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中国技术经济学会边疆生态与资源技术经济专业委员会</w:t>
      </w:r>
    </w:p>
    <w:p>
      <w:pPr>
        <w:jc w:val="center"/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成立大会暨大理大学经济与管理类学科专业建设专家研讨会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0"/>
          <w:szCs w:val="30"/>
        </w:rPr>
        <w:t>参会回执</w:t>
      </w:r>
    </w:p>
    <w:p>
      <w:pPr>
        <w:jc w:val="center"/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2017年8月7日—9日    大理</w:t>
      </w:r>
    </w:p>
    <w:tbl>
      <w:tblPr>
        <w:tblStyle w:val="4"/>
        <w:tblW w:w="85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730"/>
        <w:gridCol w:w="142"/>
        <w:gridCol w:w="1392"/>
        <w:gridCol w:w="23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607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</w:t>
            </w:r>
          </w:p>
        </w:tc>
        <w:tc>
          <w:tcPr>
            <w:tcW w:w="6607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pict>
                <v:shape id="_x0000_s1027" o:spid="_x0000_s1027" o:spt="32" type="#_x0000_t32" style="position:absolute;left:0pt;flip:x;margin-left:0.5pt;margin-top:-0.35pt;height:0pt;width:6.55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参会意向</w:t>
            </w:r>
          </w:p>
        </w:tc>
        <w:tc>
          <w:tcPr>
            <w:tcW w:w="6607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是否参加调研</w:t>
            </w:r>
          </w:p>
        </w:tc>
        <w:tc>
          <w:tcPr>
            <w:tcW w:w="6607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6607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6607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3360"/>
    <w:rsid w:val="00C03360"/>
    <w:rsid w:val="00D22F7B"/>
    <w:rsid w:val="00ED6FB4"/>
    <w:rsid w:val="088472FE"/>
    <w:rsid w:val="5FE9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2017-06-22T02:37:00Z</dcterms:created>
  <dc:creator>教科学生办</dc:creator>
  <cp:lastModifiedBy>Lenovo</cp:lastModifiedBy>
  <cp:lastPrinted>2017-06-22T02:53:59Z</cp:lastPrinted>
  <dcterms:modified xsi:type="dcterms:W3CDTF">2017-06-22T02:54:54Z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