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《绿色设计产品评价技术规范  涂覆织物类防雨服》团体标准计划项目汇总表</w:t>
      </w:r>
    </w:p>
    <w:tbl>
      <w:tblPr>
        <w:tblStyle w:val="10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43"/>
        <w:gridCol w:w="2189"/>
        <w:gridCol w:w="1070"/>
        <w:gridCol w:w="1383"/>
        <w:gridCol w:w="1367"/>
        <w:gridCol w:w="2191"/>
        <w:gridCol w:w="2175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9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绿色设计产品评价技术规范  涂覆织物类防雨服</w:t>
            </w:r>
          </w:p>
        </w:tc>
        <w:tc>
          <w:tcPr>
            <w:tcW w:w="107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际华三五一七橡胶制品有限公司</w:t>
            </w:r>
          </w:p>
        </w:tc>
      </w:tr>
    </w:tbl>
    <w:p/>
    <w:sectPr>
      <w:pgSz w:w="16839" w:h="11907" w:orient="landscape"/>
      <w:pgMar w:top="1418" w:right="1418" w:bottom="1134" w:left="1134" w:header="992" w:footer="851" w:gutter="0"/>
      <w:pgNumType w:fmt="upperRoman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B30363D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422A57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DE31794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6B87E43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50B52AF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2021-05-18T01:24:54Z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A9F52AEED56E42F2B9050E6641775A4F</vt:lpwstr>
  </property>
</Properties>
</file>