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bookmarkStart w:id="1" w:name="_GoBack"/>
            <w:r w:rsidR="0044262F">
              <w:rPr>
                <w:rFonts w:ascii="黑体" w:eastAsia="黑体" w:hAnsi="黑体"/>
                <w:sz w:val="21"/>
                <w:szCs w:val="21"/>
              </w:rPr>
              <w:t>71.120.10</w:t>
            </w:r>
            <w:bookmarkEnd w:id="1"/>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441902">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095A9413" wp14:editId="72EF62F6">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4B461D4" wp14:editId="7719F746">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2" w:name="c1"/>
                  <w:r w:rsidR="009C3257">
                    <w:instrText xml:space="preserve"> FORMTEXT </w:instrText>
                  </w:r>
                  <w:r w:rsidR="009C3257">
                    <w:fldChar w:fldCharType="separate"/>
                  </w:r>
                  <w:r w:rsidR="003A4EC3">
                    <w:t>CSTE</w:t>
                  </w:r>
                  <w:r w:rsidR="009C3257">
                    <w:fldChar w:fldCharType="end"/>
                  </w:r>
                  <w:bookmarkEnd w:id="2"/>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3"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E05E46">
              <w:rPr>
                <w:rFonts w:ascii="黑体" w:eastAsia="黑体" w:hAnsi="黑体"/>
                <w:sz w:val="21"/>
                <w:szCs w:val="21"/>
              </w:rPr>
              <w:t>G 93</w:t>
            </w:r>
            <w:r w:rsidRPr="00672BFD">
              <w:rPr>
                <w:rFonts w:ascii="黑体" w:eastAsia="黑体" w:hAnsi="黑体"/>
                <w:sz w:val="21"/>
                <w:szCs w:val="21"/>
              </w:rPr>
              <w:fldChar w:fldCharType="end"/>
            </w:r>
            <w:bookmarkEnd w:id="3"/>
          </w:p>
        </w:tc>
      </w:tr>
    </w:tbl>
    <w:bookmarkStart w:id="4"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5"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3A4EC3">
        <w:rPr>
          <w:rFonts w:ascii="黑体" w:eastAsia="黑体" w:hint="eastAsia"/>
          <w:b w:val="0"/>
          <w:w w:val="100"/>
          <w:sz w:val="48"/>
        </w:rPr>
        <w:t>中国技术经济学会</w:t>
      </w:r>
      <w:r w:rsidRPr="001A4CF3">
        <w:rPr>
          <w:rFonts w:ascii="黑体" w:eastAsia="黑体"/>
          <w:b w:val="0"/>
          <w:w w:val="100"/>
          <w:sz w:val="48"/>
        </w:rPr>
        <w:fldChar w:fldCharType="end"/>
      </w:r>
      <w:bookmarkEnd w:id="5"/>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4"/>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6" w:name="文字1"/>
      <w:r w:rsidR="00EB31ED">
        <w:instrText xml:space="preserve"> FORMTEXT </w:instrText>
      </w:r>
      <w:r w:rsidR="00EB31ED">
        <w:fldChar w:fldCharType="separate"/>
      </w:r>
      <w:r w:rsidR="003A4EC3">
        <w:t>CSTE</w:t>
      </w:r>
      <w:r w:rsidR="00EB31ED">
        <w:fldChar w:fldCharType="end"/>
      </w:r>
      <w:bookmarkEnd w:id="6"/>
      <w:r w:rsidR="00634D9E">
        <w:t xml:space="preserve"> </w:t>
      </w:r>
      <w:r w:rsidR="00EB31ED">
        <w:fldChar w:fldCharType="begin">
          <w:ffData>
            <w:name w:val="NSTD_CODE_F"/>
            <w:enabled/>
            <w:calcOnExit w:val="0"/>
            <w:textInput>
              <w:default w:val="XXXX"/>
            </w:textInput>
          </w:ffData>
        </w:fldChar>
      </w:r>
      <w:bookmarkStart w:id="7" w:name="NSTD_CODE_F"/>
      <w:r w:rsidR="00EB31ED">
        <w:instrText xml:space="preserve"> FORMTEXT </w:instrText>
      </w:r>
      <w:r w:rsidR="00EB31ED">
        <w:fldChar w:fldCharType="separate"/>
      </w:r>
      <w:r w:rsidR="00EB31ED">
        <w:t>XXXX</w:t>
      </w:r>
      <w:r w:rsidR="00EB31ED">
        <w:fldChar w:fldCharType="end"/>
      </w:r>
      <w:bookmarkEnd w:id="7"/>
      <w:r w:rsidR="004644A6" w:rsidRPr="004644A6">
        <w:rPr>
          <w:rFonts w:hAnsi="黑体"/>
        </w:rPr>
        <w:t>—</w:t>
      </w:r>
      <w:r w:rsidR="00087A77">
        <w:fldChar w:fldCharType="begin">
          <w:ffData>
            <w:name w:val="NSTD_CODE_B"/>
            <w:enabled/>
            <w:calcOnExit w:val="0"/>
            <w:textInput>
              <w:default w:val="XXXX"/>
            </w:textInput>
          </w:ffData>
        </w:fldChar>
      </w:r>
      <w:bookmarkStart w:id="8" w:name="NSTD_CODE_B"/>
      <w:r w:rsidR="00087A77">
        <w:instrText xml:space="preserve"> FORMTEXT </w:instrText>
      </w:r>
      <w:r w:rsidR="00087A77">
        <w:fldChar w:fldCharType="separate"/>
      </w:r>
      <w:r w:rsidR="00087A77">
        <w:t>XXXX</w:t>
      </w:r>
      <w:r w:rsidR="00087A77">
        <w:fldChar w:fldCharType="end"/>
      </w:r>
      <w:bookmarkEnd w:id="8"/>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9" w:name="OSTD_CODE"/>
      <w:r w:rsidRPr="001E4882">
        <w:rPr>
          <w:rFonts w:hAnsi="黑体"/>
        </w:rPr>
        <w:instrText xml:space="preserve"> FORMTEXT </w:instrText>
      </w:r>
      <w:r w:rsidRPr="001E4882">
        <w:rPr>
          <w:rFonts w:hAnsi="黑体"/>
        </w:rPr>
      </w:r>
      <w:r w:rsidRPr="001E4882">
        <w:rPr>
          <w:rFonts w:hAnsi="黑体"/>
        </w:rPr>
        <w:fldChar w:fldCharType="separate"/>
      </w:r>
      <w:r w:rsidR="003A4EC3">
        <w:rPr>
          <w:rFonts w:hAnsi="黑体"/>
        </w:rPr>
        <w:t> </w:t>
      </w:r>
      <w:r w:rsidR="003A4EC3">
        <w:rPr>
          <w:rFonts w:hAnsi="黑体"/>
        </w:rPr>
        <w:t> </w:t>
      </w:r>
      <w:r w:rsidR="003A4EC3">
        <w:rPr>
          <w:rFonts w:hAnsi="黑体"/>
        </w:rPr>
        <w:t> </w:t>
      </w:r>
      <w:r w:rsidR="003A4EC3">
        <w:rPr>
          <w:rFonts w:hAnsi="黑体"/>
        </w:rPr>
        <w:t> </w:t>
      </w:r>
      <w:r w:rsidR="003A4EC3">
        <w:rPr>
          <w:rFonts w:hAnsi="黑体"/>
        </w:rPr>
        <w:t> </w:t>
      </w:r>
      <w:r w:rsidRPr="001E4882">
        <w:rPr>
          <w:rFonts w:hAnsi="黑体"/>
        </w:rPr>
        <w:fldChar w:fldCharType="end"/>
      </w:r>
      <w:bookmarkEnd w:id="9"/>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9B9C110" wp14:editId="463073A8">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3D1A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sidR="00AD1D0F">
        <w:t>碳化硅微通道反应器</w:t>
      </w:r>
      <w:r>
        <w:fldChar w:fldCharType="end"/>
      </w:r>
      <w:bookmarkEnd w:id="10"/>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1"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3A4EC3" w:rsidRPr="003A4EC3">
        <w:rPr>
          <w:rFonts w:eastAsia="黑体"/>
          <w:noProof/>
          <w:szCs w:val="28"/>
        </w:rPr>
        <w:t>Silicon carbide microchannel reactor</w:t>
      </w:r>
      <w:r>
        <w:rPr>
          <w:rFonts w:eastAsia="黑体"/>
          <w:noProof/>
          <w:szCs w:val="28"/>
        </w:rPr>
        <w:fldChar w:fldCharType="end"/>
      </w:r>
      <w:bookmarkEnd w:id="11"/>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DA1FFE">
        <w:rPr>
          <w:noProof/>
          <w:sz w:val="24"/>
          <w:szCs w:val="28"/>
        </w:rPr>
      </w:r>
      <w:r w:rsidR="00DA1FFE">
        <w:rPr>
          <w:noProof/>
          <w:sz w:val="24"/>
          <w:szCs w:val="28"/>
        </w:rPr>
        <w:fldChar w:fldCharType="separate"/>
      </w:r>
      <w:r>
        <w:rPr>
          <w:noProof/>
          <w:sz w:val="24"/>
          <w:szCs w:val="28"/>
        </w:rPr>
        <w:fldChar w:fldCharType="end"/>
      </w:r>
      <w:bookmarkEnd w:id="12"/>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3A4EC3">
        <w:rPr>
          <w:noProof/>
          <w:sz w:val="21"/>
          <w:szCs w:val="28"/>
        </w:rPr>
        <w:t> </w:t>
      </w:r>
      <w:r w:rsidR="003A4EC3">
        <w:rPr>
          <w:noProof/>
          <w:sz w:val="21"/>
          <w:szCs w:val="28"/>
        </w:rPr>
        <w:t> </w:t>
      </w:r>
      <w:r w:rsidR="003A4EC3">
        <w:rPr>
          <w:noProof/>
          <w:sz w:val="21"/>
          <w:szCs w:val="28"/>
        </w:rPr>
        <w:t> </w:t>
      </w:r>
      <w:r w:rsidR="003A4EC3">
        <w:rPr>
          <w:noProof/>
          <w:sz w:val="21"/>
          <w:szCs w:val="28"/>
        </w:rPr>
        <w:t> </w:t>
      </w:r>
      <w:r w:rsidR="003A4EC3">
        <w:rPr>
          <w:noProof/>
          <w:sz w:val="21"/>
          <w:szCs w:val="28"/>
        </w:rPr>
        <w:t> </w:t>
      </w:r>
      <w:r>
        <w:rPr>
          <w:noProof/>
          <w:sz w:val="21"/>
          <w:szCs w:val="28"/>
        </w:rPr>
        <w:fldChar w:fldCharType="end"/>
      </w:r>
      <w:bookmarkEnd w:id="13"/>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DA1FFE">
        <w:rPr>
          <w:b/>
          <w:noProof/>
          <w:sz w:val="21"/>
          <w:szCs w:val="28"/>
        </w:rPr>
      </w:r>
      <w:r w:rsidR="00DA1FFE">
        <w:rPr>
          <w:b/>
          <w:noProof/>
          <w:sz w:val="21"/>
          <w:szCs w:val="28"/>
        </w:rPr>
        <w:fldChar w:fldCharType="separate"/>
      </w:r>
      <w:r w:rsidRPr="00A6537A">
        <w:rPr>
          <w:b/>
          <w:noProof/>
          <w:sz w:val="21"/>
          <w:szCs w:val="28"/>
        </w:rPr>
        <w:fldChar w:fldCharType="end"/>
      </w:r>
      <w:bookmarkEnd w:id="14"/>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1"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3A4EC3">
        <w:rPr>
          <w:rFonts w:hAnsi="黑体" w:hint="eastAsia"/>
          <w:w w:val="100"/>
          <w:sz w:val="28"/>
        </w:rPr>
        <w:t>中国技术经济学会</w:t>
      </w:r>
      <w:r w:rsidRPr="004C7E8B">
        <w:rPr>
          <w:rFonts w:hAnsi="黑体"/>
          <w:w w:val="100"/>
          <w:sz w:val="28"/>
        </w:rPr>
        <w:fldChar w:fldCharType="end"/>
      </w:r>
      <w:bookmarkEnd w:id="21"/>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5E425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BD1BCA3" wp14:editId="483E936E">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2E5F6"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C17456" w:rsidRDefault="00C17456" w:rsidP="00C17456">
      <w:pPr>
        <w:pStyle w:val="a6"/>
        <w:spacing w:after="360"/>
      </w:pPr>
      <w:bookmarkStart w:id="22" w:name="BookMark2"/>
      <w:r w:rsidRPr="00C17456">
        <w:rPr>
          <w:spacing w:val="320"/>
        </w:rPr>
        <w:lastRenderedPageBreak/>
        <w:t>前</w:t>
      </w:r>
      <w:r>
        <w:t>言</w:t>
      </w:r>
    </w:p>
    <w:p w:rsidR="00C17456" w:rsidRDefault="00C17456" w:rsidP="00C17456">
      <w:pPr>
        <w:pStyle w:val="affffb"/>
        <w:ind w:firstLine="420"/>
      </w:pPr>
      <w:r>
        <w:rPr>
          <w:rFonts w:hint="eastAsia"/>
        </w:rPr>
        <w:t>本文件按照GB/T 1.1—2020《标准化工作导则  第1部分：标准化文件的结构和起草规则》的规定起草。</w:t>
      </w:r>
    </w:p>
    <w:p w:rsidR="00C17456" w:rsidRPr="00C17456" w:rsidRDefault="00C17456" w:rsidP="00C17456">
      <w:pPr>
        <w:pStyle w:val="affffb"/>
        <w:ind w:firstLine="420"/>
      </w:pPr>
    </w:p>
    <w:p w:rsidR="00C17456" w:rsidRDefault="00C17456" w:rsidP="00C17456">
      <w:pPr>
        <w:pStyle w:val="affffb"/>
        <w:ind w:firstLine="420"/>
      </w:pPr>
    </w:p>
    <w:p w:rsidR="00C17456" w:rsidRDefault="00C17456" w:rsidP="00C17456">
      <w:pPr>
        <w:pStyle w:val="affffb"/>
        <w:ind w:firstLine="420"/>
      </w:pPr>
    </w:p>
    <w:p w:rsidR="00C17456" w:rsidRDefault="00C17456" w:rsidP="00C17456">
      <w:pPr>
        <w:pStyle w:val="affffb"/>
        <w:ind w:firstLine="420"/>
      </w:pPr>
      <w:r>
        <w:rPr>
          <w:rFonts w:hint="eastAsia"/>
        </w:rPr>
        <w:t>本文件由××××提出。</w:t>
      </w:r>
    </w:p>
    <w:p w:rsidR="00C17456" w:rsidRDefault="00C17456" w:rsidP="00C17456">
      <w:pPr>
        <w:pStyle w:val="affffb"/>
        <w:ind w:firstLine="420"/>
      </w:pPr>
      <w:r>
        <w:rPr>
          <w:rFonts w:hint="eastAsia"/>
        </w:rPr>
        <w:t>本文件由××××归口。</w:t>
      </w:r>
    </w:p>
    <w:p w:rsidR="00C17456" w:rsidRDefault="00C17456" w:rsidP="00C17456">
      <w:pPr>
        <w:pStyle w:val="affffb"/>
        <w:ind w:firstLine="420"/>
      </w:pPr>
      <w:r>
        <w:rPr>
          <w:rFonts w:hint="eastAsia"/>
        </w:rPr>
        <w:t>本文件起草单位：</w:t>
      </w:r>
    </w:p>
    <w:p w:rsidR="00C17456" w:rsidRDefault="00C17456" w:rsidP="00C17456">
      <w:pPr>
        <w:pStyle w:val="affffb"/>
        <w:ind w:firstLine="420"/>
      </w:pPr>
      <w:r>
        <w:rPr>
          <w:rFonts w:hint="eastAsia"/>
        </w:rPr>
        <w:t>本文件主要起草人：</w:t>
      </w:r>
    </w:p>
    <w:p w:rsidR="00C17456" w:rsidRDefault="00C17456" w:rsidP="00C17456">
      <w:pPr>
        <w:pStyle w:val="affffb"/>
        <w:ind w:firstLine="420"/>
      </w:pPr>
    </w:p>
    <w:p w:rsidR="00C17456" w:rsidRPr="00C17456" w:rsidRDefault="00C17456" w:rsidP="00C17456">
      <w:pPr>
        <w:pStyle w:val="affffb"/>
        <w:ind w:firstLine="420"/>
        <w:sectPr w:rsidR="00C17456" w:rsidRPr="00C17456" w:rsidSect="00C17456">
          <w:headerReference w:type="even" r:id="rId16"/>
          <w:headerReference w:type="default" r:id="rId17"/>
          <w:footerReference w:type="default" r:id="rId18"/>
          <w:pgSz w:w="11906" w:h="16838" w:code="9"/>
          <w:pgMar w:top="567" w:right="1134" w:bottom="1134" w:left="1134" w:header="1418" w:footer="1134" w:gutter="284"/>
          <w:pgNumType w:fmt="upperRoman" w:start="1"/>
          <w:cols w:space="425"/>
          <w:formProt w:val="0"/>
          <w:docGrid w:linePitch="312"/>
        </w:sectPr>
      </w:pPr>
    </w:p>
    <w:p w:rsidR="00894836" w:rsidRPr="006351E6" w:rsidRDefault="00894836" w:rsidP="00093D25">
      <w:pPr>
        <w:spacing w:line="20" w:lineRule="exact"/>
        <w:jc w:val="center"/>
        <w:rPr>
          <w:rFonts w:ascii="黑体" w:eastAsia="黑体" w:hAnsi="黑体"/>
          <w:sz w:val="32"/>
          <w:szCs w:val="32"/>
        </w:rPr>
      </w:pPr>
      <w:bookmarkStart w:id="23" w:name="BookMark4"/>
      <w:bookmarkEnd w:id="22"/>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869DE344FAB44CDF951991DD29E4D944"/>
        </w:placeholder>
      </w:sdtPr>
      <w:sdtEndPr/>
      <w:sdtContent>
        <w:bookmarkStart w:id="24" w:name="NEW_STAND_NAME" w:displacedByCustomXml="prev"/>
        <w:p w:rsidR="00F26B7E" w:rsidRPr="00F26B7E" w:rsidRDefault="00B05555" w:rsidP="00AD1D0F">
          <w:pPr>
            <w:pStyle w:val="afffffffff8"/>
            <w:spacing w:beforeLines="1" w:before="2" w:afterLines="220" w:after="528"/>
          </w:pPr>
          <w:r>
            <w:rPr>
              <w:rFonts w:hint="eastAsia"/>
            </w:rPr>
            <w:t>碳化硅微通道反应器</w:t>
          </w:r>
        </w:p>
      </w:sdtContent>
    </w:sdt>
    <w:bookmarkEnd w:id="24" w:displacedByCustomXml="prev"/>
    <w:p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r>
        <w:rPr>
          <w:rFonts w:hint="eastAsia"/>
        </w:rPr>
        <w:t>范围</w:t>
      </w:r>
      <w:bookmarkEnd w:id="25"/>
      <w:bookmarkEnd w:id="26"/>
      <w:bookmarkEnd w:id="27"/>
      <w:bookmarkEnd w:id="28"/>
      <w:bookmarkEnd w:id="29"/>
      <w:bookmarkEnd w:id="30"/>
      <w:bookmarkEnd w:id="31"/>
      <w:bookmarkEnd w:id="32"/>
    </w:p>
    <w:p w:rsidR="00CD5AFB" w:rsidRDefault="00CD5AFB" w:rsidP="00CD5AFB">
      <w:pPr>
        <w:pStyle w:val="affffb"/>
        <w:ind w:firstLine="420"/>
      </w:pPr>
      <w:bookmarkStart w:id="33" w:name="_Toc17233326"/>
      <w:bookmarkStart w:id="34" w:name="_Toc17233334"/>
      <w:bookmarkStart w:id="35" w:name="_Toc24884212"/>
      <w:bookmarkStart w:id="36" w:name="_Toc24884219"/>
      <w:bookmarkStart w:id="37" w:name="_Toc26648466"/>
      <w:r>
        <w:rPr>
          <w:rFonts w:hint="eastAsia"/>
        </w:rPr>
        <w:t>本文件规定了碳化硅微通道反应器（以下简称微反应器）的术语和定义、型号与基本参数、技术要求、实验方法、检验规则及标志、包装、运输与贮存等内容。</w:t>
      </w:r>
    </w:p>
    <w:p w:rsidR="00CD5AFB" w:rsidRDefault="00CD5AFB" w:rsidP="00CD5AFB">
      <w:pPr>
        <w:pStyle w:val="affffb"/>
        <w:ind w:firstLine="420"/>
      </w:pPr>
      <w:r>
        <w:rPr>
          <w:rFonts w:hint="eastAsia"/>
        </w:rPr>
        <w:t>本文件适用于由亚微米碳化硅微粉经过无压烧结成型</w:t>
      </w:r>
      <w:r w:rsidR="00ED725A">
        <w:rPr>
          <w:rFonts w:hint="eastAsia"/>
        </w:rPr>
        <w:t>、C</w:t>
      </w:r>
      <w:r w:rsidR="00ED725A">
        <w:t>NC</w:t>
      </w:r>
      <w:r>
        <w:rPr>
          <w:rFonts w:hint="eastAsia"/>
        </w:rPr>
        <w:t>加工、无缝键合等工序制备而成的微反应器。</w:t>
      </w:r>
    </w:p>
    <w:p w:rsidR="00E2552F" w:rsidRDefault="00CD5AFB" w:rsidP="00A77CCB">
      <w:pPr>
        <w:pStyle w:val="affc"/>
        <w:spacing w:before="240" w:after="240"/>
      </w:pPr>
      <w:bookmarkStart w:id="38" w:name="_Toc26718931"/>
      <w:bookmarkStart w:id="39" w:name="_Toc26986531"/>
      <w:bookmarkStart w:id="40" w:name="_Toc26986772"/>
      <w:r>
        <w:rPr>
          <w:rFonts w:hint="eastAsia"/>
        </w:rPr>
        <w:t>规范性引用文件</w:t>
      </w:r>
      <w:bookmarkEnd w:id="33"/>
      <w:bookmarkEnd w:id="34"/>
      <w:bookmarkEnd w:id="35"/>
      <w:bookmarkEnd w:id="36"/>
      <w:bookmarkEnd w:id="37"/>
      <w:bookmarkEnd w:id="38"/>
      <w:bookmarkEnd w:id="39"/>
      <w:bookmarkEnd w:id="40"/>
    </w:p>
    <w:sdt>
      <w:sdtPr>
        <w:rPr>
          <w:rFonts w:hint="eastAsia"/>
        </w:rPr>
        <w:id w:val="715848253"/>
        <w:placeholder>
          <w:docPart w:val="1C7DD8A6511346A3BABDC64F2773217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ED217A"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Default="002C3AD5" w:rsidP="00F65893">
      <w:pPr>
        <w:pStyle w:val="affffb"/>
        <w:ind w:firstLine="420"/>
      </w:pPr>
      <w:r w:rsidRPr="002C3AD5">
        <w:t>GB/T 191</w:t>
      </w:r>
      <w:r w:rsidR="00DF170A">
        <w:t xml:space="preserve">  </w:t>
      </w:r>
      <w:r w:rsidR="00DF170A">
        <w:rPr>
          <w:rFonts w:hint="eastAsia"/>
        </w:rPr>
        <w:t>包装储运图示标志</w:t>
      </w:r>
    </w:p>
    <w:p w:rsidR="002C3AD5" w:rsidRDefault="002C3AD5" w:rsidP="00F65893">
      <w:pPr>
        <w:pStyle w:val="affffb"/>
        <w:ind w:firstLine="420"/>
      </w:pPr>
      <w:r w:rsidRPr="002C3AD5">
        <w:t>GB/T 3045-2017</w:t>
      </w:r>
      <w:r w:rsidR="00DF170A">
        <w:t xml:space="preserve">  </w:t>
      </w:r>
      <w:r w:rsidR="00DF170A">
        <w:rPr>
          <w:rFonts w:hint="eastAsia"/>
        </w:rPr>
        <w:t xml:space="preserve">普通磨料 </w:t>
      </w:r>
      <w:r w:rsidR="00DF170A">
        <w:t xml:space="preserve"> </w:t>
      </w:r>
      <w:r w:rsidR="00DF170A">
        <w:rPr>
          <w:rFonts w:hint="eastAsia"/>
        </w:rPr>
        <w:t>碳化硅化学分析方法</w:t>
      </w:r>
    </w:p>
    <w:p w:rsidR="002C3AD5" w:rsidRDefault="002C3AD5" w:rsidP="00F65893">
      <w:pPr>
        <w:pStyle w:val="affffb"/>
        <w:ind w:firstLine="420"/>
      </w:pPr>
      <w:r w:rsidRPr="002C3AD5">
        <w:t>GB/T 6388</w:t>
      </w:r>
      <w:r w:rsidR="00DF170A">
        <w:t xml:space="preserve">  </w:t>
      </w:r>
      <w:r w:rsidR="00DF170A">
        <w:rPr>
          <w:rFonts w:hint="eastAsia"/>
        </w:rPr>
        <w:t>运输包装收发货标志</w:t>
      </w:r>
    </w:p>
    <w:p w:rsidR="002C3AD5" w:rsidRDefault="002C3AD5" w:rsidP="00DF170A">
      <w:pPr>
        <w:pStyle w:val="affffb"/>
        <w:ind w:firstLine="420"/>
      </w:pPr>
      <w:r w:rsidRPr="002C3AD5">
        <w:t>GB/T 6682-2008</w:t>
      </w:r>
      <w:r w:rsidR="00DF170A">
        <w:t xml:space="preserve">  </w:t>
      </w:r>
      <w:r w:rsidR="00DF170A">
        <w:rPr>
          <w:rFonts w:hint="eastAsia"/>
        </w:rPr>
        <w:t>分析实验室用水规格和实验方法</w:t>
      </w:r>
    </w:p>
    <w:p w:rsidR="002C3AD5" w:rsidRPr="002C3AD5" w:rsidRDefault="002C3AD5" w:rsidP="00F65893">
      <w:pPr>
        <w:pStyle w:val="affffb"/>
        <w:ind w:firstLine="420"/>
      </w:pPr>
      <w:r w:rsidRPr="002C3AD5">
        <w:t>GB/T 22588-2008</w:t>
      </w:r>
      <w:r>
        <w:t xml:space="preserve">  </w:t>
      </w:r>
      <w:r w:rsidRPr="002C3AD5">
        <w:rPr>
          <w:rFonts w:hint="eastAsia"/>
        </w:rPr>
        <w:t>闪光法测量热扩散系数或导热系数</w:t>
      </w:r>
    </w:p>
    <w:p w:rsidR="00B265BC" w:rsidRPr="00E030F9" w:rsidRDefault="00FD59EB" w:rsidP="00FD59EB">
      <w:pPr>
        <w:pStyle w:val="affc"/>
        <w:spacing w:before="240" w:after="240"/>
      </w:pPr>
      <w:r>
        <w:rPr>
          <w:rFonts w:hint="eastAsia"/>
          <w:szCs w:val="21"/>
        </w:rPr>
        <w:t>术语和定义</w:t>
      </w:r>
    </w:p>
    <w:bookmarkStart w:id="41" w:name="_Toc26986532" w:displacedByCustomXml="next"/>
    <w:bookmarkEnd w:id="41" w:displacedByCustomXml="next"/>
    <w:sdt>
      <w:sdtPr>
        <w:id w:val="-1909835108"/>
        <w:placeholder>
          <w:docPart w:val="027FBD33C49844BC8BCA6CCD6673EE5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ED217A" w:rsidP="00BA263B">
          <w:pPr>
            <w:pStyle w:val="affffb"/>
            <w:ind w:firstLine="420"/>
          </w:pPr>
          <w:r>
            <w:t>下列术语和定义适用于本文件。</w:t>
          </w:r>
        </w:p>
      </w:sdtContent>
    </w:sdt>
    <w:p w:rsidR="00CD5AFB" w:rsidRPr="00CD5AFB" w:rsidRDefault="00CD5AFB" w:rsidP="00CD5AFB">
      <w:pPr>
        <w:widowControl/>
        <w:numPr>
          <w:ilvl w:val="2"/>
          <w:numId w:val="2"/>
        </w:numPr>
        <w:adjustRightInd/>
        <w:spacing w:line="240" w:lineRule="auto"/>
        <w:rPr>
          <w:rFonts w:ascii="黑体" w:eastAsia="黑体" w:hAnsi="黑体"/>
          <w:kern w:val="0"/>
          <w:szCs w:val="20"/>
        </w:rPr>
      </w:pPr>
      <w:r w:rsidRPr="00CD5AFB">
        <w:rPr>
          <w:rFonts w:ascii="黑体" w:eastAsia="黑体" w:hAnsi="黑体"/>
          <w:kern w:val="0"/>
          <w:szCs w:val="20"/>
        </w:rPr>
        <w:br/>
      </w:r>
      <w:r w:rsidRPr="00CD5AFB">
        <w:rPr>
          <w:rFonts w:ascii="黑体" w:eastAsia="黑体" w:hAnsi="黑体" w:hint="eastAsia"/>
          <w:kern w:val="0"/>
          <w:szCs w:val="20"/>
        </w:rPr>
        <w:t xml:space="preserve"> </w:t>
      </w:r>
      <w:r w:rsidRPr="00CD5AFB">
        <w:rPr>
          <w:rFonts w:ascii="黑体" w:eastAsia="黑体" w:hAnsi="黑体"/>
          <w:kern w:val="0"/>
          <w:szCs w:val="20"/>
        </w:rPr>
        <w:t xml:space="preserve">   </w:t>
      </w:r>
      <w:r w:rsidRPr="00CD5AFB">
        <w:rPr>
          <w:rFonts w:ascii="黑体" w:eastAsia="黑体" w:hAnsi="黑体" w:hint="eastAsia"/>
          <w:kern w:val="0"/>
          <w:szCs w:val="20"/>
        </w:rPr>
        <w:t>碳化硅微粉  silicon carbide powder</w:t>
      </w:r>
    </w:p>
    <w:p w:rsidR="00CD5AFB" w:rsidRPr="00CD5AFB" w:rsidRDefault="00CD5AFB" w:rsidP="00CD5AFB">
      <w:pPr>
        <w:widowControl/>
        <w:autoSpaceDE w:val="0"/>
        <w:autoSpaceDN w:val="0"/>
        <w:adjustRightInd/>
        <w:spacing w:line="240" w:lineRule="auto"/>
        <w:ind w:firstLineChars="200" w:firstLine="420"/>
        <w:rPr>
          <w:rFonts w:ascii="宋体" w:hAnsi="Times New Roman"/>
          <w:noProof/>
          <w:kern w:val="0"/>
          <w:szCs w:val="20"/>
        </w:rPr>
      </w:pPr>
      <w:r w:rsidRPr="00CD5AFB">
        <w:rPr>
          <w:rFonts w:ascii="宋体" w:hAnsi="Times New Roman" w:hint="eastAsia"/>
          <w:noProof/>
          <w:kern w:val="0"/>
          <w:szCs w:val="20"/>
        </w:rPr>
        <w:t>由二氧化硅和焦炭在高温下冶炼，并经研磨加工等制取的</w:t>
      </w:r>
      <w:r w:rsidR="00ED725A">
        <w:rPr>
          <w:rFonts w:ascii="宋体" w:hAnsi="Times New Roman" w:hint="eastAsia"/>
          <w:noProof/>
          <w:kern w:val="0"/>
          <w:szCs w:val="20"/>
        </w:rPr>
        <w:t>纯度不低于</w:t>
      </w:r>
      <w:r w:rsidR="0082703A">
        <w:rPr>
          <w:rFonts w:ascii="宋体" w:hAnsi="Times New Roman"/>
          <w:noProof/>
          <w:kern w:val="0"/>
          <w:szCs w:val="20"/>
        </w:rPr>
        <w:t> </w:t>
      </w:r>
      <w:r w:rsidR="00ED725A">
        <w:rPr>
          <w:rFonts w:ascii="宋体" w:hAnsi="Times New Roman" w:hint="eastAsia"/>
          <w:noProof/>
          <w:kern w:val="0"/>
          <w:szCs w:val="20"/>
        </w:rPr>
        <w:t>9</w:t>
      </w:r>
      <w:r w:rsidR="00ED725A" w:rsidRPr="0082703A">
        <w:rPr>
          <w:rFonts w:ascii="宋体" w:hAnsi="Times New Roman"/>
          <w:noProof/>
          <w:kern w:val="0"/>
          <w:szCs w:val="20"/>
        </w:rPr>
        <w:t>9.5</w:t>
      </w:r>
      <m:oMath>
        <m:r>
          <w:rPr>
            <w:rFonts w:ascii="Cambria Math" w:hAnsi="Cambria Math"/>
          </w:rPr>
          <m:t>%</m:t>
        </m:r>
      </m:oMath>
      <w:r w:rsidR="0082703A" w:rsidRPr="0082703A">
        <w:rPr>
          <w:rFonts w:ascii="宋体" w:hAnsi="Times New Roman"/>
          <w:noProof/>
          <w:kern w:val="0"/>
          <w:szCs w:val="20"/>
        </w:rPr>
        <w:t> </w:t>
      </w:r>
      <w:r w:rsidR="00ED725A" w:rsidRPr="0082703A">
        <w:rPr>
          <w:rFonts w:ascii="宋体" w:hAnsi="Times New Roman" w:hint="eastAsia"/>
          <w:noProof/>
          <w:kern w:val="0"/>
          <w:szCs w:val="20"/>
        </w:rPr>
        <w:t>的粉末</w:t>
      </w:r>
      <w:r w:rsidR="00ED725A">
        <w:rPr>
          <w:rFonts w:ascii="宋体" w:hAnsi="Times New Roman" w:hint="eastAsia"/>
          <w:noProof/>
          <w:kern w:val="0"/>
          <w:szCs w:val="20"/>
        </w:rPr>
        <w:t>状碳化硅</w:t>
      </w:r>
      <w:r w:rsidRPr="00CD5AFB">
        <w:rPr>
          <w:rFonts w:ascii="宋体" w:hAnsi="Times New Roman" w:hint="eastAsia"/>
          <w:noProof/>
          <w:kern w:val="0"/>
          <w:szCs w:val="20"/>
        </w:rPr>
        <w:t>。</w:t>
      </w:r>
    </w:p>
    <w:p w:rsidR="00CD5AFB" w:rsidRPr="00CD5AFB" w:rsidRDefault="00CD5AFB" w:rsidP="00CD5AFB">
      <w:pPr>
        <w:widowControl/>
        <w:numPr>
          <w:ilvl w:val="2"/>
          <w:numId w:val="2"/>
        </w:numPr>
        <w:adjustRightInd/>
        <w:spacing w:line="240" w:lineRule="auto"/>
        <w:rPr>
          <w:rFonts w:ascii="黑体" w:eastAsia="黑体" w:hAnsi="黑体"/>
          <w:kern w:val="0"/>
          <w:szCs w:val="20"/>
        </w:rPr>
      </w:pPr>
      <w:r w:rsidRPr="00CD5AFB">
        <w:rPr>
          <w:rFonts w:ascii="黑体" w:eastAsia="黑体" w:hAnsi="黑体"/>
          <w:kern w:val="0"/>
          <w:szCs w:val="20"/>
        </w:rPr>
        <w:br/>
      </w:r>
      <w:r w:rsidRPr="00CD5AFB">
        <w:rPr>
          <w:rFonts w:ascii="黑体" w:eastAsia="黑体" w:hAnsi="黑体" w:hint="eastAsia"/>
          <w:kern w:val="0"/>
          <w:szCs w:val="20"/>
        </w:rPr>
        <w:t xml:space="preserve"> </w:t>
      </w:r>
      <w:r w:rsidRPr="00CD5AFB">
        <w:rPr>
          <w:rFonts w:ascii="黑体" w:eastAsia="黑体" w:hAnsi="黑体"/>
          <w:kern w:val="0"/>
          <w:szCs w:val="20"/>
        </w:rPr>
        <w:t xml:space="preserve">   </w:t>
      </w:r>
      <w:r w:rsidR="00ED725A">
        <w:rPr>
          <w:rFonts w:ascii="黑体" w:eastAsia="黑体" w:hAnsi="黑体" w:hint="eastAsia"/>
          <w:kern w:val="0"/>
          <w:szCs w:val="20"/>
        </w:rPr>
        <w:t>碳化硅反应器芯片</w:t>
      </w:r>
      <w:r w:rsidRPr="00CD5AFB">
        <w:rPr>
          <w:rFonts w:ascii="黑体" w:eastAsia="黑体" w:hAnsi="黑体" w:hint="eastAsia"/>
          <w:kern w:val="0"/>
          <w:szCs w:val="20"/>
        </w:rPr>
        <w:t xml:space="preserve">  silicon carbide reactor chip</w:t>
      </w:r>
    </w:p>
    <w:p w:rsidR="00CD5AFB" w:rsidRDefault="00CD5AFB" w:rsidP="00CD5AFB">
      <w:pPr>
        <w:widowControl/>
        <w:autoSpaceDE w:val="0"/>
        <w:autoSpaceDN w:val="0"/>
        <w:adjustRightInd/>
        <w:spacing w:line="240" w:lineRule="auto"/>
        <w:ind w:firstLineChars="200" w:firstLine="420"/>
        <w:rPr>
          <w:rFonts w:ascii="宋体" w:hAnsi="Times New Roman"/>
          <w:noProof/>
          <w:kern w:val="0"/>
          <w:szCs w:val="20"/>
        </w:rPr>
      </w:pPr>
      <w:r w:rsidRPr="00CD5AFB">
        <w:rPr>
          <w:rFonts w:ascii="宋体" w:hAnsi="Times New Roman" w:hint="eastAsia"/>
          <w:noProof/>
          <w:kern w:val="0"/>
          <w:szCs w:val="20"/>
        </w:rPr>
        <w:t>由亚微米碳化硅微粉（纯度≥99.5</w:t>
      </w:r>
      <m:oMath>
        <m:r>
          <w:rPr>
            <w:rFonts w:ascii="Cambria Math" w:hAnsi="Cambria Math"/>
          </w:rPr>
          <m:t>%</m:t>
        </m:r>
      </m:oMath>
      <w:r w:rsidRPr="00CD5AFB">
        <w:rPr>
          <w:rFonts w:ascii="宋体" w:hAnsi="Times New Roman" w:hint="eastAsia"/>
          <w:noProof/>
          <w:kern w:val="0"/>
          <w:szCs w:val="20"/>
        </w:rPr>
        <w:t>）经过无压烧结成型（≥2</w:t>
      </w:r>
      <w:r w:rsidR="0082703A">
        <w:rPr>
          <w:rFonts w:ascii="宋体" w:hAnsi="Times New Roman"/>
          <w:noProof/>
          <w:kern w:val="0"/>
          <w:szCs w:val="20"/>
        </w:rPr>
        <w:t> </w:t>
      </w:r>
      <w:r w:rsidRPr="00CD5AFB">
        <w:rPr>
          <w:rFonts w:ascii="宋体" w:hAnsi="Times New Roman" w:hint="eastAsia"/>
          <w:noProof/>
          <w:kern w:val="0"/>
          <w:szCs w:val="20"/>
        </w:rPr>
        <w:t>100</w:t>
      </w:r>
      <w:r w:rsidRPr="00CD5AFB">
        <w:rPr>
          <w:rFonts w:ascii="宋体" w:hAnsi="Times New Roman" w:hint="eastAsia"/>
          <w:noProof/>
          <w:w w:val="50"/>
          <w:kern w:val="0"/>
          <w:szCs w:val="20"/>
        </w:rPr>
        <w:t xml:space="preserve"> </w:t>
      </w:r>
      <w:r w:rsidR="0082703A">
        <w:rPr>
          <w:rFonts w:ascii="宋体" w:hAnsi="Times New Roman"/>
          <w:noProof/>
          <w:w w:val="50"/>
          <w:kern w:val="0"/>
          <w:szCs w:val="20"/>
        </w:rPr>
        <w:t> </w:t>
      </w:r>
      <w:r w:rsidRPr="00CD5AFB">
        <w:rPr>
          <w:rFonts w:ascii="宋体" w:hAnsi="Times New Roman" w:hint="eastAsia"/>
          <w:noProof/>
          <w:kern w:val="0"/>
          <w:szCs w:val="20"/>
        </w:rPr>
        <w:t>℃）、CNC</w:t>
      </w:r>
      <w:r w:rsidRPr="00CD5AFB">
        <w:rPr>
          <w:rFonts w:ascii="宋体" w:hAnsi="Times New Roman" w:hint="eastAsia"/>
          <w:noProof/>
          <w:w w:val="50"/>
          <w:kern w:val="0"/>
          <w:szCs w:val="20"/>
        </w:rPr>
        <w:t xml:space="preserve"> </w:t>
      </w:r>
      <w:r w:rsidR="0082703A">
        <w:rPr>
          <w:rFonts w:ascii="宋体" w:hAnsi="Times New Roman"/>
          <w:noProof/>
          <w:w w:val="50"/>
          <w:kern w:val="0"/>
          <w:szCs w:val="20"/>
        </w:rPr>
        <w:t> </w:t>
      </w:r>
      <w:r w:rsidRPr="00CD5AFB">
        <w:rPr>
          <w:rFonts w:ascii="宋体" w:hAnsi="Times New Roman" w:hint="eastAsia"/>
          <w:noProof/>
          <w:kern w:val="0"/>
          <w:szCs w:val="20"/>
        </w:rPr>
        <w:t>加工，具有“反应/换热一体化”通道结构的化学反应单元。</w:t>
      </w:r>
    </w:p>
    <w:p w:rsidR="00CD5AFB" w:rsidRPr="00CD5AFB" w:rsidRDefault="00CD5AFB" w:rsidP="00CD5AFB">
      <w:pPr>
        <w:widowControl/>
        <w:numPr>
          <w:ilvl w:val="2"/>
          <w:numId w:val="2"/>
        </w:numPr>
        <w:adjustRightInd/>
        <w:spacing w:line="240" w:lineRule="auto"/>
        <w:rPr>
          <w:rFonts w:ascii="黑体" w:eastAsia="黑体" w:hAnsi="黑体"/>
          <w:kern w:val="0"/>
          <w:szCs w:val="20"/>
        </w:rPr>
      </w:pPr>
      <w:r w:rsidRPr="00CD5AFB">
        <w:rPr>
          <w:rFonts w:ascii="黑体" w:eastAsia="黑体" w:hAnsi="黑体"/>
          <w:kern w:val="0"/>
          <w:szCs w:val="20"/>
        </w:rPr>
        <w:br/>
      </w:r>
      <w:r w:rsidRPr="00CD5AFB">
        <w:rPr>
          <w:rFonts w:ascii="黑体" w:eastAsia="黑体" w:hAnsi="黑体" w:hint="eastAsia"/>
          <w:kern w:val="0"/>
          <w:szCs w:val="20"/>
        </w:rPr>
        <w:t xml:space="preserve"> </w:t>
      </w:r>
      <w:r w:rsidRPr="00CD5AFB">
        <w:rPr>
          <w:rFonts w:ascii="黑体" w:eastAsia="黑体" w:hAnsi="黑体"/>
          <w:kern w:val="0"/>
          <w:szCs w:val="20"/>
        </w:rPr>
        <w:t xml:space="preserve">   </w:t>
      </w:r>
      <w:r w:rsidRPr="00CD5AFB">
        <w:rPr>
          <w:rFonts w:ascii="黑体" w:eastAsia="黑体" w:hAnsi="黑体" w:hint="eastAsia"/>
          <w:kern w:val="0"/>
          <w:szCs w:val="20"/>
        </w:rPr>
        <w:t>碳化硅微通道反应器  silicon carbide micro channel reactor</w:t>
      </w:r>
    </w:p>
    <w:p w:rsidR="00CD5AFB" w:rsidRPr="00CD5AFB" w:rsidRDefault="00CD5AFB" w:rsidP="00CD5AFB">
      <w:pPr>
        <w:widowControl/>
        <w:autoSpaceDE w:val="0"/>
        <w:autoSpaceDN w:val="0"/>
        <w:adjustRightInd/>
        <w:spacing w:line="240" w:lineRule="auto"/>
        <w:ind w:firstLineChars="200" w:firstLine="420"/>
        <w:rPr>
          <w:rFonts w:ascii="宋体" w:hAnsi="Times New Roman"/>
          <w:noProof/>
          <w:kern w:val="0"/>
          <w:szCs w:val="20"/>
        </w:rPr>
      </w:pPr>
      <w:r w:rsidRPr="00CD5AFB">
        <w:rPr>
          <w:rFonts w:ascii="宋体" w:hAnsi="Times New Roman" w:hint="eastAsia"/>
          <w:noProof/>
          <w:kern w:val="0"/>
          <w:szCs w:val="20"/>
        </w:rPr>
        <w:t>由多组</w:t>
      </w:r>
      <w:r w:rsidR="00ED725A">
        <w:rPr>
          <w:rFonts w:ascii="宋体" w:hAnsi="Times New Roman" w:hint="eastAsia"/>
          <w:noProof/>
          <w:kern w:val="0"/>
          <w:szCs w:val="20"/>
        </w:rPr>
        <w:t>碳化硅反应器芯片</w:t>
      </w:r>
      <w:r w:rsidRPr="00CD5AFB">
        <w:rPr>
          <w:rFonts w:ascii="宋体" w:hAnsi="Times New Roman" w:hint="eastAsia"/>
          <w:noProof/>
          <w:kern w:val="0"/>
          <w:szCs w:val="20"/>
        </w:rPr>
        <w:t>高温无缝键合而成，用于化学合成的反应设备。</w:t>
      </w:r>
    </w:p>
    <w:p w:rsidR="00CD5AFB" w:rsidRPr="00CD5AFB" w:rsidRDefault="00CD5AFB" w:rsidP="00CD5AFB">
      <w:pPr>
        <w:widowControl/>
        <w:numPr>
          <w:ilvl w:val="2"/>
          <w:numId w:val="2"/>
        </w:numPr>
        <w:adjustRightInd/>
        <w:spacing w:line="240" w:lineRule="auto"/>
        <w:ind w:left="420" w:hangingChars="200" w:hanging="420"/>
        <w:rPr>
          <w:rFonts w:ascii="黑体" w:eastAsia="黑体" w:hAnsi="黑体"/>
          <w:kern w:val="0"/>
          <w:szCs w:val="20"/>
        </w:rPr>
      </w:pPr>
      <w:r w:rsidRPr="00CD5AFB">
        <w:rPr>
          <w:rFonts w:ascii="黑体" w:eastAsia="黑体" w:hAnsi="黑体"/>
          <w:kern w:val="0"/>
          <w:szCs w:val="20"/>
        </w:rPr>
        <w:br/>
      </w:r>
      <w:r w:rsidRPr="00CD5AFB">
        <w:rPr>
          <w:rFonts w:ascii="黑体" w:eastAsia="黑体" w:hAnsi="黑体" w:hint="eastAsia"/>
          <w:kern w:val="0"/>
          <w:szCs w:val="20"/>
        </w:rPr>
        <w:t xml:space="preserve">体积密度 </w:t>
      </w:r>
      <w:r w:rsidRPr="00CD5AFB">
        <w:rPr>
          <w:rFonts w:ascii="黑体" w:eastAsia="黑体" w:hAnsi="黑体"/>
          <w:kern w:val="0"/>
          <w:szCs w:val="20"/>
        </w:rPr>
        <w:t xml:space="preserve"> volume density</w:t>
      </w:r>
    </w:p>
    <w:p w:rsidR="004B3E93" w:rsidRPr="00CD5AFB" w:rsidRDefault="00CD5AFB" w:rsidP="00CD5AFB">
      <w:pPr>
        <w:widowControl/>
        <w:autoSpaceDE w:val="0"/>
        <w:autoSpaceDN w:val="0"/>
        <w:adjustRightInd/>
        <w:spacing w:line="240" w:lineRule="auto"/>
        <w:ind w:firstLineChars="200" w:firstLine="420"/>
        <w:rPr>
          <w:rFonts w:ascii="宋体" w:hAnsi="Times New Roman"/>
          <w:noProof/>
          <w:kern w:val="0"/>
          <w:szCs w:val="20"/>
        </w:rPr>
      </w:pPr>
      <w:r w:rsidRPr="00CD5AFB">
        <w:rPr>
          <w:rFonts w:ascii="宋体" w:hAnsi="Times New Roman" w:hint="eastAsia"/>
          <w:noProof/>
          <w:kern w:val="0"/>
          <w:szCs w:val="20"/>
        </w:rPr>
        <w:t>经</w:t>
      </w:r>
      <w:r w:rsidR="0082703A">
        <w:rPr>
          <w:rFonts w:ascii="宋体" w:hAnsi="Times New Roman"/>
          <w:noProof/>
          <w:kern w:val="0"/>
          <w:szCs w:val="20"/>
        </w:rPr>
        <w:t> </w:t>
      </w:r>
      <w:r w:rsidRPr="00CD5AFB">
        <w:rPr>
          <w:rFonts w:ascii="宋体" w:hAnsi="Times New Roman" w:hint="eastAsia"/>
          <w:noProof/>
          <w:kern w:val="0"/>
          <w:szCs w:val="20"/>
        </w:rPr>
        <w:t>1</w:t>
      </w:r>
      <w:r w:rsidRPr="00CD5AFB">
        <w:rPr>
          <w:rFonts w:ascii="宋体" w:hAnsi="Times New Roman"/>
          <w:noProof/>
          <w:kern w:val="0"/>
          <w:szCs w:val="20"/>
        </w:rPr>
        <w:t>10</w:t>
      </w:r>
      <w:r w:rsidR="0082703A">
        <w:rPr>
          <w:rFonts w:ascii="宋体" w:hAnsi="Times New Roman"/>
          <w:noProof/>
          <w:kern w:val="0"/>
          <w:szCs w:val="20"/>
        </w:rPr>
        <w:t> </w:t>
      </w:r>
      <w:r w:rsidRPr="00CD5AFB">
        <w:rPr>
          <w:rFonts w:ascii="宋体" w:hAnsi="Times New Roman" w:hint="eastAsia"/>
          <w:noProof/>
          <w:kern w:val="0"/>
          <w:szCs w:val="20"/>
        </w:rPr>
        <w:t>℃</w:t>
      </w:r>
      <w:r w:rsidR="0082703A">
        <w:rPr>
          <w:rFonts w:ascii="宋体" w:hAnsi="Times New Roman"/>
          <w:noProof/>
          <w:kern w:val="0"/>
          <w:szCs w:val="20"/>
        </w:rPr>
        <w:t> </w:t>
      </w:r>
      <w:r w:rsidRPr="00CD5AFB">
        <w:rPr>
          <w:rFonts w:ascii="宋体" w:hAnsi="Times New Roman" w:hint="eastAsia"/>
          <w:noProof/>
          <w:kern w:val="0"/>
          <w:szCs w:val="20"/>
        </w:rPr>
        <w:t>烘干的碳化硅微通道反应器的质量与总体积之比。</w:t>
      </w:r>
    </w:p>
    <w:p w:rsidR="002A1260" w:rsidRDefault="00CD5AFB" w:rsidP="00CD5AFB">
      <w:pPr>
        <w:pStyle w:val="affc"/>
        <w:spacing w:before="240" w:after="240"/>
      </w:pPr>
      <w:r>
        <w:rPr>
          <w:rFonts w:hint="eastAsia"/>
        </w:rPr>
        <w:t>型号与基本参数</w:t>
      </w:r>
    </w:p>
    <w:p w:rsidR="001D212F" w:rsidRDefault="00CD5AFB" w:rsidP="00CD5AFB">
      <w:pPr>
        <w:pStyle w:val="affd"/>
        <w:spacing w:before="120" w:after="120"/>
      </w:pPr>
      <w:r>
        <w:rPr>
          <w:rFonts w:hint="eastAsia"/>
        </w:rPr>
        <w:t>型号与命名</w:t>
      </w:r>
    </w:p>
    <w:p w:rsidR="006351E6" w:rsidRDefault="00CD5AFB" w:rsidP="006351E6">
      <w:pPr>
        <w:pStyle w:val="affffb"/>
        <w:ind w:firstLine="420"/>
      </w:pPr>
      <w:r w:rsidRPr="00CD5AFB">
        <w:rPr>
          <w:rFonts w:hint="eastAsia"/>
        </w:rPr>
        <w:t>规格型号由</w:t>
      </w:r>
      <w:r w:rsidRPr="006351E6">
        <w:rPr>
          <w:rFonts w:hint="eastAsia"/>
        </w:rPr>
        <w:t>生产企业代号、反应器类型、单组</w:t>
      </w:r>
      <w:r w:rsidR="007071BA">
        <w:rPr>
          <w:rFonts w:hint="eastAsia"/>
        </w:rPr>
        <w:t>模块</w:t>
      </w:r>
      <w:r w:rsidRPr="006351E6">
        <w:rPr>
          <w:rFonts w:hint="eastAsia"/>
        </w:rPr>
        <w:t>持液量、模块数量</w:t>
      </w:r>
      <w:r w:rsidR="00050805">
        <w:rPr>
          <w:rFonts w:hint="eastAsia"/>
        </w:rPr>
        <w:t>（</w:t>
      </w:r>
      <w:r w:rsidR="007071BA">
        <w:rPr>
          <w:rFonts w:hint="eastAsia"/>
        </w:rPr>
        <w:t>单模块的微反应器不</w:t>
      </w:r>
      <w:r w:rsidR="0072128C">
        <w:rPr>
          <w:rFonts w:hint="eastAsia"/>
        </w:rPr>
        <w:t>标注模块数量</w:t>
      </w:r>
      <w:r w:rsidR="00050805">
        <w:rPr>
          <w:rFonts w:hint="eastAsia"/>
        </w:rPr>
        <w:t>）</w:t>
      </w:r>
      <w:r w:rsidRPr="00CD5AFB">
        <w:rPr>
          <w:rFonts w:hint="eastAsia"/>
        </w:rPr>
        <w:t>组成，说明如下图</w:t>
      </w:r>
      <w:r w:rsidR="0082703A">
        <w:t> </w:t>
      </w:r>
      <w:r w:rsidRPr="00CD5AFB">
        <w:rPr>
          <w:rFonts w:hint="eastAsia"/>
        </w:rPr>
        <w:t>1。</w:t>
      </w:r>
    </w:p>
    <w:p w:rsidR="00C17456" w:rsidRDefault="00C17456" w:rsidP="006351E6">
      <w:pPr>
        <w:pStyle w:val="affffb"/>
        <w:ind w:firstLine="420"/>
      </w:pPr>
    </w:p>
    <w:p w:rsidR="00CD5AFB" w:rsidRDefault="00DA1FFE" w:rsidP="00CD5AFB">
      <w:pPr>
        <w:pStyle w:val="affffb"/>
        <w:ind w:firstLine="420"/>
        <w:jc w:val="center"/>
      </w:pPr>
      <w:r>
        <w:object w:dxaOrig="8820" w:dyaOrig="3720">
          <v:shape id="_x0000_i1025" type="#_x0000_t75" alt="" style="width:237.75pt;height:99.65pt;mso-width-percent:0;mso-height-percent:0;mso-width-percent:0;mso-height-percent:0" o:ole="">
            <v:imagedata r:id="rId19" o:title=""/>
          </v:shape>
          <o:OLEObject Type="Embed" ProgID="Visio.Drawing.15" ShapeID="_x0000_i1025" DrawAspect="Content" ObjectID="_1686479632" r:id="rId20"/>
        </w:object>
      </w:r>
    </w:p>
    <w:p w:rsidR="00CD5AFB" w:rsidRDefault="00CD5AFB" w:rsidP="00CD5AFB">
      <w:pPr>
        <w:pStyle w:val="afd"/>
        <w:spacing w:before="120" w:after="120"/>
      </w:pPr>
      <w:r>
        <w:rPr>
          <w:rFonts w:hint="eastAsia"/>
        </w:rPr>
        <w:t>型号与命名</w:t>
      </w:r>
    </w:p>
    <w:p w:rsidR="00CD5AFB" w:rsidRDefault="006C1DDA" w:rsidP="006C1DDA">
      <w:pPr>
        <w:pStyle w:val="affd"/>
        <w:spacing w:before="120" w:after="120"/>
      </w:pPr>
      <w:r>
        <w:rPr>
          <w:rFonts w:hint="eastAsia"/>
        </w:rPr>
        <w:t>基本参数</w:t>
      </w:r>
    </w:p>
    <w:p w:rsidR="006C1DDA" w:rsidRDefault="006C1DDA" w:rsidP="006C1DDA">
      <w:pPr>
        <w:pStyle w:val="affffb"/>
        <w:ind w:firstLine="420"/>
      </w:pPr>
      <w:r w:rsidRPr="006C1DDA">
        <w:rPr>
          <w:rFonts w:hint="eastAsia"/>
        </w:rPr>
        <w:t>常见基本参数系列见表</w:t>
      </w:r>
      <w:r w:rsidR="0082703A">
        <w:t> </w:t>
      </w:r>
      <w:r w:rsidRPr="006C1DDA">
        <w:rPr>
          <w:rFonts w:hint="eastAsia"/>
        </w:rPr>
        <w:t>1。</w:t>
      </w:r>
    </w:p>
    <w:p w:rsidR="006C1DDA" w:rsidRDefault="006C1DDA" w:rsidP="006C1DDA">
      <w:pPr>
        <w:pStyle w:val="aff2"/>
        <w:spacing w:before="120" w:after="120"/>
      </w:pPr>
      <w:r>
        <w:rPr>
          <w:rFonts w:hint="eastAsia"/>
        </w:rPr>
        <w:t>规格参数</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78312C" w:rsidTr="0078312C">
        <w:trPr>
          <w:tblHeader/>
          <w:jc w:val="center"/>
        </w:trPr>
        <w:tc>
          <w:tcPr>
            <w:tcW w:w="2334" w:type="dxa"/>
            <w:tcBorders>
              <w:top w:val="single" w:sz="8" w:space="0" w:color="auto"/>
              <w:bottom w:val="single" w:sz="8" w:space="0" w:color="auto"/>
            </w:tcBorders>
            <w:shd w:val="clear" w:color="auto" w:fill="auto"/>
            <w:vAlign w:val="center"/>
          </w:tcPr>
          <w:p w:rsidR="0078312C" w:rsidRPr="003C3AC5" w:rsidRDefault="0078312C" w:rsidP="0078312C">
            <w:pPr>
              <w:pStyle w:val="afffffffff9"/>
            </w:pPr>
            <w:r w:rsidRPr="003C3AC5">
              <w:rPr>
                <w:rFonts w:hint="eastAsia"/>
              </w:rPr>
              <w:t>型号</w:t>
            </w:r>
          </w:p>
        </w:tc>
        <w:tc>
          <w:tcPr>
            <w:tcW w:w="2333" w:type="dxa"/>
            <w:tcBorders>
              <w:top w:val="single" w:sz="8" w:space="0" w:color="auto"/>
              <w:bottom w:val="single" w:sz="8" w:space="0" w:color="auto"/>
            </w:tcBorders>
            <w:shd w:val="clear" w:color="auto" w:fill="auto"/>
            <w:vAlign w:val="center"/>
          </w:tcPr>
          <w:p w:rsidR="0078312C" w:rsidRPr="003C3AC5" w:rsidRDefault="00050805" w:rsidP="0078312C">
            <w:pPr>
              <w:pStyle w:val="afffffffff9"/>
            </w:pPr>
            <w:r>
              <w:rPr>
                <w:rFonts w:hint="eastAsia"/>
              </w:rPr>
              <w:t>单组模块</w:t>
            </w:r>
            <w:r w:rsidR="0078312C" w:rsidRPr="003C3AC5">
              <w:rPr>
                <w:rFonts w:hint="eastAsia"/>
              </w:rPr>
              <w:t>持液量</w:t>
            </w:r>
          </w:p>
          <w:p w:rsidR="0078312C" w:rsidRPr="003C3AC5" w:rsidRDefault="0078312C" w:rsidP="0078312C">
            <w:pPr>
              <w:pStyle w:val="afffffffff9"/>
            </w:pPr>
            <w:r w:rsidRPr="003C3AC5">
              <w:t>mL</w:t>
            </w:r>
          </w:p>
        </w:tc>
        <w:tc>
          <w:tcPr>
            <w:tcW w:w="2333" w:type="dxa"/>
            <w:tcBorders>
              <w:top w:val="single" w:sz="8" w:space="0" w:color="auto"/>
              <w:bottom w:val="single" w:sz="8" w:space="0" w:color="auto"/>
            </w:tcBorders>
            <w:shd w:val="clear" w:color="auto" w:fill="auto"/>
            <w:vAlign w:val="center"/>
          </w:tcPr>
          <w:p w:rsidR="0078312C" w:rsidRPr="003C3AC5" w:rsidRDefault="0078312C" w:rsidP="0078312C">
            <w:pPr>
              <w:pStyle w:val="afffffffff9"/>
            </w:pPr>
            <w:r w:rsidRPr="003C3AC5">
              <w:rPr>
                <w:rFonts w:hint="eastAsia"/>
              </w:rPr>
              <w:t>额定压力</w:t>
            </w:r>
          </w:p>
          <w:p w:rsidR="0078312C" w:rsidRPr="003C3AC5" w:rsidRDefault="0078312C" w:rsidP="0078312C">
            <w:pPr>
              <w:pStyle w:val="afffffffff9"/>
            </w:pPr>
            <w:r w:rsidRPr="003C3AC5">
              <w:t>Mpa</w:t>
            </w:r>
          </w:p>
        </w:tc>
        <w:tc>
          <w:tcPr>
            <w:tcW w:w="2334" w:type="dxa"/>
            <w:tcBorders>
              <w:top w:val="single" w:sz="8" w:space="0" w:color="auto"/>
              <w:bottom w:val="single" w:sz="8" w:space="0" w:color="auto"/>
            </w:tcBorders>
            <w:shd w:val="clear" w:color="auto" w:fill="auto"/>
            <w:vAlign w:val="center"/>
          </w:tcPr>
          <w:p w:rsidR="0078312C" w:rsidRDefault="0078312C" w:rsidP="0078312C">
            <w:pPr>
              <w:pStyle w:val="afffffffff9"/>
            </w:pPr>
            <w:r>
              <w:rPr>
                <w:rFonts w:hint="eastAsia"/>
              </w:rPr>
              <w:t>工作温度</w:t>
            </w:r>
          </w:p>
          <w:p w:rsidR="0078312C" w:rsidRPr="003C3AC5" w:rsidRDefault="0078312C" w:rsidP="0078312C">
            <w:pPr>
              <w:pStyle w:val="afffffffff9"/>
            </w:pPr>
            <w:r>
              <w:rPr>
                <w:rFonts w:hint="eastAsia"/>
              </w:rPr>
              <w:t>℃</w:t>
            </w:r>
          </w:p>
        </w:tc>
      </w:tr>
      <w:tr w:rsidR="0078312C" w:rsidTr="0078312C">
        <w:trPr>
          <w:jc w:val="center"/>
        </w:trPr>
        <w:tc>
          <w:tcPr>
            <w:tcW w:w="2334" w:type="dxa"/>
            <w:tcBorders>
              <w:top w:val="single" w:sz="8" w:space="0" w:color="auto"/>
            </w:tcBorders>
            <w:shd w:val="clear" w:color="auto" w:fill="auto"/>
            <w:vAlign w:val="center"/>
          </w:tcPr>
          <w:p w:rsidR="0078312C" w:rsidRDefault="008072B8" w:rsidP="008072B8">
            <w:pPr>
              <w:pStyle w:val="afffffffff9"/>
              <w:ind w:firstLineChars="400" w:firstLine="720"/>
              <w:jc w:val="left"/>
            </w:pPr>
            <w:r>
              <w:t>XX</w:t>
            </w:r>
            <w:r w:rsidR="0078312C">
              <w:t>-CO-6-10</w:t>
            </w:r>
          </w:p>
        </w:tc>
        <w:tc>
          <w:tcPr>
            <w:tcW w:w="2333" w:type="dxa"/>
            <w:tcBorders>
              <w:top w:val="single" w:sz="8" w:space="0" w:color="auto"/>
            </w:tcBorders>
            <w:shd w:val="clear" w:color="auto" w:fill="auto"/>
            <w:vAlign w:val="center"/>
          </w:tcPr>
          <w:p w:rsidR="0078312C" w:rsidRDefault="0078312C" w:rsidP="0078312C">
            <w:pPr>
              <w:pStyle w:val="afffffffff9"/>
            </w:pPr>
            <w:r>
              <w:rPr>
                <w:rFonts w:hint="eastAsia"/>
              </w:rPr>
              <w:t>6</w:t>
            </w:r>
          </w:p>
        </w:tc>
        <w:tc>
          <w:tcPr>
            <w:tcW w:w="2333" w:type="dxa"/>
            <w:tcBorders>
              <w:top w:val="single" w:sz="8" w:space="0" w:color="auto"/>
            </w:tcBorders>
            <w:shd w:val="clear" w:color="auto" w:fill="auto"/>
            <w:vAlign w:val="center"/>
          </w:tcPr>
          <w:p w:rsidR="0078312C" w:rsidRDefault="0078312C" w:rsidP="00A20B44">
            <w:pPr>
              <w:pStyle w:val="afffffffff9"/>
              <w:ind w:firstLineChars="500" w:firstLine="900"/>
              <w:jc w:val="both"/>
            </w:pPr>
            <w:r>
              <w:rPr>
                <w:rFonts w:hint="eastAsia"/>
              </w:rPr>
              <w:t>≤1.8</w:t>
            </w:r>
          </w:p>
        </w:tc>
        <w:tc>
          <w:tcPr>
            <w:tcW w:w="2334" w:type="dxa"/>
            <w:tcBorders>
              <w:top w:val="single" w:sz="8" w:space="0" w:color="auto"/>
            </w:tcBorders>
            <w:shd w:val="clear" w:color="auto" w:fill="auto"/>
            <w:vAlign w:val="center"/>
          </w:tcPr>
          <w:p w:rsidR="0078312C" w:rsidRDefault="0078312C" w:rsidP="0078312C">
            <w:pPr>
              <w:pStyle w:val="afffffffff9"/>
            </w:pPr>
            <w:r>
              <w:rPr>
                <w:rFonts w:hint="eastAsia"/>
              </w:rPr>
              <w:t>-</w:t>
            </w:r>
            <w:r>
              <w:t>2</w:t>
            </w:r>
            <w:r>
              <w:rPr>
                <w:rFonts w:hint="eastAsia"/>
              </w:rPr>
              <w:t>0</w:t>
            </w:r>
            <w:r w:rsidR="00A20B44">
              <w:rPr>
                <w:rFonts w:hint="eastAsia"/>
              </w:rPr>
              <w:t>～</w:t>
            </w:r>
            <w:r>
              <w:t>180</w:t>
            </w:r>
          </w:p>
        </w:tc>
      </w:tr>
      <w:tr w:rsidR="0078312C" w:rsidTr="0078312C">
        <w:trPr>
          <w:jc w:val="center"/>
        </w:trPr>
        <w:tc>
          <w:tcPr>
            <w:tcW w:w="2334" w:type="dxa"/>
            <w:shd w:val="clear" w:color="auto" w:fill="auto"/>
            <w:vAlign w:val="center"/>
          </w:tcPr>
          <w:p w:rsidR="0078312C" w:rsidRDefault="008072B8" w:rsidP="008072B8">
            <w:pPr>
              <w:pStyle w:val="afffffffff9"/>
              <w:ind w:firstLineChars="400" w:firstLine="720"/>
              <w:jc w:val="both"/>
            </w:pPr>
            <w:r>
              <w:t>XX</w:t>
            </w:r>
            <w:r w:rsidR="0078312C">
              <w:t>-C1-20-4</w:t>
            </w:r>
          </w:p>
        </w:tc>
        <w:tc>
          <w:tcPr>
            <w:tcW w:w="2333" w:type="dxa"/>
            <w:shd w:val="clear" w:color="auto" w:fill="auto"/>
            <w:vAlign w:val="center"/>
          </w:tcPr>
          <w:p w:rsidR="0078312C" w:rsidRDefault="0078312C" w:rsidP="0078312C">
            <w:pPr>
              <w:pStyle w:val="afffffffff9"/>
            </w:pPr>
            <w:r>
              <w:t>20</w:t>
            </w:r>
          </w:p>
        </w:tc>
        <w:tc>
          <w:tcPr>
            <w:tcW w:w="2333" w:type="dxa"/>
            <w:shd w:val="clear" w:color="auto" w:fill="auto"/>
            <w:vAlign w:val="center"/>
          </w:tcPr>
          <w:p w:rsidR="0078312C" w:rsidRDefault="0078312C" w:rsidP="00A20B44">
            <w:pPr>
              <w:pStyle w:val="afffffffff9"/>
              <w:ind w:firstLineChars="500" w:firstLine="900"/>
              <w:jc w:val="both"/>
            </w:pPr>
            <w:r>
              <w:rPr>
                <w:rFonts w:hint="eastAsia"/>
              </w:rPr>
              <w:t>≤3</w:t>
            </w:r>
          </w:p>
        </w:tc>
        <w:tc>
          <w:tcPr>
            <w:tcW w:w="2334" w:type="dxa"/>
            <w:shd w:val="clear" w:color="auto" w:fill="auto"/>
            <w:vAlign w:val="center"/>
          </w:tcPr>
          <w:p w:rsidR="0078312C" w:rsidRDefault="0078312C" w:rsidP="0078312C">
            <w:pPr>
              <w:pStyle w:val="afffffffff9"/>
            </w:pPr>
            <w:r>
              <w:rPr>
                <w:rFonts w:hint="eastAsia"/>
              </w:rPr>
              <w:t>-30</w:t>
            </w:r>
            <w:r w:rsidR="00A20B44">
              <w:rPr>
                <w:rFonts w:hint="eastAsia"/>
              </w:rPr>
              <w:t>～</w:t>
            </w:r>
            <w:r>
              <w:t>200</w:t>
            </w:r>
          </w:p>
        </w:tc>
      </w:tr>
      <w:tr w:rsidR="0078312C" w:rsidTr="0078312C">
        <w:trPr>
          <w:jc w:val="center"/>
        </w:trPr>
        <w:tc>
          <w:tcPr>
            <w:tcW w:w="2334" w:type="dxa"/>
            <w:shd w:val="clear" w:color="auto" w:fill="auto"/>
            <w:vAlign w:val="center"/>
          </w:tcPr>
          <w:p w:rsidR="0078312C" w:rsidRDefault="008072B8" w:rsidP="008072B8">
            <w:pPr>
              <w:pStyle w:val="afffffffff9"/>
              <w:ind w:firstLineChars="400" w:firstLine="720"/>
              <w:jc w:val="both"/>
            </w:pPr>
            <w:r>
              <w:t>XX</w:t>
            </w:r>
            <w:r w:rsidR="0078312C">
              <w:t>-C2-66</w:t>
            </w:r>
          </w:p>
        </w:tc>
        <w:tc>
          <w:tcPr>
            <w:tcW w:w="2333" w:type="dxa"/>
            <w:shd w:val="clear" w:color="auto" w:fill="auto"/>
            <w:vAlign w:val="center"/>
          </w:tcPr>
          <w:p w:rsidR="0078312C" w:rsidRDefault="0078312C" w:rsidP="0078312C">
            <w:pPr>
              <w:pStyle w:val="afffffffff9"/>
            </w:pPr>
            <w:r>
              <w:rPr>
                <w:rFonts w:hint="eastAsia"/>
              </w:rPr>
              <w:t>66</w:t>
            </w:r>
          </w:p>
        </w:tc>
        <w:tc>
          <w:tcPr>
            <w:tcW w:w="2333" w:type="dxa"/>
            <w:shd w:val="clear" w:color="auto" w:fill="auto"/>
            <w:vAlign w:val="center"/>
          </w:tcPr>
          <w:p w:rsidR="0078312C" w:rsidRDefault="0078312C" w:rsidP="00A20B44">
            <w:pPr>
              <w:pStyle w:val="afffffffff9"/>
              <w:ind w:firstLineChars="500" w:firstLine="900"/>
              <w:jc w:val="both"/>
            </w:pPr>
            <w:r>
              <w:rPr>
                <w:rFonts w:hint="eastAsia"/>
              </w:rPr>
              <w:t>≤5</w:t>
            </w:r>
          </w:p>
        </w:tc>
        <w:tc>
          <w:tcPr>
            <w:tcW w:w="2334" w:type="dxa"/>
            <w:shd w:val="clear" w:color="auto" w:fill="auto"/>
            <w:vAlign w:val="center"/>
          </w:tcPr>
          <w:p w:rsidR="0078312C" w:rsidRDefault="0078312C" w:rsidP="0078312C">
            <w:pPr>
              <w:pStyle w:val="afffffffff9"/>
            </w:pPr>
            <w:r>
              <w:rPr>
                <w:rFonts w:hint="eastAsia"/>
              </w:rPr>
              <w:t>-</w:t>
            </w:r>
            <w:r>
              <w:t>4</w:t>
            </w:r>
            <w:r>
              <w:rPr>
                <w:rFonts w:hint="eastAsia"/>
              </w:rPr>
              <w:t>0</w:t>
            </w:r>
            <w:r w:rsidR="00A20B44">
              <w:rPr>
                <w:rFonts w:hint="eastAsia"/>
              </w:rPr>
              <w:t>～</w:t>
            </w:r>
            <w:r>
              <w:t>200</w:t>
            </w:r>
          </w:p>
        </w:tc>
      </w:tr>
      <w:tr w:rsidR="0078312C" w:rsidTr="0078312C">
        <w:trPr>
          <w:jc w:val="center"/>
        </w:trPr>
        <w:tc>
          <w:tcPr>
            <w:tcW w:w="2334" w:type="dxa"/>
            <w:shd w:val="clear" w:color="auto" w:fill="auto"/>
            <w:vAlign w:val="center"/>
          </w:tcPr>
          <w:p w:rsidR="0078312C" w:rsidRDefault="008072B8" w:rsidP="008072B8">
            <w:pPr>
              <w:pStyle w:val="afffffffff9"/>
              <w:ind w:firstLineChars="400" w:firstLine="720"/>
              <w:jc w:val="both"/>
            </w:pPr>
            <w:r>
              <w:t>XX</w:t>
            </w:r>
            <w:r w:rsidR="0078312C">
              <w:t>-GC-26</w:t>
            </w:r>
          </w:p>
        </w:tc>
        <w:tc>
          <w:tcPr>
            <w:tcW w:w="2333" w:type="dxa"/>
            <w:shd w:val="clear" w:color="auto" w:fill="auto"/>
            <w:vAlign w:val="center"/>
          </w:tcPr>
          <w:p w:rsidR="0078312C" w:rsidRDefault="0078312C" w:rsidP="0078312C">
            <w:pPr>
              <w:pStyle w:val="afffffffff9"/>
            </w:pPr>
            <w:r>
              <w:rPr>
                <w:rFonts w:hint="eastAsia"/>
              </w:rPr>
              <w:t>26</w:t>
            </w:r>
          </w:p>
        </w:tc>
        <w:tc>
          <w:tcPr>
            <w:tcW w:w="2333" w:type="dxa"/>
            <w:shd w:val="clear" w:color="auto" w:fill="auto"/>
            <w:vAlign w:val="center"/>
          </w:tcPr>
          <w:p w:rsidR="0078312C" w:rsidRDefault="0078312C" w:rsidP="00A20B44">
            <w:pPr>
              <w:pStyle w:val="afffffffff9"/>
              <w:ind w:firstLineChars="500" w:firstLine="900"/>
              <w:jc w:val="both"/>
            </w:pPr>
            <w:r>
              <w:rPr>
                <w:rFonts w:hint="eastAsia"/>
              </w:rPr>
              <w:t>≤10</w:t>
            </w:r>
          </w:p>
        </w:tc>
        <w:tc>
          <w:tcPr>
            <w:tcW w:w="2334" w:type="dxa"/>
            <w:shd w:val="clear" w:color="auto" w:fill="auto"/>
            <w:vAlign w:val="center"/>
          </w:tcPr>
          <w:p w:rsidR="0078312C" w:rsidRPr="00C17456" w:rsidRDefault="00A20B44" w:rsidP="00A20B44">
            <w:pPr>
              <w:pStyle w:val="afffffffff9"/>
              <w:ind w:firstLineChars="300" w:firstLine="540"/>
              <w:jc w:val="both"/>
            </w:pPr>
            <w:r w:rsidRPr="00C17456">
              <w:rPr>
                <w:rFonts w:hint="eastAsia"/>
              </w:rPr>
              <w:t xml:space="preserve">　</w:t>
            </w:r>
            <w:r w:rsidR="00FF5743" w:rsidRPr="00C17456">
              <w:rPr>
                <w:rFonts w:hint="eastAsia"/>
              </w:rPr>
              <w:t>室</w:t>
            </w:r>
            <w:r w:rsidR="0078312C" w:rsidRPr="00C17456">
              <w:rPr>
                <w:rFonts w:hint="eastAsia"/>
              </w:rPr>
              <w:t>温</w:t>
            </w:r>
            <w:r w:rsidRPr="00C17456">
              <w:rPr>
                <w:rFonts w:hint="eastAsia"/>
              </w:rPr>
              <w:t>～</w:t>
            </w:r>
            <w:r w:rsidR="0078312C" w:rsidRPr="00C17456">
              <w:rPr>
                <w:rFonts w:hint="eastAsia"/>
              </w:rPr>
              <w:t>400</w:t>
            </w:r>
          </w:p>
        </w:tc>
      </w:tr>
      <w:tr w:rsidR="0078312C" w:rsidTr="00AD1D0F">
        <w:trPr>
          <w:jc w:val="center"/>
        </w:trPr>
        <w:tc>
          <w:tcPr>
            <w:tcW w:w="2334" w:type="dxa"/>
            <w:tcBorders>
              <w:bottom w:val="single" w:sz="8" w:space="0" w:color="auto"/>
            </w:tcBorders>
            <w:shd w:val="clear" w:color="auto" w:fill="auto"/>
            <w:vAlign w:val="center"/>
          </w:tcPr>
          <w:p w:rsidR="0078312C" w:rsidRDefault="008072B8" w:rsidP="008072B8">
            <w:pPr>
              <w:pStyle w:val="afffffffff9"/>
              <w:ind w:firstLineChars="400" w:firstLine="720"/>
              <w:jc w:val="both"/>
            </w:pPr>
            <w:r>
              <w:t>XX</w:t>
            </w:r>
            <w:r w:rsidR="0078312C">
              <w:t>-C3-300</w:t>
            </w:r>
          </w:p>
        </w:tc>
        <w:tc>
          <w:tcPr>
            <w:tcW w:w="2333" w:type="dxa"/>
            <w:tcBorders>
              <w:bottom w:val="single" w:sz="8" w:space="0" w:color="auto"/>
            </w:tcBorders>
            <w:shd w:val="clear" w:color="auto" w:fill="auto"/>
            <w:vAlign w:val="center"/>
          </w:tcPr>
          <w:p w:rsidR="0078312C" w:rsidRDefault="0078312C" w:rsidP="0078312C">
            <w:pPr>
              <w:pStyle w:val="afffffffff9"/>
            </w:pPr>
            <w:r>
              <w:t>300</w:t>
            </w:r>
          </w:p>
        </w:tc>
        <w:tc>
          <w:tcPr>
            <w:tcW w:w="2333" w:type="dxa"/>
            <w:tcBorders>
              <w:bottom w:val="single" w:sz="8" w:space="0" w:color="auto"/>
            </w:tcBorders>
            <w:shd w:val="clear" w:color="auto" w:fill="auto"/>
            <w:vAlign w:val="center"/>
          </w:tcPr>
          <w:p w:rsidR="0078312C" w:rsidRDefault="0078312C" w:rsidP="00A20B44">
            <w:pPr>
              <w:spacing w:line="240" w:lineRule="auto"/>
              <w:ind w:firstLineChars="500" w:firstLine="900"/>
              <w:rPr>
                <w:rFonts w:ascii="宋体" w:hAnsi="Times New Roman"/>
                <w:kern w:val="0"/>
                <w:sz w:val="18"/>
                <w:szCs w:val="20"/>
              </w:rPr>
            </w:pPr>
            <w:r>
              <w:rPr>
                <w:rFonts w:ascii="宋体" w:hAnsi="Times New Roman" w:hint="eastAsia"/>
                <w:kern w:val="0"/>
                <w:sz w:val="18"/>
                <w:szCs w:val="20"/>
              </w:rPr>
              <w:t>≤5</w:t>
            </w:r>
          </w:p>
        </w:tc>
        <w:tc>
          <w:tcPr>
            <w:tcW w:w="2334" w:type="dxa"/>
            <w:tcBorders>
              <w:bottom w:val="single" w:sz="8" w:space="0" w:color="auto"/>
            </w:tcBorders>
            <w:shd w:val="clear" w:color="auto" w:fill="auto"/>
            <w:vAlign w:val="center"/>
          </w:tcPr>
          <w:p w:rsidR="0078312C" w:rsidRPr="00C17456" w:rsidRDefault="0078312C" w:rsidP="0078312C">
            <w:pPr>
              <w:spacing w:line="240" w:lineRule="auto"/>
              <w:jc w:val="center"/>
              <w:rPr>
                <w:rFonts w:ascii="宋体" w:hAnsi="Times New Roman"/>
                <w:kern w:val="0"/>
                <w:sz w:val="18"/>
                <w:szCs w:val="20"/>
              </w:rPr>
            </w:pPr>
            <w:r w:rsidRPr="00C17456">
              <w:rPr>
                <w:rFonts w:ascii="宋体" w:hAnsi="Times New Roman" w:hint="eastAsia"/>
                <w:kern w:val="0"/>
                <w:sz w:val="18"/>
                <w:szCs w:val="20"/>
              </w:rPr>
              <w:t>-40</w:t>
            </w:r>
            <w:r w:rsidR="00A20B44" w:rsidRPr="00C17456">
              <w:rPr>
                <w:rFonts w:hint="eastAsia"/>
              </w:rPr>
              <w:t>～</w:t>
            </w:r>
            <w:r w:rsidRPr="00C17456">
              <w:rPr>
                <w:rFonts w:ascii="宋体" w:hAnsi="Times New Roman" w:hint="eastAsia"/>
                <w:kern w:val="0"/>
                <w:sz w:val="18"/>
                <w:szCs w:val="20"/>
              </w:rPr>
              <w:t>200</w:t>
            </w:r>
          </w:p>
        </w:tc>
      </w:tr>
      <w:tr w:rsidR="00AD1D0F" w:rsidTr="00AD1D0F">
        <w:trPr>
          <w:jc w:val="center"/>
        </w:trPr>
        <w:tc>
          <w:tcPr>
            <w:tcW w:w="9334" w:type="dxa"/>
            <w:gridSpan w:val="4"/>
            <w:tcBorders>
              <w:top w:val="single" w:sz="8" w:space="0" w:color="auto"/>
              <w:bottom w:val="single" w:sz="8" w:space="0" w:color="auto"/>
            </w:tcBorders>
            <w:shd w:val="clear" w:color="auto" w:fill="auto"/>
            <w:vAlign w:val="center"/>
          </w:tcPr>
          <w:p w:rsidR="00AD1D0F" w:rsidRDefault="00AD1D0F" w:rsidP="00AD1D0F">
            <w:pPr>
              <w:pStyle w:val="afff2"/>
            </w:pPr>
            <w:r>
              <w:rPr>
                <w:rFonts w:hint="eastAsia"/>
              </w:rPr>
              <w:t>其中</w:t>
            </w:r>
            <w:r w:rsidR="000958D1">
              <w:t> </w:t>
            </w:r>
            <w:r>
              <w:rPr>
                <w:rFonts w:hint="eastAsia"/>
              </w:rPr>
              <w:t>C</w:t>
            </w:r>
            <w:r>
              <w:t>0</w:t>
            </w:r>
            <w:r w:rsidR="000958D1">
              <w:t> </w:t>
            </w:r>
            <w:r>
              <w:rPr>
                <w:rFonts w:hint="eastAsia"/>
              </w:rPr>
              <w:t>代表入门款机型，C</w:t>
            </w:r>
            <w:r>
              <w:t>1</w:t>
            </w:r>
            <w:r w:rsidR="000958D1">
              <w:t> </w:t>
            </w:r>
            <w:r>
              <w:rPr>
                <w:rFonts w:hint="eastAsia"/>
              </w:rPr>
              <w:t>代表小试机型，</w:t>
            </w:r>
            <w:r w:rsidR="007D40FA">
              <w:rPr>
                <w:rFonts w:hint="eastAsia"/>
              </w:rPr>
              <w:t>C</w:t>
            </w:r>
            <w:r w:rsidR="007D40FA">
              <w:t>2</w:t>
            </w:r>
            <w:r w:rsidR="00050805">
              <w:t> </w:t>
            </w:r>
            <w:r w:rsidR="007D40FA">
              <w:rPr>
                <w:rFonts w:hint="eastAsia"/>
              </w:rPr>
              <w:t>代表年通量1</w:t>
            </w:r>
            <w:r w:rsidR="007071BA">
              <w:t> </w:t>
            </w:r>
            <w:r w:rsidR="007D40FA">
              <w:t>000</w:t>
            </w:r>
            <w:r w:rsidR="007D40FA">
              <w:rPr>
                <w:rFonts w:hint="eastAsia"/>
              </w:rPr>
              <w:t>吨的工业装置，</w:t>
            </w:r>
            <w:r>
              <w:rPr>
                <w:rFonts w:hint="eastAsia"/>
              </w:rPr>
              <w:t>C</w:t>
            </w:r>
            <w:r>
              <w:t>3</w:t>
            </w:r>
            <w:r w:rsidR="000958D1">
              <w:t> </w:t>
            </w:r>
            <w:r>
              <w:rPr>
                <w:rFonts w:hint="eastAsia"/>
              </w:rPr>
              <w:t>代表工业机型</w:t>
            </w:r>
            <w:r w:rsidR="001E4C99">
              <w:rPr>
                <w:rFonts w:hint="eastAsia"/>
              </w:rPr>
              <w:t>,以持液量进行区分。</w:t>
            </w:r>
            <w:r w:rsidR="000958D1">
              <w:rPr>
                <w:rFonts w:hint="eastAsia"/>
              </w:rPr>
              <w:t>G</w:t>
            </w:r>
            <w:r w:rsidR="000958D1">
              <w:t>C</w:t>
            </w:r>
            <w:r w:rsidR="000958D1">
              <w:t> </w:t>
            </w:r>
            <w:r w:rsidR="000958D1">
              <w:rPr>
                <w:rFonts w:hint="eastAsia"/>
              </w:rPr>
              <w:t>代表高温机型，最高温度为</w:t>
            </w:r>
            <w:r w:rsidR="000958D1">
              <w:t> </w:t>
            </w:r>
            <w:r w:rsidR="000958D1">
              <w:rPr>
                <w:rFonts w:hint="eastAsia"/>
              </w:rPr>
              <w:t>4</w:t>
            </w:r>
            <w:r w:rsidR="000958D1">
              <w:t>00</w:t>
            </w:r>
            <w:r w:rsidR="000958D1">
              <w:t> </w:t>
            </w:r>
            <w:r w:rsidR="000958D1">
              <w:rPr>
                <w:rFonts w:hint="eastAsia"/>
              </w:rPr>
              <w:t>℃。</w:t>
            </w:r>
          </w:p>
        </w:tc>
      </w:tr>
    </w:tbl>
    <w:p w:rsidR="006C1DDA" w:rsidRDefault="003C3AC5" w:rsidP="003C3AC5">
      <w:pPr>
        <w:pStyle w:val="affffb"/>
        <w:ind w:firstLineChars="0" w:firstLine="0"/>
      </w:pPr>
      <w:r>
        <w:rPr>
          <w:rFonts w:hint="eastAsia"/>
        </w:rPr>
        <w:t xml:space="preserve"> </w:t>
      </w:r>
      <w:r>
        <w:t xml:space="preserve">   </w:t>
      </w:r>
    </w:p>
    <w:p w:rsidR="006C1DDA" w:rsidRDefault="006C1DDA" w:rsidP="006C1DDA">
      <w:pPr>
        <w:pStyle w:val="affc"/>
        <w:spacing w:before="240" w:after="240"/>
      </w:pPr>
      <w:r>
        <w:rPr>
          <w:rFonts w:hint="eastAsia"/>
        </w:rPr>
        <w:t>技术要求</w:t>
      </w:r>
    </w:p>
    <w:p w:rsidR="003B6A12" w:rsidRDefault="003B6A12" w:rsidP="003B6A12">
      <w:pPr>
        <w:pStyle w:val="affd"/>
        <w:spacing w:before="120" w:after="120"/>
      </w:pPr>
      <w:r>
        <w:rPr>
          <w:rFonts w:hint="eastAsia"/>
        </w:rPr>
        <w:t>外观质量要求</w:t>
      </w:r>
    </w:p>
    <w:p w:rsidR="003B6A12" w:rsidRDefault="003B6A12" w:rsidP="003B6A12">
      <w:pPr>
        <w:pStyle w:val="affffb"/>
        <w:ind w:firstLine="420"/>
      </w:pPr>
      <w:r>
        <w:rPr>
          <w:rFonts w:hint="eastAsia"/>
        </w:rPr>
        <w:t>微反应器外观</w:t>
      </w:r>
      <w:r w:rsidR="00236A73">
        <w:rPr>
          <w:rFonts w:hint="eastAsia"/>
        </w:rPr>
        <w:t>应无</w:t>
      </w:r>
      <w:r>
        <w:rPr>
          <w:rFonts w:hint="eastAsia"/>
        </w:rPr>
        <w:t>明显缺陷</w:t>
      </w:r>
      <w:r w:rsidR="003A4EC3">
        <w:rPr>
          <w:rFonts w:hint="eastAsia"/>
        </w:rPr>
        <w:t>。</w:t>
      </w:r>
    </w:p>
    <w:p w:rsidR="003B6A12" w:rsidRDefault="00236A73" w:rsidP="003B6A12">
      <w:pPr>
        <w:pStyle w:val="affffb"/>
        <w:ind w:firstLine="420"/>
      </w:pPr>
      <w:r>
        <w:rPr>
          <w:rFonts w:hint="eastAsia"/>
        </w:rPr>
        <w:t>微反应器通道接口处圆滑无毛刺</w:t>
      </w:r>
      <w:r w:rsidR="003A4EC3">
        <w:rPr>
          <w:rFonts w:hint="eastAsia"/>
        </w:rPr>
        <w:t>。</w:t>
      </w:r>
    </w:p>
    <w:p w:rsidR="00236A73" w:rsidRDefault="00236A73" w:rsidP="003B6A12">
      <w:pPr>
        <w:pStyle w:val="affffb"/>
        <w:ind w:firstLine="420"/>
      </w:pPr>
      <w:r>
        <w:rPr>
          <w:rFonts w:hint="eastAsia"/>
        </w:rPr>
        <w:t>微反应器</w:t>
      </w:r>
      <w:r w:rsidR="006E245A">
        <w:rPr>
          <w:rFonts w:hint="eastAsia"/>
        </w:rPr>
        <w:t>连接管道</w:t>
      </w:r>
      <w:r>
        <w:rPr>
          <w:rFonts w:hint="eastAsia"/>
        </w:rPr>
        <w:t>内外表面光滑、无划伤、压痕</w:t>
      </w:r>
      <w:r w:rsidR="003A4EC3">
        <w:rPr>
          <w:rFonts w:hint="eastAsia"/>
        </w:rPr>
        <w:t>。</w:t>
      </w:r>
    </w:p>
    <w:p w:rsidR="00236A73" w:rsidRPr="00236A73" w:rsidRDefault="00236A73" w:rsidP="003B6A12">
      <w:pPr>
        <w:pStyle w:val="affffb"/>
        <w:ind w:firstLine="420"/>
      </w:pPr>
      <w:r>
        <w:rPr>
          <w:rFonts w:hint="eastAsia"/>
        </w:rPr>
        <w:t>微反应器内部通道无任何堵塞现象</w:t>
      </w:r>
      <w:r w:rsidR="003A4EC3">
        <w:rPr>
          <w:rFonts w:hint="eastAsia"/>
        </w:rPr>
        <w:t>。</w:t>
      </w:r>
    </w:p>
    <w:p w:rsidR="006C1DDA" w:rsidRDefault="006C1DDA" w:rsidP="006C1DDA">
      <w:pPr>
        <w:pStyle w:val="affd"/>
        <w:spacing w:before="120" w:after="120"/>
      </w:pPr>
      <w:r>
        <w:rPr>
          <w:rFonts w:hint="eastAsia"/>
        </w:rPr>
        <w:t>技术指标</w:t>
      </w:r>
    </w:p>
    <w:p w:rsidR="006C1DDA" w:rsidRDefault="006C1DDA" w:rsidP="006C1DDA">
      <w:pPr>
        <w:pStyle w:val="affffb"/>
        <w:ind w:firstLine="420"/>
      </w:pPr>
      <w:r w:rsidRPr="006C1DDA">
        <w:rPr>
          <w:rFonts w:hint="eastAsia"/>
        </w:rPr>
        <w:t>微反应器</w:t>
      </w:r>
      <w:r>
        <w:rPr>
          <w:rFonts w:hint="eastAsia"/>
        </w:rPr>
        <w:t>的</w:t>
      </w:r>
      <w:r w:rsidRPr="006C1DDA">
        <w:rPr>
          <w:rFonts w:hint="eastAsia"/>
        </w:rPr>
        <w:t>技术指标应符合表2的要求。</w:t>
      </w:r>
    </w:p>
    <w:p w:rsidR="006C1DDA" w:rsidRDefault="006C1DDA" w:rsidP="006C1DDA">
      <w:pPr>
        <w:pStyle w:val="aff2"/>
        <w:spacing w:before="120" w:after="120"/>
      </w:pPr>
      <w:r>
        <w:rPr>
          <w:rFonts w:hint="eastAsia"/>
        </w:rPr>
        <w:t>微反应器技术指标</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2"/>
        <w:gridCol w:w="3111"/>
        <w:gridCol w:w="3111"/>
      </w:tblGrid>
      <w:tr w:rsidR="006C1DDA" w:rsidRPr="006C1DDA" w:rsidTr="007071BA">
        <w:trPr>
          <w:tblHeader/>
          <w:jc w:val="center"/>
        </w:trPr>
        <w:tc>
          <w:tcPr>
            <w:tcW w:w="3112" w:type="dxa"/>
            <w:tcBorders>
              <w:top w:val="single" w:sz="8" w:space="0" w:color="auto"/>
              <w:bottom w:val="single" w:sz="8" w:space="0" w:color="auto"/>
            </w:tcBorders>
            <w:shd w:val="clear" w:color="auto" w:fill="auto"/>
            <w:vAlign w:val="center"/>
          </w:tcPr>
          <w:p w:rsidR="006C1DDA" w:rsidRPr="006C1DDA" w:rsidRDefault="006C1DDA" w:rsidP="006C1DDA">
            <w:pPr>
              <w:pStyle w:val="afffffffff9"/>
            </w:pPr>
            <w:r w:rsidRPr="006C1DDA">
              <w:rPr>
                <w:rFonts w:hint="eastAsia"/>
              </w:rPr>
              <w:t>指标</w:t>
            </w:r>
          </w:p>
        </w:tc>
        <w:tc>
          <w:tcPr>
            <w:tcW w:w="3111" w:type="dxa"/>
            <w:tcBorders>
              <w:top w:val="single" w:sz="8" w:space="0" w:color="auto"/>
              <w:bottom w:val="single" w:sz="8" w:space="0" w:color="auto"/>
            </w:tcBorders>
            <w:shd w:val="clear" w:color="auto" w:fill="auto"/>
            <w:vAlign w:val="center"/>
          </w:tcPr>
          <w:p w:rsidR="006C1DDA" w:rsidRPr="006C1DDA" w:rsidRDefault="00ED725A" w:rsidP="006C1DDA">
            <w:pPr>
              <w:pStyle w:val="afffffffff9"/>
            </w:pPr>
            <w:r>
              <w:rPr>
                <w:rFonts w:hint="eastAsia"/>
              </w:rPr>
              <w:t>碳化硅反应器芯片</w:t>
            </w:r>
          </w:p>
        </w:tc>
        <w:tc>
          <w:tcPr>
            <w:tcW w:w="3111" w:type="dxa"/>
            <w:tcBorders>
              <w:top w:val="single" w:sz="8" w:space="0" w:color="auto"/>
              <w:bottom w:val="single" w:sz="8" w:space="0" w:color="auto"/>
            </w:tcBorders>
            <w:shd w:val="clear" w:color="auto" w:fill="auto"/>
            <w:vAlign w:val="center"/>
          </w:tcPr>
          <w:p w:rsidR="006C1DDA" w:rsidRPr="006C1DDA" w:rsidRDefault="006C1DDA" w:rsidP="006C1DDA">
            <w:pPr>
              <w:pStyle w:val="afffffffff9"/>
            </w:pPr>
            <w:r w:rsidRPr="006C1DDA">
              <w:rPr>
                <w:rFonts w:hint="eastAsia"/>
              </w:rPr>
              <w:t>微反应器</w:t>
            </w:r>
          </w:p>
        </w:tc>
      </w:tr>
      <w:tr w:rsidR="006C1DDA" w:rsidRPr="006C1DDA" w:rsidTr="007071BA">
        <w:trPr>
          <w:jc w:val="center"/>
        </w:trPr>
        <w:tc>
          <w:tcPr>
            <w:tcW w:w="3112" w:type="dxa"/>
            <w:tcBorders>
              <w:top w:val="single" w:sz="8" w:space="0" w:color="auto"/>
            </w:tcBorders>
            <w:shd w:val="clear" w:color="auto" w:fill="auto"/>
            <w:vAlign w:val="center"/>
          </w:tcPr>
          <w:p w:rsidR="006C1DDA" w:rsidRPr="006C1DDA" w:rsidRDefault="006C1DDA" w:rsidP="00017B68">
            <w:pPr>
              <w:pStyle w:val="afffffffff9"/>
            </w:pPr>
            <w:r w:rsidRPr="006C1DDA">
              <w:rPr>
                <w:rFonts w:hint="eastAsia"/>
              </w:rPr>
              <w:t>碳化硅含量/</w:t>
            </w:r>
            <m:oMath>
              <m:r>
                <w:rPr>
                  <w:rFonts w:ascii="Cambria Math" w:hAnsi="Cambria Math"/>
                </w:rPr>
                <m:t>%</m:t>
              </m:r>
            </m:oMath>
          </w:p>
        </w:tc>
        <w:tc>
          <w:tcPr>
            <w:tcW w:w="3111" w:type="dxa"/>
            <w:tcBorders>
              <w:top w:val="single" w:sz="8" w:space="0" w:color="auto"/>
            </w:tcBorders>
            <w:shd w:val="clear" w:color="auto" w:fill="auto"/>
            <w:vAlign w:val="center"/>
          </w:tcPr>
          <w:p w:rsidR="006C1DDA" w:rsidRPr="006C1DDA" w:rsidRDefault="006C1DDA" w:rsidP="006C1DDA">
            <w:pPr>
              <w:pStyle w:val="afffffffff9"/>
            </w:pPr>
            <w:r w:rsidRPr="006C1DDA">
              <w:rPr>
                <w:rFonts w:hint="eastAsia"/>
              </w:rPr>
              <w:t>≥98</w:t>
            </w:r>
          </w:p>
        </w:tc>
        <w:tc>
          <w:tcPr>
            <w:tcW w:w="3111" w:type="dxa"/>
            <w:tcBorders>
              <w:top w:val="single" w:sz="8" w:space="0" w:color="auto"/>
            </w:tcBorders>
            <w:shd w:val="clear" w:color="auto" w:fill="auto"/>
            <w:vAlign w:val="center"/>
          </w:tcPr>
          <w:p w:rsidR="006C1DDA" w:rsidRPr="006C1DDA" w:rsidRDefault="006C1DDA" w:rsidP="006C1DDA">
            <w:pPr>
              <w:pStyle w:val="afffffffff9"/>
            </w:pPr>
            <w:r w:rsidRPr="006C1DDA">
              <w:rPr>
                <w:rFonts w:hint="eastAsia"/>
              </w:rPr>
              <w:t>——</w:t>
            </w:r>
          </w:p>
        </w:tc>
      </w:tr>
      <w:tr w:rsidR="006C1DDA" w:rsidRPr="006C1DDA" w:rsidTr="007071BA">
        <w:trPr>
          <w:jc w:val="center"/>
        </w:trPr>
        <w:tc>
          <w:tcPr>
            <w:tcW w:w="3112" w:type="dxa"/>
            <w:shd w:val="clear" w:color="auto" w:fill="auto"/>
            <w:vAlign w:val="center"/>
          </w:tcPr>
          <w:p w:rsidR="006C1DDA" w:rsidRPr="006C1DDA" w:rsidRDefault="006C1DDA" w:rsidP="00017B68">
            <w:pPr>
              <w:pStyle w:val="afffffffff9"/>
            </w:pPr>
            <w:r w:rsidRPr="006C1DDA">
              <w:rPr>
                <w:rFonts w:hint="eastAsia"/>
              </w:rPr>
              <w:t>游离硅含量/</w:t>
            </w:r>
            <m:oMath>
              <m:r>
                <w:rPr>
                  <w:rFonts w:ascii="Cambria Math" w:hAnsi="Cambria Math"/>
                </w:rPr>
                <m:t>%</m:t>
              </m:r>
            </m:oMath>
          </w:p>
        </w:tc>
        <w:tc>
          <w:tcPr>
            <w:tcW w:w="3111" w:type="dxa"/>
            <w:shd w:val="clear" w:color="auto" w:fill="auto"/>
            <w:vAlign w:val="center"/>
          </w:tcPr>
          <w:p w:rsidR="006C1DDA" w:rsidRPr="006C1DDA" w:rsidRDefault="006C1DDA" w:rsidP="006C1DDA">
            <w:pPr>
              <w:pStyle w:val="afffffffff9"/>
            </w:pPr>
            <w:r w:rsidRPr="006C1DDA">
              <w:rPr>
                <w:rFonts w:hint="eastAsia"/>
              </w:rPr>
              <w:t>≤0.1</w:t>
            </w:r>
          </w:p>
        </w:tc>
        <w:tc>
          <w:tcPr>
            <w:tcW w:w="3111" w:type="dxa"/>
            <w:shd w:val="clear" w:color="auto" w:fill="auto"/>
            <w:vAlign w:val="center"/>
          </w:tcPr>
          <w:p w:rsidR="006C1DDA" w:rsidRPr="006C1DDA" w:rsidRDefault="006C1DDA" w:rsidP="006C1DDA">
            <w:pPr>
              <w:pStyle w:val="afffffffff9"/>
            </w:pPr>
            <w:r w:rsidRPr="006C1DDA">
              <w:rPr>
                <w:rFonts w:hint="eastAsia"/>
              </w:rPr>
              <w:t>——</w:t>
            </w:r>
          </w:p>
        </w:tc>
      </w:tr>
      <w:tr w:rsidR="006C1DDA" w:rsidRPr="006C1DDA" w:rsidTr="007071BA">
        <w:trPr>
          <w:jc w:val="center"/>
        </w:trPr>
        <w:tc>
          <w:tcPr>
            <w:tcW w:w="3112" w:type="dxa"/>
            <w:shd w:val="clear" w:color="auto" w:fill="auto"/>
            <w:vAlign w:val="center"/>
          </w:tcPr>
          <w:p w:rsidR="006C1DDA" w:rsidRPr="006C1DDA" w:rsidRDefault="006C1DDA" w:rsidP="00017B68">
            <w:pPr>
              <w:pStyle w:val="afffffffff9"/>
            </w:pPr>
            <w:r w:rsidRPr="006C1DDA">
              <w:rPr>
                <w:rFonts w:hint="eastAsia"/>
              </w:rPr>
              <w:t>二氧化硅含量/</w:t>
            </w:r>
            <m:oMath>
              <m:r>
                <w:rPr>
                  <w:rFonts w:ascii="Cambria Math" w:hAnsi="Cambria Math"/>
                </w:rPr>
                <m:t>%</m:t>
              </m:r>
            </m:oMath>
          </w:p>
        </w:tc>
        <w:tc>
          <w:tcPr>
            <w:tcW w:w="3111" w:type="dxa"/>
            <w:shd w:val="clear" w:color="auto" w:fill="auto"/>
            <w:vAlign w:val="center"/>
          </w:tcPr>
          <w:p w:rsidR="006C1DDA" w:rsidRPr="006C1DDA" w:rsidRDefault="006C1DDA" w:rsidP="006C1DDA">
            <w:pPr>
              <w:pStyle w:val="afffffffff9"/>
            </w:pPr>
            <w:r w:rsidRPr="006C1DDA">
              <w:rPr>
                <w:rFonts w:hint="eastAsia"/>
              </w:rPr>
              <w:t>≤0.3</w:t>
            </w:r>
          </w:p>
        </w:tc>
        <w:tc>
          <w:tcPr>
            <w:tcW w:w="3111" w:type="dxa"/>
            <w:shd w:val="clear" w:color="auto" w:fill="auto"/>
            <w:vAlign w:val="center"/>
          </w:tcPr>
          <w:p w:rsidR="006C1DDA" w:rsidRPr="006C1DDA" w:rsidRDefault="006C1DDA" w:rsidP="006C1DDA">
            <w:pPr>
              <w:pStyle w:val="afffffffff9"/>
            </w:pPr>
            <w:r w:rsidRPr="006C1DDA">
              <w:rPr>
                <w:rFonts w:hint="eastAsia"/>
              </w:rPr>
              <w:t>——</w:t>
            </w:r>
          </w:p>
        </w:tc>
      </w:tr>
      <w:tr w:rsidR="006C1DDA" w:rsidRPr="006C1DDA" w:rsidTr="007071BA">
        <w:trPr>
          <w:jc w:val="center"/>
        </w:trPr>
        <w:tc>
          <w:tcPr>
            <w:tcW w:w="3112" w:type="dxa"/>
            <w:shd w:val="clear" w:color="auto" w:fill="auto"/>
            <w:vAlign w:val="center"/>
          </w:tcPr>
          <w:p w:rsidR="006C1DDA" w:rsidRPr="006C1DDA" w:rsidRDefault="006C1DDA" w:rsidP="00017B68">
            <w:pPr>
              <w:pStyle w:val="afffffffff9"/>
            </w:pPr>
            <w:r w:rsidRPr="006C1DDA">
              <w:rPr>
                <w:rFonts w:hint="eastAsia"/>
              </w:rPr>
              <w:t>三氧化二铁含量/</w:t>
            </w:r>
            <m:oMath>
              <m:r>
                <w:rPr>
                  <w:rFonts w:ascii="Cambria Math" w:hAnsi="Cambria Math"/>
                </w:rPr>
                <m:t>%</m:t>
              </m:r>
            </m:oMath>
          </w:p>
        </w:tc>
        <w:tc>
          <w:tcPr>
            <w:tcW w:w="3111" w:type="dxa"/>
            <w:shd w:val="clear" w:color="auto" w:fill="auto"/>
            <w:vAlign w:val="center"/>
          </w:tcPr>
          <w:p w:rsidR="006C1DDA" w:rsidRPr="006C1DDA" w:rsidRDefault="006C1DDA" w:rsidP="006C1DDA">
            <w:pPr>
              <w:pStyle w:val="afffffffff9"/>
            </w:pPr>
            <w:r w:rsidRPr="006C1DDA">
              <w:rPr>
                <w:rFonts w:hint="eastAsia"/>
              </w:rPr>
              <w:t>≤0.1</w:t>
            </w:r>
          </w:p>
        </w:tc>
        <w:tc>
          <w:tcPr>
            <w:tcW w:w="3111" w:type="dxa"/>
            <w:shd w:val="clear" w:color="auto" w:fill="auto"/>
            <w:vAlign w:val="center"/>
          </w:tcPr>
          <w:p w:rsidR="006C1DDA" w:rsidRPr="006C1DDA" w:rsidRDefault="006C1DDA" w:rsidP="006C1DDA">
            <w:pPr>
              <w:pStyle w:val="afffffffff9"/>
            </w:pPr>
            <w:r w:rsidRPr="006C1DDA">
              <w:rPr>
                <w:rFonts w:hint="eastAsia"/>
              </w:rPr>
              <w:t>——</w:t>
            </w:r>
          </w:p>
        </w:tc>
      </w:tr>
      <w:tr w:rsidR="006C1DDA" w:rsidRPr="006C1DDA" w:rsidTr="007071BA">
        <w:trPr>
          <w:jc w:val="center"/>
        </w:trPr>
        <w:tc>
          <w:tcPr>
            <w:tcW w:w="3112" w:type="dxa"/>
            <w:shd w:val="clear" w:color="auto" w:fill="auto"/>
            <w:vAlign w:val="center"/>
          </w:tcPr>
          <w:p w:rsidR="006C1DDA" w:rsidRPr="006C1DDA" w:rsidRDefault="006C1DDA" w:rsidP="006C1DDA">
            <w:pPr>
              <w:pStyle w:val="afffffffff9"/>
            </w:pPr>
            <w:r w:rsidRPr="006C1DDA">
              <w:rPr>
                <w:rFonts w:hint="eastAsia"/>
              </w:rPr>
              <w:t>体积密度/（g/cm</w:t>
            </w:r>
            <w:r w:rsidRPr="006C1DDA">
              <w:rPr>
                <w:rFonts w:hint="eastAsia"/>
                <w:vertAlign w:val="superscript"/>
              </w:rPr>
              <w:t>3</w:t>
            </w:r>
            <w:r w:rsidRPr="006C1DDA">
              <w:rPr>
                <w:rFonts w:hint="eastAsia"/>
              </w:rPr>
              <w:t>）</w:t>
            </w:r>
          </w:p>
        </w:tc>
        <w:tc>
          <w:tcPr>
            <w:tcW w:w="3111" w:type="dxa"/>
            <w:shd w:val="clear" w:color="auto" w:fill="auto"/>
            <w:vAlign w:val="center"/>
          </w:tcPr>
          <w:p w:rsidR="006C1DDA" w:rsidRPr="006C1DDA" w:rsidRDefault="006C1DDA" w:rsidP="006C1DDA">
            <w:pPr>
              <w:pStyle w:val="afffffffff9"/>
            </w:pPr>
            <w:r w:rsidRPr="006C1DDA">
              <w:rPr>
                <w:rFonts w:hint="eastAsia"/>
              </w:rPr>
              <w:t>≥3.10</w:t>
            </w:r>
          </w:p>
        </w:tc>
        <w:tc>
          <w:tcPr>
            <w:tcW w:w="3111" w:type="dxa"/>
            <w:shd w:val="clear" w:color="auto" w:fill="auto"/>
            <w:vAlign w:val="center"/>
          </w:tcPr>
          <w:p w:rsidR="006C1DDA" w:rsidRPr="006C1DDA" w:rsidRDefault="006C1DDA" w:rsidP="006C1DDA">
            <w:pPr>
              <w:pStyle w:val="afffffffff9"/>
            </w:pPr>
            <w:r w:rsidRPr="006C1DDA">
              <w:rPr>
                <w:rFonts w:hint="eastAsia"/>
              </w:rPr>
              <w:t>——</w:t>
            </w:r>
          </w:p>
        </w:tc>
      </w:tr>
      <w:tr w:rsidR="006C1DDA" w:rsidRPr="006C1DDA" w:rsidTr="007071BA">
        <w:trPr>
          <w:jc w:val="center"/>
        </w:trPr>
        <w:tc>
          <w:tcPr>
            <w:tcW w:w="3112" w:type="dxa"/>
            <w:shd w:val="clear" w:color="auto" w:fill="auto"/>
            <w:vAlign w:val="center"/>
          </w:tcPr>
          <w:p w:rsidR="006C1DDA" w:rsidRPr="007071BA" w:rsidRDefault="006C1DDA" w:rsidP="006C1DDA">
            <w:pPr>
              <w:pStyle w:val="afffffffff9"/>
            </w:pPr>
            <w:r w:rsidRPr="007071BA">
              <w:rPr>
                <w:rFonts w:hint="eastAsia"/>
              </w:rPr>
              <w:t>导热系数/（W/m·k）</w:t>
            </w:r>
          </w:p>
        </w:tc>
        <w:tc>
          <w:tcPr>
            <w:tcW w:w="3111" w:type="dxa"/>
            <w:shd w:val="clear" w:color="auto" w:fill="auto"/>
            <w:vAlign w:val="center"/>
          </w:tcPr>
          <w:p w:rsidR="006C1DDA" w:rsidRPr="006C1DDA" w:rsidRDefault="006C1DDA" w:rsidP="006C1DDA">
            <w:pPr>
              <w:pStyle w:val="afffffffff9"/>
            </w:pPr>
            <w:r w:rsidRPr="006C1DDA">
              <w:rPr>
                <w:rFonts w:hint="eastAsia"/>
              </w:rPr>
              <w:t>≥115</w:t>
            </w:r>
          </w:p>
        </w:tc>
        <w:tc>
          <w:tcPr>
            <w:tcW w:w="3111" w:type="dxa"/>
            <w:shd w:val="clear" w:color="auto" w:fill="auto"/>
            <w:vAlign w:val="center"/>
          </w:tcPr>
          <w:p w:rsidR="006C1DDA" w:rsidRPr="006C1DDA" w:rsidRDefault="006C1DDA" w:rsidP="006C1DDA">
            <w:pPr>
              <w:pStyle w:val="afffffffff9"/>
            </w:pPr>
            <w:r w:rsidRPr="006C1DDA">
              <w:rPr>
                <w:rFonts w:hint="eastAsia"/>
              </w:rPr>
              <w:t>——</w:t>
            </w:r>
          </w:p>
        </w:tc>
      </w:tr>
      <w:tr w:rsidR="006C1DDA" w:rsidRPr="006C1DDA" w:rsidTr="007071BA">
        <w:trPr>
          <w:jc w:val="center"/>
        </w:trPr>
        <w:tc>
          <w:tcPr>
            <w:tcW w:w="3112" w:type="dxa"/>
            <w:shd w:val="clear" w:color="auto" w:fill="auto"/>
            <w:vAlign w:val="center"/>
          </w:tcPr>
          <w:p w:rsidR="006C1DDA" w:rsidRPr="007071BA" w:rsidRDefault="006C1DDA" w:rsidP="00017B68">
            <w:pPr>
              <w:pStyle w:val="afffffffff9"/>
            </w:pPr>
            <w:r w:rsidRPr="007071BA">
              <w:rPr>
                <w:rFonts w:hint="eastAsia"/>
              </w:rPr>
              <w:t>气孔率/</w:t>
            </w:r>
            <m:oMath>
              <m:r>
                <w:rPr>
                  <w:rFonts w:ascii="Cambria Math" w:hAnsi="Cambria Math"/>
                </w:rPr>
                <m:t>%</m:t>
              </m:r>
            </m:oMath>
          </w:p>
        </w:tc>
        <w:tc>
          <w:tcPr>
            <w:tcW w:w="3111" w:type="dxa"/>
            <w:shd w:val="clear" w:color="auto" w:fill="auto"/>
            <w:vAlign w:val="center"/>
          </w:tcPr>
          <w:p w:rsidR="006C1DDA" w:rsidRPr="006C1DDA" w:rsidRDefault="006C1DDA" w:rsidP="006C1DDA">
            <w:pPr>
              <w:pStyle w:val="afffffffff9"/>
            </w:pPr>
            <w:r w:rsidRPr="006C1DDA">
              <w:rPr>
                <w:rFonts w:hint="eastAsia"/>
              </w:rPr>
              <w:t>≤0.1</w:t>
            </w:r>
          </w:p>
        </w:tc>
        <w:tc>
          <w:tcPr>
            <w:tcW w:w="3111" w:type="dxa"/>
            <w:shd w:val="clear" w:color="auto" w:fill="auto"/>
            <w:vAlign w:val="center"/>
          </w:tcPr>
          <w:p w:rsidR="006C1DDA" w:rsidRPr="006C1DDA" w:rsidRDefault="006C1DDA" w:rsidP="006C1DDA">
            <w:pPr>
              <w:pStyle w:val="afffffffff9"/>
            </w:pPr>
            <w:r w:rsidRPr="006C1DDA">
              <w:rPr>
                <w:rFonts w:hint="eastAsia"/>
              </w:rPr>
              <w:t>——</w:t>
            </w:r>
          </w:p>
        </w:tc>
      </w:tr>
      <w:tr w:rsidR="006C1DDA" w:rsidRPr="006C1DDA" w:rsidTr="007071BA">
        <w:trPr>
          <w:jc w:val="center"/>
        </w:trPr>
        <w:tc>
          <w:tcPr>
            <w:tcW w:w="3112" w:type="dxa"/>
            <w:shd w:val="clear" w:color="auto" w:fill="auto"/>
            <w:vAlign w:val="center"/>
          </w:tcPr>
          <w:p w:rsidR="006C1DDA" w:rsidRPr="007071BA" w:rsidRDefault="006C1DDA" w:rsidP="006C1DDA">
            <w:pPr>
              <w:pStyle w:val="afffffffff9"/>
            </w:pPr>
            <w:r w:rsidRPr="007071BA">
              <w:rPr>
                <w:rFonts w:hint="eastAsia"/>
              </w:rPr>
              <w:t>密闭耐压力/Mpa</w:t>
            </w:r>
          </w:p>
        </w:tc>
        <w:tc>
          <w:tcPr>
            <w:tcW w:w="3111" w:type="dxa"/>
            <w:shd w:val="clear" w:color="auto" w:fill="auto"/>
            <w:vAlign w:val="center"/>
          </w:tcPr>
          <w:p w:rsidR="006C1DDA" w:rsidRPr="006C1DDA" w:rsidRDefault="006C1DDA" w:rsidP="006C1DDA">
            <w:pPr>
              <w:pStyle w:val="afffffffff9"/>
            </w:pPr>
            <w:r w:rsidRPr="006C1DDA">
              <w:rPr>
                <w:rFonts w:hint="eastAsia"/>
              </w:rPr>
              <w:t>——</w:t>
            </w:r>
          </w:p>
        </w:tc>
        <w:tc>
          <w:tcPr>
            <w:tcW w:w="3111" w:type="dxa"/>
            <w:shd w:val="clear" w:color="auto" w:fill="auto"/>
            <w:vAlign w:val="center"/>
          </w:tcPr>
          <w:p w:rsidR="006C1DDA" w:rsidRPr="006C1DDA" w:rsidRDefault="006C1DDA" w:rsidP="006C1DDA">
            <w:pPr>
              <w:pStyle w:val="afffffffff9"/>
            </w:pPr>
            <w:r w:rsidRPr="006C1DDA">
              <w:rPr>
                <w:rFonts w:hint="eastAsia"/>
              </w:rPr>
              <w:t>≥2.5</w:t>
            </w:r>
          </w:p>
        </w:tc>
      </w:tr>
      <w:tr w:rsidR="006C1DDA" w:rsidRPr="006C1DDA" w:rsidTr="007071BA">
        <w:trPr>
          <w:jc w:val="center"/>
        </w:trPr>
        <w:tc>
          <w:tcPr>
            <w:tcW w:w="3112" w:type="dxa"/>
            <w:shd w:val="clear" w:color="auto" w:fill="auto"/>
            <w:vAlign w:val="center"/>
          </w:tcPr>
          <w:p w:rsidR="006C1DDA" w:rsidRPr="007071BA" w:rsidRDefault="006C1DDA" w:rsidP="006C1DDA">
            <w:pPr>
              <w:pStyle w:val="afffffffff9"/>
            </w:pPr>
            <w:r w:rsidRPr="007071BA">
              <w:rPr>
                <w:rFonts w:hint="eastAsia"/>
              </w:rPr>
              <w:t>最高耐受温度/℃</w:t>
            </w:r>
          </w:p>
        </w:tc>
        <w:tc>
          <w:tcPr>
            <w:tcW w:w="3111" w:type="dxa"/>
            <w:shd w:val="clear" w:color="auto" w:fill="auto"/>
            <w:vAlign w:val="center"/>
          </w:tcPr>
          <w:p w:rsidR="006C1DDA" w:rsidRPr="006C1DDA" w:rsidRDefault="006C1DDA" w:rsidP="006C1DDA">
            <w:pPr>
              <w:pStyle w:val="afffffffff9"/>
            </w:pPr>
            <w:r w:rsidRPr="006C1DDA">
              <w:rPr>
                <w:rFonts w:hint="eastAsia"/>
              </w:rPr>
              <w:t>——</w:t>
            </w:r>
          </w:p>
        </w:tc>
        <w:tc>
          <w:tcPr>
            <w:tcW w:w="3111" w:type="dxa"/>
            <w:shd w:val="clear" w:color="auto" w:fill="auto"/>
            <w:vAlign w:val="center"/>
          </w:tcPr>
          <w:p w:rsidR="006C1DDA" w:rsidRPr="006C1DDA" w:rsidRDefault="006C1DDA" w:rsidP="006C1DDA">
            <w:pPr>
              <w:pStyle w:val="afffffffff9"/>
            </w:pPr>
            <w:r w:rsidRPr="006C1DDA">
              <w:rPr>
                <w:rFonts w:hint="eastAsia"/>
              </w:rPr>
              <w:t>≥180</w:t>
            </w:r>
          </w:p>
        </w:tc>
      </w:tr>
      <w:tr w:rsidR="006C1DDA" w:rsidRPr="006C1DDA" w:rsidTr="007071BA">
        <w:trPr>
          <w:jc w:val="center"/>
        </w:trPr>
        <w:tc>
          <w:tcPr>
            <w:tcW w:w="3112" w:type="dxa"/>
            <w:shd w:val="clear" w:color="auto" w:fill="auto"/>
            <w:vAlign w:val="center"/>
          </w:tcPr>
          <w:p w:rsidR="006C1DDA" w:rsidRPr="007071BA" w:rsidRDefault="006C1DDA" w:rsidP="006C1DDA">
            <w:pPr>
              <w:pStyle w:val="afffffffff9"/>
            </w:pPr>
            <w:r w:rsidRPr="007071BA">
              <w:rPr>
                <w:rFonts w:hint="eastAsia"/>
              </w:rPr>
              <w:t>最低耐受温度/℃</w:t>
            </w:r>
          </w:p>
        </w:tc>
        <w:tc>
          <w:tcPr>
            <w:tcW w:w="3111" w:type="dxa"/>
            <w:shd w:val="clear" w:color="auto" w:fill="auto"/>
            <w:vAlign w:val="center"/>
          </w:tcPr>
          <w:p w:rsidR="006C1DDA" w:rsidRPr="006C1DDA" w:rsidRDefault="006C1DDA" w:rsidP="006C1DDA">
            <w:pPr>
              <w:pStyle w:val="afffffffff9"/>
            </w:pPr>
            <w:r w:rsidRPr="006C1DDA">
              <w:rPr>
                <w:rFonts w:hint="eastAsia"/>
              </w:rPr>
              <w:t>——</w:t>
            </w:r>
          </w:p>
        </w:tc>
        <w:tc>
          <w:tcPr>
            <w:tcW w:w="3111" w:type="dxa"/>
            <w:shd w:val="clear" w:color="auto" w:fill="auto"/>
            <w:vAlign w:val="center"/>
          </w:tcPr>
          <w:p w:rsidR="006C1DDA" w:rsidRPr="006C1DDA" w:rsidRDefault="006C1DDA" w:rsidP="006C1DDA">
            <w:pPr>
              <w:pStyle w:val="afffffffff9"/>
            </w:pPr>
            <w:r w:rsidRPr="006C1DDA">
              <w:rPr>
                <w:rFonts w:hint="eastAsia"/>
              </w:rPr>
              <w:t>≤-40</w:t>
            </w:r>
          </w:p>
        </w:tc>
      </w:tr>
      <w:tr w:rsidR="006C1DDA" w:rsidRPr="006C1DDA" w:rsidTr="007071BA">
        <w:trPr>
          <w:jc w:val="center"/>
        </w:trPr>
        <w:tc>
          <w:tcPr>
            <w:tcW w:w="3112" w:type="dxa"/>
            <w:shd w:val="clear" w:color="auto" w:fill="auto"/>
            <w:vAlign w:val="center"/>
          </w:tcPr>
          <w:p w:rsidR="006C1DDA" w:rsidRPr="007071BA" w:rsidRDefault="006C1DDA" w:rsidP="006C1DDA">
            <w:pPr>
              <w:pStyle w:val="afffffffff9"/>
            </w:pPr>
            <w:r w:rsidRPr="007071BA">
              <w:rPr>
                <w:rFonts w:hint="eastAsia"/>
              </w:rPr>
              <w:t>温度、压力检测时长/h</w:t>
            </w:r>
          </w:p>
        </w:tc>
        <w:tc>
          <w:tcPr>
            <w:tcW w:w="3111" w:type="dxa"/>
            <w:shd w:val="clear" w:color="auto" w:fill="auto"/>
            <w:vAlign w:val="center"/>
          </w:tcPr>
          <w:p w:rsidR="006C1DDA" w:rsidRPr="006C1DDA" w:rsidRDefault="006C1DDA" w:rsidP="006C1DDA">
            <w:pPr>
              <w:pStyle w:val="afffffffff9"/>
            </w:pPr>
            <w:r w:rsidRPr="006C1DDA">
              <w:rPr>
                <w:rFonts w:hint="eastAsia"/>
              </w:rPr>
              <w:t>——</w:t>
            </w:r>
          </w:p>
        </w:tc>
        <w:tc>
          <w:tcPr>
            <w:tcW w:w="3111" w:type="dxa"/>
            <w:shd w:val="clear" w:color="auto" w:fill="auto"/>
            <w:vAlign w:val="center"/>
          </w:tcPr>
          <w:p w:rsidR="006C1DDA" w:rsidRPr="006C1DDA" w:rsidRDefault="006C1DDA" w:rsidP="006C1DDA">
            <w:pPr>
              <w:pStyle w:val="afffffffff9"/>
            </w:pPr>
            <w:r w:rsidRPr="006C1DDA">
              <w:rPr>
                <w:rFonts w:hint="eastAsia"/>
              </w:rPr>
              <w:t>≥1</w:t>
            </w:r>
          </w:p>
        </w:tc>
      </w:tr>
    </w:tbl>
    <w:p w:rsidR="006C1DDA" w:rsidRDefault="006C1DDA" w:rsidP="006C1DDA">
      <w:pPr>
        <w:pStyle w:val="affffb"/>
        <w:ind w:firstLine="420"/>
      </w:pPr>
    </w:p>
    <w:p w:rsidR="006C1DDA" w:rsidRDefault="006C1DDA" w:rsidP="006C1DDA">
      <w:pPr>
        <w:pStyle w:val="affd"/>
        <w:spacing w:before="120" w:after="120"/>
      </w:pPr>
      <w:r>
        <w:rPr>
          <w:rFonts w:hint="eastAsia"/>
        </w:rPr>
        <w:t>耐腐蚀参数</w:t>
      </w:r>
    </w:p>
    <w:p w:rsidR="006C1DDA" w:rsidRDefault="0072128C" w:rsidP="006C1DDA">
      <w:pPr>
        <w:pStyle w:val="affffb"/>
        <w:ind w:firstLine="420"/>
      </w:pPr>
      <w:r>
        <w:rPr>
          <w:rFonts w:hint="eastAsia"/>
        </w:rPr>
        <w:lastRenderedPageBreak/>
        <w:t>碳化硅</w:t>
      </w:r>
      <w:r w:rsidR="006C1DDA" w:rsidRPr="006C1DDA">
        <w:rPr>
          <w:rFonts w:hint="eastAsia"/>
        </w:rPr>
        <w:t>反应器</w:t>
      </w:r>
      <w:r>
        <w:rPr>
          <w:rFonts w:hint="eastAsia"/>
        </w:rPr>
        <w:t>芯片</w:t>
      </w:r>
      <w:r w:rsidR="006C1DDA" w:rsidRPr="006C1DDA">
        <w:rPr>
          <w:rFonts w:hint="eastAsia"/>
        </w:rPr>
        <w:t>的耐腐蚀参数应符合表</w:t>
      </w:r>
      <w:r w:rsidR="0082703A">
        <w:t> </w:t>
      </w:r>
      <w:r w:rsidR="006C1DDA" w:rsidRPr="006C1DDA">
        <w:rPr>
          <w:rFonts w:hint="eastAsia"/>
        </w:rPr>
        <w:t>3</w:t>
      </w:r>
      <w:r w:rsidR="0082703A">
        <w:t> </w:t>
      </w:r>
      <w:r w:rsidR="006C1DDA" w:rsidRPr="006C1DDA">
        <w:rPr>
          <w:rFonts w:hint="eastAsia"/>
        </w:rPr>
        <w:t>的要求。</w:t>
      </w:r>
    </w:p>
    <w:p w:rsidR="00EF7CEC" w:rsidRDefault="00EF7CEC" w:rsidP="00EF7CEC">
      <w:pPr>
        <w:pStyle w:val="aff2"/>
        <w:spacing w:before="120" w:after="120"/>
      </w:pPr>
      <w:r>
        <w:rPr>
          <w:rFonts w:hint="eastAsia"/>
        </w:rPr>
        <w:t>耐腐蚀参数</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1"/>
        <w:gridCol w:w="3111"/>
        <w:gridCol w:w="3112"/>
      </w:tblGrid>
      <w:tr w:rsidR="00EF7CEC" w:rsidRPr="00EF7CEC" w:rsidTr="00EF7CEC">
        <w:trPr>
          <w:tblHeader/>
          <w:jc w:val="center"/>
        </w:trPr>
        <w:tc>
          <w:tcPr>
            <w:tcW w:w="3114" w:type="dxa"/>
            <w:tcBorders>
              <w:top w:val="single" w:sz="8" w:space="0" w:color="auto"/>
              <w:bottom w:val="single" w:sz="8" w:space="0" w:color="auto"/>
            </w:tcBorders>
            <w:shd w:val="clear" w:color="auto" w:fill="auto"/>
            <w:vAlign w:val="center"/>
          </w:tcPr>
          <w:p w:rsidR="00EF7CEC" w:rsidRPr="00EF7CEC" w:rsidRDefault="00EF7CEC" w:rsidP="00EF7CEC">
            <w:pPr>
              <w:pStyle w:val="afffffffff9"/>
            </w:pPr>
            <w:r w:rsidRPr="00EF7CEC">
              <w:rPr>
                <w:rFonts w:hint="eastAsia"/>
              </w:rPr>
              <w:t>腐蚀介质</w:t>
            </w:r>
          </w:p>
        </w:tc>
        <w:tc>
          <w:tcPr>
            <w:tcW w:w="3115" w:type="dxa"/>
            <w:tcBorders>
              <w:top w:val="single" w:sz="8" w:space="0" w:color="auto"/>
              <w:bottom w:val="single" w:sz="8" w:space="0" w:color="auto"/>
            </w:tcBorders>
            <w:shd w:val="clear" w:color="auto" w:fill="auto"/>
            <w:vAlign w:val="center"/>
          </w:tcPr>
          <w:p w:rsidR="00EF7CEC" w:rsidRPr="00EF7CEC" w:rsidRDefault="00EF7CEC" w:rsidP="00EF7CEC">
            <w:pPr>
              <w:pStyle w:val="afffffffff9"/>
            </w:pPr>
            <w:r w:rsidRPr="00EF7CEC">
              <w:rPr>
                <w:rFonts w:hint="eastAsia"/>
              </w:rPr>
              <w:t>温度</w:t>
            </w:r>
          </w:p>
          <w:p w:rsidR="00EF7CEC" w:rsidRPr="00EF7CEC" w:rsidRDefault="00EF7CEC" w:rsidP="00EF7CEC">
            <w:pPr>
              <w:pStyle w:val="afffffffff9"/>
            </w:pPr>
            <w:r w:rsidRPr="00EF7CEC">
              <w:rPr>
                <w:rFonts w:hint="eastAsia"/>
              </w:rPr>
              <w:t>℃</w:t>
            </w:r>
          </w:p>
        </w:tc>
        <w:tc>
          <w:tcPr>
            <w:tcW w:w="3115" w:type="dxa"/>
            <w:tcBorders>
              <w:top w:val="single" w:sz="8" w:space="0" w:color="auto"/>
              <w:bottom w:val="single" w:sz="8" w:space="0" w:color="auto"/>
            </w:tcBorders>
            <w:shd w:val="clear" w:color="auto" w:fill="auto"/>
            <w:vAlign w:val="center"/>
          </w:tcPr>
          <w:p w:rsidR="00EF7CEC" w:rsidRPr="00EF7CEC" w:rsidRDefault="00EF7CEC" w:rsidP="00EF7CEC">
            <w:pPr>
              <w:pStyle w:val="afffffffff9"/>
            </w:pPr>
            <w:r w:rsidRPr="008072B8">
              <w:rPr>
                <w:rFonts w:hint="eastAsia"/>
              </w:rPr>
              <w:t>腐蚀速率</w:t>
            </w:r>
          </w:p>
          <w:p w:rsidR="00EF7CEC" w:rsidRPr="00C92B2B" w:rsidRDefault="00EF7CEC" w:rsidP="00EF7CEC">
            <w:pPr>
              <w:pStyle w:val="afffffffff9"/>
            </w:pPr>
            <w:r w:rsidRPr="00EF7CEC">
              <w:rPr>
                <w:rFonts w:hint="eastAsia"/>
              </w:rPr>
              <w:t>mg</w:t>
            </w:r>
            <w:r w:rsidRPr="00EF7CEC">
              <w:t>/</w:t>
            </w:r>
            <w:r w:rsidR="00C92B2B">
              <w:rPr>
                <w:rFonts w:hint="eastAsia"/>
              </w:rPr>
              <w:t>（</w:t>
            </w:r>
            <w:r w:rsidRPr="00EF7CEC">
              <w:rPr>
                <w:rFonts w:hint="eastAsia"/>
              </w:rPr>
              <w:t>cm</w:t>
            </w:r>
            <w:r w:rsidRPr="00EF7CEC">
              <w:rPr>
                <w:vertAlign w:val="superscript"/>
              </w:rPr>
              <w:t>2</w:t>
            </w:r>
            <w:r w:rsidR="00C92B2B">
              <w:rPr>
                <w:rFonts w:hint="eastAsia"/>
              </w:rPr>
              <w:t>·</w:t>
            </w:r>
            <w:r w:rsidR="00202775">
              <w:rPr>
                <w:rFonts w:hint="eastAsia"/>
              </w:rPr>
              <w:t>a</w:t>
            </w:r>
            <w:r w:rsidR="00C92B2B">
              <w:rPr>
                <w:rFonts w:hint="eastAsia"/>
              </w:rPr>
              <w:t>）</w:t>
            </w:r>
          </w:p>
        </w:tc>
      </w:tr>
      <w:tr w:rsidR="00EF7CEC" w:rsidRPr="00EF7CEC" w:rsidTr="00EF7CEC">
        <w:trPr>
          <w:jc w:val="center"/>
        </w:trPr>
        <w:tc>
          <w:tcPr>
            <w:tcW w:w="3114" w:type="dxa"/>
            <w:tcBorders>
              <w:top w:val="single" w:sz="8" w:space="0" w:color="auto"/>
            </w:tcBorders>
            <w:shd w:val="clear" w:color="auto" w:fill="auto"/>
            <w:vAlign w:val="center"/>
          </w:tcPr>
          <w:p w:rsidR="00EF7CEC" w:rsidRPr="00EF7CEC" w:rsidRDefault="00EF7CEC" w:rsidP="00EF7CEC">
            <w:pPr>
              <w:pStyle w:val="afffffffff9"/>
            </w:pPr>
            <w:r w:rsidRPr="00EF7CEC">
              <w:t>90</w:t>
            </w:r>
            <m:oMath>
              <m:r>
                <w:rPr>
                  <w:rFonts w:ascii="Cambria Math" w:hAnsi="Cambria Math"/>
                </w:rPr>
                <m:t>%</m:t>
              </m:r>
            </m:oMath>
            <w:r w:rsidR="0082703A">
              <w:t> </w:t>
            </w:r>
            <w:r w:rsidRPr="00EF7CEC">
              <w:t>H</w:t>
            </w:r>
            <w:r w:rsidRPr="00760436">
              <w:rPr>
                <w:vertAlign w:val="subscript"/>
              </w:rPr>
              <w:t>2</w:t>
            </w:r>
            <w:r w:rsidRPr="00EF7CEC">
              <w:t>SO</w:t>
            </w:r>
            <w:r w:rsidRPr="00760436">
              <w:rPr>
                <w:vertAlign w:val="subscript"/>
              </w:rPr>
              <w:t>4</w:t>
            </w:r>
          </w:p>
        </w:tc>
        <w:tc>
          <w:tcPr>
            <w:tcW w:w="3115" w:type="dxa"/>
            <w:tcBorders>
              <w:top w:val="single" w:sz="8" w:space="0" w:color="auto"/>
            </w:tcBorders>
            <w:shd w:val="clear" w:color="auto" w:fill="auto"/>
            <w:vAlign w:val="center"/>
          </w:tcPr>
          <w:p w:rsidR="00EF7CEC" w:rsidRPr="00EF7CEC" w:rsidRDefault="00EF7CEC" w:rsidP="00EF7CEC">
            <w:pPr>
              <w:pStyle w:val="afffffffff9"/>
            </w:pPr>
            <w:r w:rsidRPr="00EF7CEC">
              <w:rPr>
                <w:rFonts w:hint="eastAsia"/>
              </w:rPr>
              <w:t>1</w:t>
            </w:r>
            <w:r w:rsidRPr="00EF7CEC">
              <w:t>00</w:t>
            </w:r>
          </w:p>
        </w:tc>
        <w:tc>
          <w:tcPr>
            <w:tcW w:w="3115" w:type="dxa"/>
            <w:tcBorders>
              <w:top w:val="single" w:sz="8" w:space="0" w:color="auto"/>
            </w:tcBorders>
            <w:shd w:val="clear" w:color="auto" w:fill="auto"/>
            <w:vAlign w:val="center"/>
          </w:tcPr>
          <w:p w:rsidR="00EF7CEC" w:rsidRPr="00EF7CEC" w:rsidRDefault="00EF7CEC" w:rsidP="00EF7CEC">
            <w:pPr>
              <w:pStyle w:val="afffffffff9"/>
            </w:pPr>
            <w:r w:rsidRPr="00EF7CEC">
              <w:rPr>
                <w:rFonts w:hint="eastAsia"/>
              </w:rPr>
              <w:t>1</w:t>
            </w:r>
            <w:r w:rsidRPr="00EF7CEC">
              <w:t>.8</w:t>
            </w:r>
          </w:p>
        </w:tc>
      </w:tr>
      <w:tr w:rsidR="00EF7CEC" w:rsidRPr="00EF7CEC" w:rsidTr="00EF7CEC">
        <w:trPr>
          <w:jc w:val="center"/>
        </w:trPr>
        <w:tc>
          <w:tcPr>
            <w:tcW w:w="3114" w:type="dxa"/>
            <w:shd w:val="clear" w:color="auto" w:fill="auto"/>
            <w:vAlign w:val="center"/>
          </w:tcPr>
          <w:p w:rsidR="00EF7CEC" w:rsidRPr="00EF7CEC" w:rsidRDefault="00EF7CEC" w:rsidP="00EF7CEC">
            <w:pPr>
              <w:pStyle w:val="afffffffff9"/>
            </w:pPr>
            <w:r w:rsidRPr="00EF7CEC">
              <w:t>95</w:t>
            </w:r>
            <m:oMath>
              <m:r>
                <w:rPr>
                  <w:rFonts w:ascii="Cambria Math" w:hAnsi="Cambria Math"/>
                </w:rPr>
                <m:t>%</m:t>
              </m:r>
            </m:oMath>
            <w:r w:rsidR="0082703A">
              <w:t> </w:t>
            </w:r>
            <w:r w:rsidRPr="00EF7CEC">
              <w:t>H</w:t>
            </w:r>
            <w:r w:rsidRPr="00760436">
              <w:rPr>
                <w:vertAlign w:val="subscript"/>
              </w:rPr>
              <w:t>3</w:t>
            </w:r>
            <w:r w:rsidRPr="00EF7CEC">
              <w:t>PO</w:t>
            </w:r>
            <w:r w:rsidRPr="00760436">
              <w:rPr>
                <w:vertAlign w:val="subscript"/>
              </w:rPr>
              <w:t>4</w:t>
            </w:r>
          </w:p>
        </w:tc>
        <w:tc>
          <w:tcPr>
            <w:tcW w:w="3115" w:type="dxa"/>
            <w:shd w:val="clear" w:color="auto" w:fill="auto"/>
            <w:vAlign w:val="center"/>
          </w:tcPr>
          <w:p w:rsidR="00EF7CEC" w:rsidRPr="00EF7CEC" w:rsidRDefault="00EF7CEC" w:rsidP="00EF7CEC">
            <w:pPr>
              <w:pStyle w:val="afffffffff9"/>
            </w:pPr>
            <w:r w:rsidRPr="00EF7CEC">
              <w:rPr>
                <w:rFonts w:hint="eastAsia"/>
              </w:rPr>
              <w:t>1</w:t>
            </w:r>
            <w:r w:rsidRPr="00EF7CEC">
              <w:t>00</w:t>
            </w:r>
          </w:p>
        </w:tc>
        <w:tc>
          <w:tcPr>
            <w:tcW w:w="3115" w:type="dxa"/>
            <w:shd w:val="clear" w:color="auto" w:fill="auto"/>
            <w:vAlign w:val="center"/>
          </w:tcPr>
          <w:p w:rsidR="00EF7CEC" w:rsidRPr="00EF7CEC" w:rsidRDefault="00EF7CEC" w:rsidP="00EF7CEC">
            <w:pPr>
              <w:pStyle w:val="afffffffff9"/>
            </w:pPr>
            <w:r w:rsidRPr="00EF7CEC">
              <w:rPr>
                <w:rFonts w:hint="eastAsia"/>
              </w:rPr>
              <w:t>＜0.2</w:t>
            </w:r>
          </w:p>
        </w:tc>
      </w:tr>
      <w:tr w:rsidR="00EF7CEC" w:rsidRPr="00EF7CEC" w:rsidTr="00EF7CEC">
        <w:trPr>
          <w:jc w:val="center"/>
        </w:trPr>
        <w:tc>
          <w:tcPr>
            <w:tcW w:w="3114" w:type="dxa"/>
            <w:shd w:val="clear" w:color="auto" w:fill="auto"/>
            <w:vAlign w:val="center"/>
          </w:tcPr>
          <w:p w:rsidR="00EF7CEC" w:rsidRPr="00EF7CEC" w:rsidRDefault="00EF7CEC" w:rsidP="00EF7CEC">
            <w:pPr>
              <w:pStyle w:val="afffffffff9"/>
            </w:pPr>
            <w:r w:rsidRPr="00EF7CEC">
              <w:t>54</w:t>
            </w:r>
            <m:oMath>
              <m:r>
                <w:rPr>
                  <w:rFonts w:ascii="Cambria Math" w:hAnsi="Cambria Math"/>
                </w:rPr>
                <m:t>%</m:t>
              </m:r>
            </m:oMath>
            <w:r w:rsidR="0082703A">
              <w:t> </w:t>
            </w:r>
            <w:r w:rsidRPr="00EF7CEC">
              <w:t>HF</w:t>
            </w:r>
          </w:p>
        </w:tc>
        <w:tc>
          <w:tcPr>
            <w:tcW w:w="3115" w:type="dxa"/>
            <w:shd w:val="clear" w:color="auto" w:fill="auto"/>
            <w:vAlign w:val="center"/>
          </w:tcPr>
          <w:p w:rsidR="00EF7CEC" w:rsidRPr="00EF7CEC" w:rsidRDefault="00EF7CEC" w:rsidP="00EF7CEC">
            <w:pPr>
              <w:pStyle w:val="afffffffff9"/>
            </w:pPr>
            <w:r w:rsidRPr="00EF7CEC">
              <w:rPr>
                <w:rFonts w:hint="eastAsia"/>
              </w:rPr>
              <w:t>2</w:t>
            </w:r>
            <w:r w:rsidRPr="00EF7CEC">
              <w:t>5</w:t>
            </w:r>
          </w:p>
        </w:tc>
        <w:tc>
          <w:tcPr>
            <w:tcW w:w="3115" w:type="dxa"/>
            <w:shd w:val="clear" w:color="auto" w:fill="auto"/>
            <w:vAlign w:val="center"/>
          </w:tcPr>
          <w:p w:rsidR="00EF7CEC" w:rsidRPr="00EF7CEC" w:rsidRDefault="00EF7CEC" w:rsidP="00EF7CEC">
            <w:pPr>
              <w:pStyle w:val="afffffffff9"/>
            </w:pPr>
            <w:r w:rsidRPr="00EF7CEC">
              <w:rPr>
                <w:rFonts w:hint="eastAsia"/>
              </w:rPr>
              <w:t>＜0.2</w:t>
            </w:r>
          </w:p>
        </w:tc>
      </w:tr>
      <w:tr w:rsidR="00EF7CEC" w:rsidRPr="00EF7CEC" w:rsidTr="00EF7CEC">
        <w:trPr>
          <w:jc w:val="center"/>
        </w:trPr>
        <w:tc>
          <w:tcPr>
            <w:tcW w:w="3114" w:type="dxa"/>
            <w:shd w:val="clear" w:color="auto" w:fill="auto"/>
            <w:vAlign w:val="center"/>
          </w:tcPr>
          <w:p w:rsidR="00EF7CEC" w:rsidRPr="00EF7CEC" w:rsidRDefault="00EF7CEC" w:rsidP="00EF7CEC">
            <w:pPr>
              <w:pStyle w:val="afffffffff9"/>
            </w:pPr>
            <w:r w:rsidRPr="00EF7CEC">
              <w:t>50</w:t>
            </w:r>
            <m:oMath>
              <m:r>
                <w:rPr>
                  <w:rFonts w:ascii="Cambria Math" w:hAnsi="Cambria Math"/>
                </w:rPr>
                <m:t>%</m:t>
              </m:r>
            </m:oMath>
            <w:r w:rsidR="0082703A">
              <w:t> </w:t>
            </w:r>
            <w:r w:rsidRPr="00EF7CEC">
              <w:t>NaOH</w:t>
            </w:r>
          </w:p>
        </w:tc>
        <w:tc>
          <w:tcPr>
            <w:tcW w:w="3115" w:type="dxa"/>
            <w:shd w:val="clear" w:color="auto" w:fill="auto"/>
            <w:vAlign w:val="center"/>
          </w:tcPr>
          <w:p w:rsidR="00EF7CEC" w:rsidRPr="00EF7CEC" w:rsidRDefault="00EF7CEC" w:rsidP="00EF7CEC">
            <w:pPr>
              <w:pStyle w:val="afffffffff9"/>
            </w:pPr>
            <w:r w:rsidRPr="00EF7CEC">
              <w:rPr>
                <w:rFonts w:hint="eastAsia"/>
              </w:rPr>
              <w:t>1</w:t>
            </w:r>
            <w:r w:rsidRPr="00EF7CEC">
              <w:t>00</w:t>
            </w:r>
          </w:p>
        </w:tc>
        <w:tc>
          <w:tcPr>
            <w:tcW w:w="3115" w:type="dxa"/>
            <w:shd w:val="clear" w:color="auto" w:fill="auto"/>
            <w:vAlign w:val="center"/>
          </w:tcPr>
          <w:p w:rsidR="00EF7CEC" w:rsidRPr="00EF7CEC" w:rsidRDefault="00EF7CEC" w:rsidP="00EF7CEC">
            <w:pPr>
              <w:pStyle w:val="afffffffff9"/>
            </w:pPr>
            <w:r w:rsidRPr="00EF7CEC">
              <w:rPr>
                <w:rFonts w:hint="eastAsia"/>
              </w:rPr>
              <w:t>2</w:t>
            </w:r>
            <w:r w:rsidRPr="00EF7CEC">
              <w:t>.5</w:t>
            </w:r>
          </w:p>
        </w:tc>
      </w:tr>
      <w:tr w:rsidR="00EF7CEC" w:rsidRPr="00EF7CEC" w:rsidTr="00EF7CEC">
        <w:trPr>
          <w:jc w:val="center"/>
        </w:trPr>
        <w:tc>
          <w:tcPr>
            <w:tcW w:w="3114" w:type="dxa"/>
            <w:shd w:val="clear" w:color="auto" w:fill="auto"/>
            <w:vAlign w:val="center"/>
          </w:tcPr>
          <w:p w:rsidR="00EF7CEC" w:rsidRPr="00EF7CEC" w:rsidRDefault="00EF7CEC" w:rsidP="00EF7CEC">
            <w:pPr>
              <w:pStyle w:val="afffffffff9"/>
            </w:pPr>
            <w:r w:rsidRPr="00EF7CEC">
              <w:t>45</w:t>
            </w:r>
            <m:oMath>
              <m:r>
                <w:rPr>
                  <w:rFonts w:ascii="Cambria Math" w:hAnsi="Cambria Math"/>
                </w:rPr>
                <m:t>%</m:t>
              </m:r>
            </m:oMath>
            <w:r w:rsidR="0082703A">
              <w:t> </w:t>
            </w:r>
            <w:r w:rsidRPr="00EF7CEC">
              <w:t>KOH</w:t>
            </w:r>
          </w:p>
        </w:tc>
        <w:tc>
          <w:tcPr>
            <w:tcW w:w="3115" w:type="dxa"/>
            <w:shd w:val="clear" w:color="auto" w:fill="auto"/>
            <w:vAlign w:val="center"/>
          </w:tcPr>
          <w:p w:rsidR="00EF7CEC" w:rsidRPr="00EF7CEC" w:rsidRDefault="00EF7CEC" w:rsidP="00EF7CEC">
            <w:pPr>
              <w:pStyle w:val="afffffffff9"/>
            </w:pPr>
            <w:r w:rsidRPr="00EF7CEC">
              <w:rPr>
                <w:rFonts w:hint="eastAsia"/>
              </w:rPr>
              <w:t>1</w:t>
            </w:r>
            <w:r w:rsidRPr="00EF7CEC">
              <w:t>00</w:t>
            </w:r>
          </w:p>
        </w:tc>
        <w:tc>
          <w:tcPr>
            <w:tcW w:w="3115" w:type="dxa"/>
            <w:shd w:val="clear" w:color="auto" w:fill="auto"/>
            <w:vAlign w:val="center"/>
          </w:tcPr>
          <w:p w:rsidR="00EF7CEC" w:rsidRPr="00EF7CEC" w:rsidRDefault="00EF7CEC" w:rsidP="00EF7CEC">
            <w:pPr>
              <w:pStyle w:val="afffffffff9"/>
            </w:pPr>
            <w:r w:rsidRPr="00EF7CEC">
              <w:rPr>
                <w:rFonts w:hint="eastAsia"/>
              </w:rPr>
              <w:t>＜0.2</w:t>
            </w:r>
          </w:p>
        </w:tc>
      </w:tr>
      <w:tr w:rsidR="00EF7CEC" w:rsidRPr="00EF7CEC" w:rsidTr="00EF7CEC">
        <w:trPr>
          <w:jc w:val="center"/>
        </w:trPr>
        <w:tc>
          <w:tcPr>
            <w:tcW w:w="3114" w:type="dxa"/>
            <w:shd w:val="clear" w:color="auto" w:fill="auto"/>
            <w:vAlign w:val="center"/>
          </w:tcPr>
          <w:p w:rsidR="00EF7CEC" w:rsidRPr="00EF7CEC" w:rsidRDefault="00EF7CEC" w:rsidP="00EF7CEC">
            <w:pPr>
              <w:pStyle w:val="afffffffff9"/>
            </w:pPr>
            <w:r w:rsidRPr="00EF7CEC">
              <w:t>70</w:t>
            </w:r>
            <m:oMath>
              <m:r>
                <w:rPr>
                  <w:rFonts w:ascii="Cambria Math" w:hAnsi="Cambria Math"/>
                </w:rPr>
                <m:t>%</m:t>
              </m:r>
            </m:oMath>
            <w:r w:rsidR="0082703A">
              <w:t> </w:t>
            </w:r>
            <w:r w:rsidRPr="00EF7CEC">
              <w:t>H</w:t>
            </w:r>
            <w:r w:rsidR="0078312C">
              <w:t>N</w:t>
            </w:r>
            <w:r w:rsidRPr="00EF7CEC">
              <w:t>O</w:t>
            </w:r>
            <w:r w:rsidRPr="00760436">
              <w:rPr>
                <w:vertAlign w:val="subscript"/>
              </w:rPr>
              <w:t>3</w:t>
            </w:r>
          </w:p>
        </w:tc>
        <w:tc>
          <w:tcPr>
            <w:tcW w:w="3115" w:type="dxa"/>
            <w:shd w:val="clear" w:color="auto" w:fill="auto"/>
            <w:vAlign w:val="center"/>
          </w:tcPr>
          <w:p w:rsidR="00EF7CEC" w:rsidRPr="00EF7CEC" w:rsidRDefault="00EF7CEC" w:rsidP="00EF7CEC">
            <w:pPr>
              <w:pStyle w:val="afffffffff9"/>
            </w:pPr>
            <w:r w:rsidRPr="00EF7CEC">
              <w:rPr>
                <w:rFonts w:hint="eastAsia"/>
              </w:rPr>
              <w:t>1</w:t>
            </w:r>
            <w:r w:rsidRPr="00EF7CEC">
              <w:t>00</w:t>
            </w:r>
          </w:p>
        </w:tc>
        <w:tc>
          <w:tcPr>
            <w:tcW w:w="3115" w:type="dxa"/>
            <w:shd w:val="clear" w:color="auto" w:fill="auto"/>
            <w:vAlign w:val="center"/>
          </w:tcPr>
          <w:p w:rsidR="00EF7CEC" w:rsidRPr="00EF7CEC" w:rsidRDefault="00EF7CEC" w:rsidP="00EF7CEC">
            <w:pPr>
              <w:pStyle w:val="afffffffff9"/>
            </w:pPr>
            <w:r w:rsidRPr="00EF7CEC">
              <w:rPr>
                <w:rFonts w:hint="eastAsia"/>
              </w:rPr>
              <w:t>＜0.2</w:t>
            </w:r>
          </w:p>
        </w:tc>
      </w:tr>
      <w:tr w:rsidR="00EF7CEC" w:rsidRPr="00EF7CEC" w:rsidTr="00EF7CEC">
        <w:trPr>
          <w:jc w:val="center"/>
        </w:trPr>
        <w:tc>
          <w:tcPr>
            <w:tcW w:w="3114" w:type="dxa"/>
            <w:shd w:val="clear" w:color="auto" w:fill="auto"/>
            <w:vAlign w:val="center"/>
          </w:tcPr>
          <w:p w:rsidR="00EF7CEC" w:rsidRPr="00EF7CEC" w:rsidRDefault="00EF7CEC" w:rsidP="00EF7CEC">
            <w:pPr>
              <w:pStyle w:val="afffffffff9"/>
            </w:pPr>
            <w:r w:rsidRPr="00EF7CEC">
              <w:t>37</w:t>
            </w:r>
            <m:oMath>
              <m:r>
                <w:rPr>
                  <w:rFonts w:ascii="Cambria Math" w:hAnsi="Cambria Math"/>
                </w:rPr>
                <m:t>%</m:t>
              </m:r>
            </m:oMath>
            <w:r w:rsidR="0082703A">
              <w:t> </w:t>
            </w:r>
            <w:r w:rsidRPr="00EF7CEC">
              <w:t>HC</w:t>
            </w:r>
            <w:r w:rsidR="0078312C">
              <w:rPr>
                <w:rFonts w:hint="eastAsia"/>
              </w:rPr>
              <w:t>l</w:t>
            </w:r>
          </w:p>
        </w:tc>
        <w:tc>
          <w:tcPr>
            <w:tcW w:w="3115" w:type="dxa"/>
            <w:shd w:val="clear" w:color="auto" w:fill="auto"/>
            <w:vAlign w:val="center"/>
          </w:tcPr>
          <w:p w:rsidR="00EF7CEC" w:rsidRPr="00EF7CEC" w:rsidRDefault="00EF7CEC" w:rsidP="00EF7CEC">
            <w:pPr>
              <w:pStyle w:val="afffffffff9"/>
            </w:pPr>
            <w:r w:rsidRPr="00EF7CEC">
              <w:rPr>
                <w:rFonts w:hint="eastAsia"/>
              </w:rPr>
              <w:t>8</w:t>
            </w:r>
            <w:r w:rsidRPr="00EF7CEC">
              <w:t>6</w:t>
            </w:r>
          </w:p>
        </w:tc>
        <w:tc>
          <w:tcPr>
            <w:tcW w:w="3115" w:type="dxa"/>
            <w:shd w:val="clear" w:color="auto" w:fill="auto"/>
            <w:vAlign w:val="center"/>
          </w:tcPr>
          <w:p w:rsidR="00EF7CEC" w:rsidRPr="00EF7CEC" w:rsidRDefault="00EF7CEC" w:rsidP="00EF7CEC">
            <w:pPr>
              <w:pStyle w:val="afffffffff9"/>
            </w:pPr>
            <w:r w:rsidRPr="00EF7CEC">
              <w:rPr>
                <w:rFonts w:hint="eastAsia"/>
              </w:rPr>
              <w:t>＜0.2</w:t>
            </w:r>
          </w:p>
        </w:tc>
      </w:tr>
      <w:tr w:rsidR="00EF7CEC" w:rsidRPr="00EF7CEC" w:rsidTr="00EF7CEC">
        <w:trPr>
          <w:jc w:val="center"/>
        </w:trPr>
        <w:tc>
          <w:tcPr>
            <w:tcW w:w="3114" w:type="dxa"/>
            <w:tcBorders>
              <w:bottom w:val="single" w:sz="8" w:space="0" w:color="auto"/>
            </w:tcBorders>
            <w:shd w:val="clear" w:color="auto" w:fill="auto"/>
            <w:vAlign w:val="center"/>
          </w:tcPr>
          <w:p w:rsidR="00EF7CEC" w:rsidRPr="00C17456" w:rsidRDefault="00EF7CEC" w:rsidP="00EF7CEC">
            <w:pPr>
              <w:pStyle w:val="afffffffff9"/>
            </w:pPr>
            <w:r w:rsidRPr="00C17456">
              <w:rPr>
                <w:rFonts w:hint="eastAsia"/>
              </w:rPr>
              <w:t>10</w:t>
            </w:r>
            <m:oMath>
              <m:r>
                <w:rPr>
                  <w:rFonts w:ascii="Cambria Math" w:hAnsi="Cambria Math"/>
                </w:rPr>
                <m:t>%</m:t>
              </m:r>
            </m:oMath>
            <w:r w:rsidR="0082703A" w:rsidRPr="00C17456">
              <w:t> </w:t>
            </w:r>
            <w:r w:rsidRPr="00C17456">
              <w:rPr>
                <w:rFonts w:hint="eastAsia"/>
              </w:rPr>
              <w:t>HF</w:t>
            </w:r>
            <w:r w:rsidR="0082703A" w:rsidRPr="00C17456">
              <w:t> </w:t>
            </w:r>
            <w:r w:rsidRPr="00C17456">
              <w:rPr>
                <w:rFonts w:hint="eastAsia"/>
              </w:rPr>
              <w:t>和</w:t>
            </w:r>
            <w:r w:rsidR="0082703A" w:rsidRPr="00C17456">
              <w:t> </w:t>
            </w:r>
            <w:r w:rsidR="000958D1" w:rsidRPr="00C17456">
              <w:rPr>
                <w:rFonts w:hint="eastAsia"/>
              </w:rPr>
              <w:t>6</w:t>
            </w:r>
            <w:r w:rsidR="000958D1" w:rsidRPr="00C17456">
              <w:t>0</w:t>
            </w:r>
            <m:oMath>
              <m:r>
                <w:rPr>
                  <w:rFonts w:ascii="Cambria Math" w:hAnsi="Cambria Math"/>
                </w:rPr>
                <m:t>%</m:t>
              </m:r>
            </m:oMath>
            <w:r w:rsidR="0082703A" w:rsidRPr="00C17456">
              <w:t> </w:t>
            </w:r>
            <w:r w:rsidRPr="00C17456">
              <w:rPr>
                <w:rFonts w:hint="eastAsia"/>
              </w:rPr>
              <w:t>HNO</w:t>
            </w:r>
            <w:r w:rsidRPr="00C17456">
              <w:rPr>
                <w:rFonts w:hint="eastAsia"/>
                <w:vertAlign w:val="subscript"/>
              </w:rPr>
              <w:t>3</w:t>
            </w:r>
          </w:p>
        </w:tc>
        <w:tc>
          <w:tcPr>
            <w:tcW w:w="3115" w:type="dxa"/>
            <w:tcBorders>
              <w:bottom w:val="single" w:sz="8" w:space="0" w:color="auto"/>
            </w:tcBorders>
            <w:shd w:val="clear" w:color="auto" w:fill="auto"/>
            <w:vAlign w:val="center"/>
          </w:tcPr>
          <w:p w:rsidR="00EF7CEC" w:rsidRPr="00C17456" w:rsidRDefault="00EF7CEC" w:rsidP="00EF7CEC">
            <w:pPr>
              <w:pStyle w:val="afffffffff9"/>
            </w:pPr>
            <w:r w:rsidRPr="00C17456">
              <w:rPr>
                <w:rFonts w:hint="eastAsia"/>
              </w:rPr>
              <w:t>2</w:t>
            </w:r>
            <w:r w:rsidRPr="00C17456">
              <w:t>5</w:t>
            </w:r>
          </w:p>
        </w:tc>
        <w:tc>
          <w:tcPr>
            <w:tcW w:w="3115" w:type="dxa"/>
            <w:tcBorders>
              <w:bottom w:val="single" w:sz="8" w:space="0" w:color="auto"/>
            </w:tcBorders>
            <w:shd w:val="clear" w:color="auto" w:fill="auto"/>
            <w:vAlign w:val="center"/>
          </w:tcPr>
          <w:p w:rsidR="00EF7CEC" w:rsidRPr="00EF7CEC" w:rsidRDefault="00EF7CEC" w:rsidP="00EF7CEC">
            <w:pPr>
              <w:pStyle w:val="afffffffff9"/>
            </w:pPr>
            <w:r w:rsidRPr="00C17456">
              <w:rPr>
                <w:rFonts w:hint="eastAsia"/>
              </w:rPr>
              <w:t>＜0.2</w:t>
            </w:r>
          </w:p>
        </w:tc>
      </w:tr>
    </w:tbl>
    <w:p w:rsidR="00EF7CEC" w:rsidRDefault="00EF7CEC" w:rsidP="006C1DDA">
      <w:pPr>
        <w:pStyle w:val="affffb"/>
        <w:ind w:firstLine="420"/>
      </w:pPr>
    </w:p>
    <w:p w:rsidR="00EF7CEC" w:rsidRDefault="00EF7CEC" w:rsidP="00EF7CEC">
      <w:pPr>
        <w:pStyle w:val="affd"/>
        <w:spacing w:before="120" w:after="120"/>
      </w:pPr>
      <w:r>
        <w:rPr>
          <w:rFonts w:hint="eastAsia"/>
        </w:rPr>
        <w:t>安全要求</w:t>
      </w:r>
    </w:p>
    <w:p w:rsidR="00EF7CEC" w:rsidRPr="00A6523E" w:rsidRDefault="00EF7CEC" w:rsidP="00EF7CEC">
      <w:pPr>
        <w:pStyle w:val="afffffffff1"/>
      </w:pPr>
      <w:r>
        <w:rPr>
          <w:rFonts w:hint="eastAsia"/>
        </w:rPr>
        <w:t>微反应器应设计有安全防护外壳，在微反应器运行时应保证人员无法</w:t>
      </w:r>
      <w:r w:rsidRPr="00A6523E">
        <w:rPr>
          <w:rFonts w:hint="eastAsia"/>
        </w:rPr>
        <w:t>直接触碰到</w:t>
      </w:r>
      <w:r w:rsidR="00ED725A" w:rsidRPr="00A6523E">
        <w:rPr>
          <w:rFonts w:hint="eastAsia"/>
        </w:rPr>
        <w:t>碳化硅反应器芯片</w:t>
      </w:r>
      <w:r w:rsidRPr="00A6523E">
        <w:rPr>
          <w:rFonts w:hint="eastAsia"/>
        </w:rPr>
        <w:t>。</w:t>
      </w:r>
    </w:p>
    <w:p w:rsidR="00EF7CEC" w:rsidRDefault="00EF7CEC" w:rsidP="00EF7CEC">
      <w:pPr>
        <w:pStyle w:val="afffffffff1"/>
      </w:pPr>
      <w:r>
        <w:rPr>
          <w:rFonts w:hint="eastAsia"/>
        </w:rPr>
        <w:t>微反应器应设计有防液体飞溅装置，在极端条件下出现漏液或喷液能够有效保护人员。</w:t>
      </w:r>
    </w:p>
    <w:p w:rsidR="00EF7CEC" w:rsidRDefault="00EF7CEC" w:rsidP="00EF7CEC">
      <w:pPr>
        <w:pStyle w:val="afffffffff1"/>
      </w:pPr>
      <w:r>
        <w:rPr>
          <w:rFonts w:hint="eastAsia"/>
        </w:rPr>
        <w:t>微反应器应设计有温度显示装置，能显示任意一组反应单元的内部温度。</w:t>
      </w:r>
    </w:p>
    <w:p w:rsidR="00EF7CEC" w:rsidRDefault="00EF7CEC" w:rsidP="00EF7CEC">
      <w:pPr>
        <w:pStyle w:val="afffffffff1"/>
      </w:pPr>
      <w:r>
        <w:rPr>
          <w:rFonts w:hint="eastAsia"/>
        </w:rPr>
        <w:t>微反应器进、出液接口以及单元连接管路应采用压紧、锁紧或螺纹式连接，所有接口密封耐压能力不应低于</w:t>
      </w:r>
      <w:r w:rsidR="0082703A">
        <w:rPr>
          <w:rFonts w:ascii="Nirmala UI" w:hAnsi="Nirmala UI" w:cs="Nirmala UI"/>
        </w:rPr>
        <w:t> </w:t>
      </w:r>
      <w:r>
        <w:rPr>
          <w:rFonts w:hint="eastAsia"/>
        </w:rPr>
        <w:t>2</w:t>
      </w:r>
      <w:r w:rsidR="0082703A">
        <w:rPr>
          <w:rFonts w:ascii="Nirmala UI" w:hAnsi="Nirmala UI" w:cs="Nirmala UI"/>
        </w:rPr>
        <w:t> </w:t>
      </w:r>
      <w:r>
        <w:rPr>
          <w:rFonts w:hint="eastAsia"/>
        </w:rPr>
        <w:t>Mpa。</w:t>
      </w:r>
    </w:p>
    <w:p w:rsidR="00EF7CEC" w:rsidRDefault="00EF7CEC" w:rsidP="00EF7CEC">
      <w:pPr>
        <w:pStyle w:val="afffffffff1"/>
      </w:pPr>
      <w:r>
        <w:rPr>
          <w:rFonts w:hint="eastAsia"/>
        </w:rPr>
        <w:t>单组微反应器</w:t>
      </w:r>
      <w:r w:rsidR="00263543">
        <w:rPr>
          <w:rFonts w:hint="eastAsia"/>
        </w:rPr>
        <w:t>模块</w:t>
      </w:r>
      <w:r>
        <w:rPr>
          <w:rFonts w:hint="eastAsia"/>
        </w:rPr>
        <w:t>内部持液体积不得大</w:t>
      </w:r>
      <w:r w:rsidR="0082703A">
        <w:rPr>
          <w:rFonts w:hint="eastAsia"/>
        </w:rPr>
        <w:t>于</w:t>
      </w:r>
      <w:r w:rsidR="0082703A">
        <w:t> </w:t>
      </w:r>
      <w:r w:rsidR="0082703A">
        <w:rPr>
          <w:rFonts w:hint="eastAsia"/>
        </w:rPr>
        <w:t>5</w:t>
      </w:r>
      <w:r>
        <w:rPr>
          <w:rFonts w:hint="eastAsia"/>
        </w:rPr>
        <w:t>00</w:t>
      </w:r>
      <w:r w:rsidR="0082703A">
        <w:t> </w:t>
      </w:r>
      <w:r w:rsidR="0072128C">
        <w:rPr>
          <w:rFonts w:ascii="Nirmala UI" w:hAnsi="Nirmala UI" w:cs="Nirmala UI"/>
        </w:rPr>
        <w:t> </w:t>
      </w:r>
      <w:r>
        <w:rPr>
          <w:rFonts w:hint="eastAsia"/>
        </w:rPr>
        <w:t>mL。</w:t>
      </w:r>
    </w:p>
    <w:p w:rsidR="00EF7CEC" w:rsidRDefault="00EF7CEC" w:rsidP="00EF7CEC">
      <w:pPr>
        <w:pStyle w:val="affc"/>
        <w:spacing w:before="240" w:after="240"/>
      </w:pPr>
      <w:r>
        <w:rPr>
          <w:rFonts w:hint="eastAsia"/>
        </w:rPr>
        <w:t>实验方法</w:t>
      </w:r>
    </w:p>
    <w:p w:rsidR="006E245A" w:rsidRDefault="006E245A" w:rsidP="006E245A">
      <w:pPr>
        <w:pStyle w:val="affd"/>
        <w:spacing w:before="120" w:after="120"/>
      </w:pPr>
      <w:r>
        <w:rPr>
          <w:rFonts w:hint="eastAsia"/>
        </w:rPr>
        <w:t>外观质量</w:t>
      </w:r>
    </w:p>
    <w:p w:rsidR="006E245A" w:rsidRDefault="006E245A" w:rsidP="006E245A">
      <w:pPr>
        <w:pStyle w:val="affffb"/>
        <w:ind w:firstLine="420"/>
      </w:pPr>
      <w:r>
        <w:rPr>
          <w:rFonts w:hint="eastAsia"/>
        </w:rPr>
        <w:t>使用目测法检查</w:t>
      </w:r>
      <w:r w:rsidR="00263543">
        <w:rPr>
          <w:rFonts w:hint="eastAsia"/>
        </w:rPr>
        <w:t>微</w:t>
      </w:r>
      <w:r>
        <w:rPr>
          <w:rFonts w:hint="eastAsia"/>
        </w:rPr>
        <w:t>反应器的外观质量、通道接口、以及连接管道情况。</w:t>
      </w:r>
    </w:p>
    <w:p w:rsidR="00076F65" w:rsidRDefault="00ED725A" w:rsidP="00E62CF8">
      <w:pPr>
        <w:pStyle w:val="affd"/>
        <w:spacing w:before="120" w:after="120"/>
      </w:pPr>
      <w:r>
        <w:rPr>
          <w:rFonts w:hint="eastAsia"/>
        </w:rPr>
        <w:t>碳化硅反应器芯片</w:t>
      </w:r>
      <w:r w:rsidR="00076F65">
        <w:rPr>
          <w:rFonts w:hint="eastAsia"/>
        </w:rPr>
        <w:t>成分含量的测定</w:t>
      </w:r>
    </w:p>
    <w:p w:rsidR="00076F65" w:rsidRDefault="00076F65" w:rsidP="00076F65">
      <w:pPr>
        <w:pStyle w:val="affe"/>
        <w:spacing w:before="120" w:after="120"/>
      </w:pPr>
      <w:r>
        <w:rPr>
          <w:rFonts w:hint="eastAsia"/>
        </w:rPr>
        <w:t>碳化硅</w:t>
      </w:r>
    </w:p>
    <w:p w:rsidR="00076F65" w:rsidRDefault="00076F65" w:rsidP="00076F65">
      <w:pPr>
        <w:pStyle w:val="affffb"/>
        <w:ind w:firstLine="420"/>
      </w:pPr>
      <w:r>
        <w:rPr>
          <w:rFonts w:hint="eastAsia"/>
        </w:rPr>
        <w:t>碳化硅的成分含量按</w:t>
      </w:r>
      <w:r w:rsidR="0082703A">
        <w:t> </w:t>
      </w:r>
      <w:r>
        <w:rPr>
          <w:rFonts w:hint="eastAsia"/>
        </w:rPr>
        <w:t>G</w:t>
      </w:r>
      <w:r>
        <w:t>B/T 3045</w:t>
      </w:r>
      <w:r w:rsidR="0030537B">
        <w:t>-2017</w:t>
      </w:r>
      <w:r w:rsidR="0082703A">
        <w:t> </w:t>
      </w:r>
      <w:r>
        <w:rPr>
          <w:rFonts w:hint="eastAsia"/>
        </w:rPr>
        <w:t>中</w:t>
      </w:r>
      <w:r w:rsidR="0082703A">
        <w:t> </w:t>
      </w:r>
      <w:r w:rsidR="007A4982">
        <w:rPr>
          <w:rFonts w:hint="eastAsia"/>
        </w:rPr>
        <w:t>3</w:t>
      </w:r>
      <w:r w:rsidR="007A4982">
        <w:t>.6</w:t>
      </w:r>
      <w:r w:rsidR="0082703A">
        <w:t> </w:t>
      </w:r>
      <w:r>
        <w:rPr>
          <w:rFonts w:hint="eastAsia"/>
        </w:rPr>
        <w:t>的规定进行测定。</w:t>
      </w:r>
    </w:p>
    <w:p w:rsidR="00076F65" w:rsidRDefault="00076F65" w:rsidP="00076F65">
      <w:pPr>
        <w:pStyle w:val="affe"/>
        <w:spacing w:before="120" w:after="120"/>
      </w:pPr>
      <w:r>
        <w:rPr>
          <w:rFonts w:hint="eastAsia"/>
        </w:rPr>
        <w:t>游离硅</w:t>
      </w:r>
    </w:p>
    <w:p w:rsidR="00076F65" w:rsidRDefault="00076F65" w:rsidP="00076F65">
      <w:pPr>
        <w:pStyle w:val="affffb"/>
        <w:ind w:firstLine="420"/>
      </w:pPr>
      <w:r>
        <w:rPr>
          <w:rFonts w:hint="eastAsia"/>
        </w:rPr>
        <w:t>游离硅的成分含量按</w:t>
      </w:r>
      <w:r w:rsidR="0082703A">
        <w:t> </w:t>
      </w:r>
      <w:r>
        <w:rPr>
          <w:rFonts w:hint="eastAsia"/>
        </w:rPr>
        <w:t>G</w:t>
      </w:r>
      <w:r>
        <w:t>B/T 3045</w:t>
      </w:r>
      <w:r w:rsidR="007A4982">
        <w:t>-2017</w:t>
      </w:r>
      <w:r w:rsidR="0082703A">
        <w:t> </w:t>
      </w:r>
      <w:r>
        <w:rPr>
          <w:rFonts w:hint="eastAsia"/>
        </w:rPr>
        <w:t>中</w:t>
      </w:r>
      <w:r w:rsidR="0082703A">
        <w:t> </w:t>
      </w:r>
      <w:r w:rsidR="007A4982">
        <w:rPr>
          <w:rFonts w:hint="eastAsia"/>
        </w:rPr>
        <w:t>3</w:t>
      </w:r>
      <w:r w:rsidR="007A4982">
        <w:t>.3</w:t>
      </w:r>
      <w:r w:rsidR="0082703A">
        <w:t> </w:t>
      </w:r>
      <w:r>
        <w:rPr>
          <w:rFonts w:hint="eastAsia"/>
        </w:rPr>
        <w:t>的规定进行测定。</w:t>
      </w:r>
    </w:p>
    <w:p w:rsidR="00076F65" w:rsidRDefault="00076F65" w:rsidP="00076F65">
      <w:pPr>
        <w:pStyle w:val="affe"/>
        <w:spacing w:before="120" w:after="120"/>
      </w:pPr>
      <w:r>
        <w:rPr>
          <w:rFonts w:hint="eastAsia"/>
        </w:rPr>
        <w:t>二氧化硅</w:t>
      </w:r>
    </w:p>
    <w:p w:rsidR="00076F65" w:rsidRDefault="00076F65" w:rsidP="00076F65">
      <w:pPr>
        <w:pStyle w:val="affffb"/>
        <w:ind w:firstLine="420"/>
      </w:pPr>
      <w:r>
        <w:rPr>
          <w:rFonts w:hint="eastAsia"/>
        </w:rPr>
        <w:t>二氧化硅的成分含量按</w:t>
      </w:r>
      <w:r w:rsidR="0082703A">
        <w:t> </w:t>
      </w:r>
      <w:r>
        <w:rPr>
          <w:rFonts w:hint="eastAsia"/>
        </w:rPr>
        <w:t>G</w:t>
      </w:r>
      <w:r>
        <w:t>B/T 3045</w:t>
      </w:r>
      <w:r w:rsidR="007A4982">
        <w:t>-2017</w:t>
      </w:r>
      <w:r w:rsidR="0082703A">
        <w:t> </w:t>
      </w:r>
      <w:r>
        <w:rPr>
          <w:rFonts w:hint="eastAsia"/>
        </w:rPr>
        <w:t>中</w:t>
      </w:r>
      <w:r w:rsidR="0082703A">
        <w:t> </w:t>
      </w:r>
      <w:r w:rsidR="007A4982">
        <w:rPr>
          <w:rFonts w:hint="eastAsia"/>
        </w:rPr>
        <w:t>3</w:t>
      </w:r>
      <w:r w:rsidR="007A4982">
        <w:t>.2</w:t>
      </w:r>
      <w:r w:rsidR="0082703A">
        <w:t> </w:t>
      </w:r>
      <w:r>
        <w:rPr>
          <w:rFonts w:hint="eastAsia"/>
        </w:rPr>
        <w:t>的规定进行测定。</w:t>
      </w:r>
    </w:p>
    <w:p w:rsidR="00076F65" w:rsidRDefault="00076F65" w:rsidP="00076F65">
      <w:pPr>
        <w:pStyle w:val="affe"/>
        <w:spacing w:before="120" w:after="120"/>
      </w:pPr>
      <w:r>
        <w:rPr>
          <w:rFonts w:hint="eastAsia"/>
        </w:rPr>
        <w:t>三氧化二铁</w:t>
      </w:r>
    </w:p>
    <w:p w:rsidR="00076F65" w:rsidRPr="00076F65" w:rsidRDefault="00076F65" w:rsidP="00076F65">
      <w:pPr>
        <w:pStyle w:val="affffb"/>
        <w:ind w:firstLine="420"/>
      </w:pPr>
      <w:r>
        <w:rPr>
          <w:rFonts w:hint="eastAsia"/>
        </w:rPr>
        <w:t>三氧化二铁的成分含量按</w:t>
      </w:r>
      <w:r w:rsidR="0082703A">
        <w:t> </w:t>
      </w:r>
      <w:r>
        <w:rPr>
          <w:rFonts w:hint="eastAsia"/>
        </w:rPr>
        <w:t>G</w:t>
      </w:r>
      <w:r>
        <w:t>B/T 3045</w:t>
      </w:r>
      <w:r w:rsidR="007A4982">
        <w:t>-2017</w:t>
      </w:r>
      <w:r w:rsidR="0082703A">
        <w:t> </w:t>
      </w:r>
      <w:r>
        <w:rPr>
          <w:rFonts w:hint="eastAsia"/>
        </w:rPr>
        <w:t>中</w:t>
      </w:r>
      <w:r w:rsidR="0082703A">
        <w:t> </w:t>
      </w:r>
      <w:r w:rsidR="007A4982">
        <w:rPr>
          <w:rFonts w:hint="eastAsia"/>
        </w:rPr>
        <w:t>3</w:t>
      </w:r>
      <w:r w:rsidR="007A4982">
        <w:t>.7</w:t>
      </w:r>
      <w:r w:rsidR="0082703A">
        <w:t> </w:t>
      </w:r>
      <w:r>
        <w:rPr>
          <w:rFonts w:hint="eastAsia"/>
        </w:rPr>
        <w:t>的规定进行测定。</w:t>
      </w:r>
    </w:p>
    <w:p w:rsidR="00EF7CEC" w:rsidRPr="00C17456" w:rsidRDefault="00ED725A" w:rsidP="00EF7CEC">
      <w:pPr>
        <w:pStyle w:val="affd"/>
        <w:spacing w:before="120" w:after="120"/>
      </w:pPr>
      <w:r>
        <w:rPr>
          <w:rFonts w:hint="eastAsia"/>
        </w:rPr>
        <w:t>碳化硅反应器芯片</w:t>
      </w:r>
      <w:r w:rsidR="00EF7CEC">
        <w:rPr>
          <w:rFonts w:hint="eastAsia"/>
        </w:rPr>
        <w:t>体积密度</w:t>
      </w:r>
      <w:r w:rsidR="00405C4D" w:rsidRPr="00C17456">
        <w:rPr>
          <w:rFonts w:hint="eastAsia"/>
        </w:rPr>
        <w:t>、气孔率</w:t>
      </w:r>
      <w:r w:rsidR="00076F65" w:rsidRPr="00C17456">
        <w:rPr>
          <w:rFonts w:hint="eastAsia"/>
        </w:rPr>
        <w:t>的测定</w:t>
      </w:r>
    </w:p>
    <w:p w:rsidR="00845279" w:rsidRPr="00C17456" w:rsidRDefault="00845279" w:rsidP="00845279">
      <w:pPr>
        <w:pStyle w:val="affe"/>
        <w:spacing w:before="120" w:after="120"/>
      </w:pPr>
      <w:r w:rsidRPr="00C17456">
        <w:rPr>
          <w:rFonts w:hint="eastAsia"/>
        </w:rPr>
        <w:t>仪器设备</w:t>
      </w:r>
    </w:p>
    <w:p w:rsidR="00B401B7" w:rsidRPr="00B401B7" w:rsidRDefault="00B401B7" w:rsidP="00B401B7">
      <w:pPr>
        <w:pStyle w:val="affffb"/>
        <w:ind w:firstLine="420"/>
      </w:pPr>
      <w:r w:rsidRPr="00C17456">
        <w:rPr>
          <w:rFonts w:hint="eastAsia"/>
        </w:rPr>
        <w:t>碳化硅反应器芯片体积密度</w:t>
      </w:r>
      <w:r w:rsidR="0014453B" w:rsidRPr="00C17456">
        <w:rPr>
          <w:rFonts w:hint="eastAsia"/>
        </w:rPr>
        <w:t>、气孔率</w:t>
      </w:r>
      <w:r w:rsidRPr="00C17456">
        <w:rPr>
          <w:rFonts w:hint="eastAsia"/>
        </w:rPr>
        <w:t>的</w:t>
      </w:r>
      <w:r w:rsidRPr="00B401B7">
        <w:rPr>
          <w:rFonts w:hint="eastAsia"/>
        </w:rPr>
        <w:t>测定试验</w:t>
      </w:r>
      <w:r>
        <w:rPr>
          <w:rFonts w:hint="eastAsia"/>
        </w:rPr>
        <w:t>准备的</w:t>
      </w:r>
      <w:r w:rsidRPr="00B401B7">
        <w:rPr>
          <w:rFonts w:hint="eastAsia"/>
        </w:rPr>
        <w:t>仪器设备</w:t>
      </w:r>
      <w:r>
        <w:rPr>
          <w:rFonts w:hint="eastAsia"/>
        </w:rPr>
        <w:t>包括但不限于以下几种：</w:t>
      </w:r>
    </w:p>
    <w:p w:rsidR="00845279" w:rsidRDefault="0018216B" w:rsidP="00B401B7">
      <w:pPr>
        <w:pStyle w:val="af2"/>
      </w:pPr>
      <w:r>
        <w:rPr>
          <w:rFonts w:hint="eastAsia"/>
        </w:rPr>
        <w:t>烘干</w:t>
      </w:r>
      <w:r w:rsidR="00845279">
        <w:rPr>
          <w:rFonts w:hint="eastAsia"/>
        </w:rPr>
        <w:t>箱：</w:t>
      </w:r>
      <w:r>
        <w:rPr>
          <w:rFonts w:hint="eastAsia"/>
        </w:rPr>
        <w:t>温度可控制在</w:t>
      </w:r>
      <w:r w:rsidR="0082703A">
        <w:rPr>
          <w:rFonts w:ascii="Nirmala UI" w:hAnsi="Nirmala UI" w:cs="Nirmala UI"/>
        </w:rPr>
        <w:t> </w:t>
      </w:r>
      <w:r w:rsidR="00845279">
        <w:rPr>
          <w:rFonts w:hint="eastAsia"/>
        </w:rPr>
        <w:t>1</w:t>
      </w:r>
      <w:r w:rsidR="00845279">
        <w:t>10</w:t>
      </w:r>
      <w:r w:rsidR="0082703A">
        <w:t> </w:t>
      </w:r>
      <w:r w:rsidR="00845279">
        <w:rPr>
          <w:rFonts w:hint="eastAsia"/>
        </w:rPr>
        <w:t>℃</w:t>
      </w:r>
      <w:r>
        <w:rPr>
          <w:rFonts w:hint="eastAsia"/>
        </w:rPr>
        <w:t>±5</w:t>
      </w:r>
      <w:r w:rsidR="0082703A">
        <w:t> </w:t>
      </w:r>
      <w:r>
        <w:rPr>
          <w:rFonts w:hint="eastAsia"/>
        </w:rPr>
        <w:t>℃</w:t>
      </w:r>
      <w:r w:rsidR="0082703A">
        <w:t> </w:t>
      </w:r>
      <w:r>
        <w:rPr>
          <w:rFonts w:hint="eastAsia"/>
        </w:rPr>
        <w:t>范围内</w:t>
      </w:r>
      <w:r w:rsidR="00B401B7">
        <w:rPr>
          <w:rFonts w:hint="eastAsia"/>
        </w:rPr>
        <w:t>；</w:t>
      </w:r>
    </w:p>
    <w:p w:rsidR="00845279" w:rsidRPr="00FD26DC" w:rsidRDefault="00845279" w:rsidP="00B401B7">
      <w:pPr>
        <w:pStyle w:val="af2"/>
      </w:pPr>
      <w:r>
        <w:rPr>
          <w:rFonts w:hint="eastAsia"/>
        </w:rPr>
        <w:t>天平：最大称重</w:t>
      </w:r>
      <w:r w:rsidR="0082703A">
        <w:t> </w:t>
      </w:r>
      <w:r>
        <w:rPr>
          <w:rFonts w:hint="eastAsia"/>
        </w:rPr>
        <w:t>1</w:t>
      </w:r>
      <w:r w:rsidR="0082703A">
        <w:t> </w:t>
      </w:r>
      <w:r>
        <w:t>000</w:t>
      </w:r>
      <w:r w:rsidR="0082703A">
        <w:t> </w:t>
      </w:r>
      <w:r>
        <w:rPr>
          <w:rFonts w:hint="eastAsia"/>
        </w:rPr>
        <w:t>g，精度</w:t>
      </w:r>
      <w:r w:rsidR="0082703A">
        <w:t> </w:t>
      </w:r>
      <w:r>
        <w:rPr>
          <w:rFonts w:hint="eastAsia"/>
        </w:rPr>
        <w:t>1</w:t>
      </w:r>
      <w:r>
        <w:t>0</w:t>
      </w:r>
      <w:r w:rsidR="0082703A">
        <w:t> </w:t>
      </w:r>
      <w:r>
        <w:rPr>
          <w:rFonts w:hint="eastAsia"/>
        </w:rPr>
        <w:t>mg</w:t>
      </w:r>
      <w:r w:rsidR="00FD26DC">
        <w:rPr>
          <w:rFonts w:hint="eastAsia"/>
        </w:rPr>
        <w:t>（或者精度为</w:t>
      </w:r>
      <w:r w:rsidR="0082703A">
        <w:t> </w:t>
      </w:r>
      <w:r w:rsidR="00FD26DC">
        <w:rPr>
          <w:rFonts w:hint="eastAsia"/>
        </w:rPr>
        <w:t>1</w:t>
      </w:r>
      <w:r w:rsidR="0082703A">
        <w:t> </w:t>
      </w:r>
      <w:r w:rsidR="00FD26DC">
        <w:rPr>
          <w:rFonts w:hint="eastAsia"/>
        </w:rPr>
        <w:t>mg</w:t>
      </w:r>
      <w:r w:rsidR="0082703A">
        <w:t> </w:t>
      </w:r>
      <w:r w:rsidR="00FD26DC">
        <w:rPr>
          <w:rFonts w:hint="eastAsia"/>
        </w:rPr>
        <w:t>的电子天平）</w:t>
      </w:r>
      <w:r w:rsidR="00B401B7">
        <w:rPr>
          <w:rFonts w:hint="eastAsia"/>
        </w:rPr>
        <w:t>；</w:t>
      </w:r>
    </w:p>
    <w:p w:rsidR="00FD26DC" w:rsidRDefault="00FD26DC" w:rsidP="00B401B7">
      <w:pPr>
        <w:pStyle w:val="af2"/>
      </w:pPr>
      <w:r>
        <w:rPr>
          <w:rFonts w:hint="eastAsia"/>
        </w:rPr>
        <w:t>烧杯：规格为</w:t>
      </w:r>
      <w:r w:rsidR="0082703A">
        <w:t> </w:t>
      </w:r>
      <w:r>
        <w:rPr>
          <w:rFonts w:hint="eastAsia"/>
        </w:rPr>
        <w:t>1</w:t>
      </w:r>
      <w:r w:rsidR="0082703A">
        <w:t> </w:t>
      </w:r>
      <w:r>
        <w:t>000</w:t>
      </w:r>
      <w:r w:rsidR="0082703A">
        <w:t> </w:t>
      </w:r>
      <w:r>
        <w:rPr>
          <w:rFonts w:hint="eastAsia"/>
        </w:rPr>
        <w:t>m</w:t>
      </w:r>
      <w:r>
        <w:t>L</w:t>
      </w:r>
      <w:r w:rsidR="00B401B7">
        <w:rPr>
          <w:rFonts w:hint="eastAsia"/>
        </w:rPr>
        <w:t>；</w:t>
      </w:r>
    </w:p>
    <w:p w:rsidR="00FD26DC" w:rsidRDefault="00FD26DC" w:rsidP="00B401B7">
      <w:pPr>
        <w:pStyle w:val="af2"/>
      </w:pPr>
      <w:r>
        <w:rPr>
          <w:rFonts w:hint="eastAsia"/>
        </w:rPr>
        <w:t>金属网篮：可满足各种规格试样要求，且具有足够的刚性</w:t>
      </w:r>
      <w:r w:rsidR="00B401B7">
        <w:rPr>
          <w:rFonts w:hint="eastAsia"/>
        </w:rPr>
        <w:t>；</w:t>
      </w:r>
    </w:p>
    <w:p w:rsidR="00FD26DC" w:rsidRDefault="0018216B" w:rsidP="00B401B7">
      <w:pPr>
        <w:pStyle w:val="af2"/>
      </w:pPr>
      <w:r>
        <w:rPr>
          <w:rFonts w:hint="eastAsia"/>
        </w:rPr>
        <w:t>小电炉</w:t>
      </w:r>
      <w:r w:rsidR="00B401B7">
        <w:rPr>
          <w:rFonts w:hint="eastAsia"/>
        </w:rPr>
        <w:t>；</w:t>
      </w:r>
    </w:p>
    <w:p w:rsidR="0018216B" w:rsidRDefault="0018216B" w:rsidP="00B401B7">
      <w:pPr>
        <w:pStyle w:val="af2"/>
      </w:pPr>
      <w:r>
        <w:rPr>
          <w:rFonts w:hint="eastAsia"/>
        </w:rPr>
        <w:lastRenderedPageBreak/>
        <w:t>干燥器。</w:t>
      </w:r>
    </w:p>
    <w:p w:rsidR="002D0B20" w:rsidRDefault="002D0B20" w:rsidP="002D0B20">
      <w:pPr>
        <w:pStyle w:val="affe"/>
        <w:spacing w:before="120" w:after="120"/>
      </w:pPr>
      <w:r>
        <w:rPr>
          <w:rFonts w:hint="eastAsia"/>
        </w:rPr>
        <w:t>实验步骤</w:t>
      </w:r>
    </w:p>
    <w:p w:rsidR="002D0B20" w:rsidRDefault="002D0B20" w:rsidP="009A69E4">
      <w:pPr>
        <w:pStyle w:val="afffffffff0"/>
      </w:pPr>
      <w:r>
        <w:rPr>
          <w:rFonts w:hint="eastAsia"/>
        </w:rPr>
        <w:t>将待测试样进行编号标记，在超声波清洗器中清洗</w:t>
      </w:r>
      <w:r w:rsidR="0082703A">
        <w:t> </w:t>
      </w:r>
      <w:r>
        <w:rPr>
          <w:rFonts w:hint="eastAsia"/>
        </w:rPr>
        <w:t>7</w:t>
      </w:r>
      <w:r w:rsidR="0082703A">
        <w:t> </w:t>
      </w:r>
      <w:r>
        <w:rPr>
          <w:rFonts w:hint="eastAsia"/>
        </w:rPr>
        <w:t>min～1</w:t>
      </w:r>
      <w:r>
        <w:t>0</w:t>
      </w:r>
      <w:r w:rsidR="0082703A">
        <w:t> </w:t>
      </w:r>
      <w:r>
        <w:rPr>
          <w:rFonts w:hint="eastAsia"/>
        </w:rPr>
        <w:t>min，然后放置</w:t>
      </w:r>
      <w:r w:rsidR="00A14505">
        <w:rPr>
          <w:rFonts w:hint="eastAsia"/>
        </w:rPr>
        <w:t>在</w:t>
      </w:r>
      <w:r w:rsidR="0018216B">
        <w:rPr>
          <w:rFonts w:hint="eastAsia"/>
        </w:rPr>
        <w:t>烘干</w:t>
      </w:r>
      <w:r>
        <w:rPr>
          <w:rFonts w:hint="eastAsia"/>
        </w:rPr>
        <w:t>箱中于</w:t>
      </w:r>
      <w:r w:rsidR="0082703A">
        <w:t> </w:t>
      </w:r>
      <w:r>
        <w:rPr>
          <w:rFonts w:hint="eastAsia"/>
        </w:rPr>
        <w:t>1</w:t>
      </w:r>
      <w:r>
        <w:t>10</w:t>
      </w:r>
      <w:r w:rsidR="0082703A">
        <w:t> </w:t>
      </w:r>
      <w:r>
        <w:rPr>
          <w:rFonts w:hint="eastAsia"/>
        </w:rPr>
        <w:t>℃</w:t>
      </w:r>
      <w:r w:rsidR="0082703A">
        <w:t> </w:t>
      </w:r>
      <w:r w:rsidR="0018216B">
        <w:rPr>
          <w:rFonts w:hint="eastAsia"/>
        </w:rPr>
        <w:t>烘干</w:t>
      </w:r>
      <w:r>
        <w:rPr>
          <w:rFonts w:hint="eastAsia"/>
        </w:rPr>
        <w:t>至恒重，每隔</w:t>
      </w:r>
      <w:r w:rsidR="0082703A">
        <w:t> </w:t>
      </w:r>
      <w:r>
        <w:rPr>
          <w:rFonts w:hint="eastAsia"/>
        </w:rPr>
        <w:t>1</w:t>
      </w:r>
      <w:r w:rsidR="0082703A">
        <w:t> </w:t>
      </w:r>
      <w:r>
        <w:rPr>
          <w:rFonts w:hint="eastAsia"/>
        </w:rPr>
        <w:t>小时测量一次质量，当连续</w:t>
      </w:r>
      <w:r w:rsidR="0082703A">
        <w:t> </w:t>
      </w:r>
      <w:r>
        <w:rPr>
          <w:rFonts w:hint="eastAsia"/>
        </w:rPr>
        <w:t>3</w:t>
      </w:r>
      <w:r w:rsidR="0082703A">
        <w:t> </w:t>
      </w:r>
      <w:r>
        <w:rPr>
          <w:rFonts w:hint="eastAsia"/>
        </w:rPr>
        <w:t>次测量出的</w:t>
      </w:r>
      <w:r w:rsidR="0018216B">
        <w:rPr>
          <w:rFonts w:hint="eastAsia"/>
        </w:rPr>
        <w:t>质量保持恒定时，表明达到恒重，否则继续干燥，直至出现</w:t>
      </w:r>
      <w:r w:rsidR="00A14505">
        <w:rPr>
          <w:rFonts w:hint="eastAsia"/>
        </w:rPr>
        <w:t>连续</w:t>
      </w:r>
      <w:r w:rsidR="0082703A">
        <w:t> </w:t>
      </w:r>
      <w:r w:rsidR="0018216B">
        <w:rPr>
          <w:rFonts w:hint="eastAsia"/>
        </w:rPr>
        <w:t>3</w:t>
      </w:r>
      <w:r w:rsidR="0082703A">
        <w:t> </w:t>
      </w:r>
      <w:r w:rsidR="0018216B">
        <w:rPr>
          <w:rFonts w:hint="eastAsia"/>
        </w:rPr>
        <w:t>次恒定的质量。</w:t>
      </w:r>
      <w:r w:rsidR="00A14505">
        <w:rPr>
          <w:rFonts w:hint="eastAsia"/>
        </w:rPr>
        <w:t>确定试样达到恒重后将其</w:t>
      </w:r>
      <w:r w:rsidR="0018216B">
        <w:rPr>
          <w:rFonts w:hint="eastAsia"/>
        </w:rPr>
        <w:t>放入干燥器中冷却至室温，称取其质量（</w:t>
      </w:r>
      <m:oMath>
        <m:sSub>
          <m:sSubPr>
            <m:ctrlPr>
              <w:rPr>
                <w:rFonts w:ascii="Cambria Math" w:hAnsi="Cambria Math"/>
              </w:rPr>
            </m:ctrlPr>
          </m:sSubPr>
          <m:e>
            <m:r>
              <w:rPr>
                <w:rFonts w:ascii="Cambria Math" w:hAnsi="Cambria Math"/>
              </w:rPr>
              <m:t>m</m:t>
            </m:r>
          </m:e>
          <m:sub>
            <m:r>
              <m:rPr>
                <m:sty m:val="p"/>
              </m:rPr>
              <w:rPr>
                <w:rFonts w:ascii="Cambria Math" w:hAnsi="Cambria Math"/>
              </w:rPr>
              <m:t>0</m:t>
            </m:r>
          </m:sub>
        </m:sSub>
      </m:oMath>
      <w:r w:rsidR="0018216B">
        <w:rPr>
          <w:rFonts w:hint="eastAsia"/>
        </w:rPr>
        <w:t>），精确至</w:t>
      </w:r>
      <w:r w:rsidR="0082703A">
        <w:t> </w:t>
      </w:r>
      <w:r w:rsidR="0018216B">
        <w:rPr>
          <w:rFonts w:hint="eastAsia"/>
        </w:rPr>
        <w:t>0</w:t>
      </w:r>
      <w:r w:rsidR="0018216B">
        <w:t>.001</w:t>
      </w:r>
      <w:r w:rsidR="0082703A">
        <w:t> </w:t>
      </w:r>
      <w:r w:rsidR="0018216B">
        <w:rPr>
          <w:rFonts w:hint="eastAsia"/>
        </w:rPr>
        <w:t>g。</w:t>
      </w:r>
    </w:p>
    <w:p w:rsidR="0018216B" w:rsidRDefault="0018216B" w:rsidP="009A69E4">
      <w:pPr>
        <w:pStyle w:val="afffffffff0"/>
      </w:pPr>
      <w:r>
        <w:rPr>
          <w:rFonts w:hint="eastAsia"/>
        </w:rPr>
        <w:t>将试样放置在烧杯中，以水浸没试样后，把烧杯放置在小电炉上煮沸，沸腾</w:t>
      </w:r>
      <w:r w:rsidR="0082703A">
        <w:t> </w:t>
      </w:r>
      <w:r>
        <w:rPr>
          <w:rFonts w:hint="eastAsia"/>
        </w:rPr>
        <w:t>5</w:t>
      </w:r>
      <w:r w:rsidR="0082703A">
        <w:t> </w:t>
      </w:r>
      <w:r w:rsidR="0082703A">
        <w:rPr>
          <w:rFonts w:hint="eastAsia"/>
        </w:rPr>
        <w:t>min</w:t>
      </w:r>
      <w:r w:rsidR="0082703A">
        <w:t> </w:t>
      </w:r>
      <w:r>
        <w:rPr>
          <w:rFonts w:hint="eastAsia"/>
        </w:rPr>
        <w:t>后，将试样与水一同冷却至室温</w:t>
      </w:r>
      <w:r w:rsidR="002B39EA">
        <w:rPr>
          <w:rFonts w:hint="eastAsia"/>
        </w:rPr>
        <w:t>后取出，用一水饱和的湿毛巾小心地轻拭去试样表面水分</w:t>
      </w:r>
      <w:r w:rsidR="00FE342A">
        <w:rPr>
          <w:rFonts w:hint="eastAsia"/>
        </w:rPr>
        <w:t>，注意不应将开孔中的液体吸出</w:t>
      </w:r>
      <w:r w:rsidR="002B39EA">
        <w:rPr>
          <w:rFonts w:hint="eastAsia"/>
        </w:rPr>
        <w:t>，并立即称其质量（</w:t>
      </w:r>
      <m:oMath>
        <m:sSub>
          <m:sSubPr>
            <m:ctrlPr>
              <w:rPr>
                <w:rFonts w:ascii="Cambria Math" w:hAnsi="Cambria Math"/>
              </w:rPr>
            </m:ctrlPr>
          </m:sSubPr>
          <m:e>
            <m:r>
              <w:rPr>
                <w:rFonts w:ascii="Cambria Math" w:hAnsi="Cambria Math"/>
              </w:rPr>
              <m:t>m</m:t>
            </m:r>
          </m:e>
          <m:sub>
            <m:r>
              <m:rPr>
                <m:sty m:val="p"/>
              </m:rPr>
              <w:rPr>
                <w:rFonts w:ascii="Cambria Math" w:hAnsi="Cambria Math"/>
              </w:rPr>
              <m:t>1</m:t>
            </m:r>
          </m:sub>
        </m:sSub>
      </m:oMath>
      <w:r w:rsidR="002B39EA">
        <w:rPr>
          <w:rFonts w:hint="eastAsia"/>
        </w:rPr>
        <w:t>），精确至</w:t>
      </w:r>
      <w:r w:rsidR="0082703A">
        <w:t> </w:t>
      </w:r>
      <w:r w:rsidR="002B39EA">
        <w:rPr>
          <w:rFonts w:hint="eastAsia"/>
        </w:rPr>
        <w:t>0</w:t>
      </w:r>
      <w:r w:rsidR="002B39EA">
        <w:t>.001</w:t>
      </w:r>
      <w:r w:rsidR="0082703A">
        <w:t> </w:t>
      </w:r>
      <w:r w:rsidR="002B39EA">
        <w:rPr>
          <w:rFonts w:hint="eastAsia"/>
        </w:rPr>
        <w:t>g。</w:t>
      </w:r>
    </w:p>
    <w:p w:rsidR="003E5136" w:rsidRDefault="00FE342A" w:rsidP="003E5136">
      <w:pPr>
        <w:pStyle w:val="afffffffff0"/>
      </w:pPr>
      <w:r>
        <w:rPr>
          <w:rFonts w:hint="eastAsia"/>
        </w:rPr>
        <w:t>立即</w:t>
      </w:r>
      <w:r w:rsidR="00A14505">
        <w:rPr>
          <w:rFonts w:hint="eastAsia"/>
        </w:rPr>
        <w:t>用镊子</w:t>
      </w:r>
      <w:r>
        <w:rPr>
          <w:rFonts w:hint="eastAsia"/>
        </w:rPr>
        <w:t>将水饱和的试样置于金属网篮中，并将网篮</w:t>
      </w:r>
      <w:r w:rsidR="00A14505">
        <w:rPr>
          <w:rFonts w:hint="eastAsia"/>
        </w:rPr>
        <w:t>与</w:t>
      </w:r>
      <w:r>
        <w:rPr>
          <w:rFonts w:hint="eastAsia"/>
        </w:rPr>
        <w:t>试样一起浸入水中</w:t>
      </w:r>
      <w:r w:rsidR="00A14505">
        <w:rPr>
          <w:rFonts w:hint="eastAsia"/>
        </w:rPr>
        <w:t>，</w:t>
      </w:r>
      <w:r w:rsidR="00FA46E1">
        <w:rPr>
          <w:rFonts w:hint="eastAsia"/>
        </w:rPr>
        <w:t>并确保试样和网篮浸没于水面下一定深度且不应与烧杯的壁、底相触碰</w:t>
      </w:r>
      <w:r w:rsidR="00A14505">
        <w:rPr>
          <w:rFonts w:hint="eastAsia"/>
        </w:rPr>
        <w:t>小心除去附着在网篮和试样上的气泡。</w:t>
      </w:r>
      <w:r>
        <w:rPr>
          <w:rFonts w:hint="eastAsia"/>
        </w:rPr>
        <w:t>称取试样和网篮在水中的总质量，精确至</w:t>
      </w:r>
      <w:r w:rsidR="0082703A">
        <w:t> </w:t>
      </w:r>
      <w:r>
        <w:rPr>
          <w:rFonts w:hint="eastAsia"/>
        </w:rPr>
        <w:t>0</w:t>
      </w:r>
      <w:r>
        <w:t>.001</w:t>
      </w:r>
      <w:r w:rsidR="0082703A">
        <w:t> </w:t>
      </w:r>
      <w:r>
        <w:rPr>
          <w:rFonts w:hint="eastAsia"/>
        </w:rPr>
        <w:t>g</w:t>
      </w:r>
      <w:r w:rsidR="00A14505">
        <w:rPr>
          <w:rFonts w:hint="eastAsia"/>
        </w:rPr>
        <w:t>，</w:t>
      </w:r>
      <w:r>
        <w:rPr>
          <w:rFonts w:hint="eastAsia"/>
        </w:rPr>
        <w:t>单独称量网篮在相同深度的水中的质量，精确至</w:t>
      </w:r>
      <w:r w:rsidR="0082703A">
        <w:t> </w:t>
      </w:r>
      <w:r>
        <w:rPr>
          <w:rFonts w:hint="eastAsia"/>
        </w:rPr>
        <w:t>0</w:t>
      </w:r>
      <w:r>
        <w:t>.001</w:t>
      </w:r>
      <w:r w:rsidR="0082703A">
        <w:t> </w:t>
      </w:r>
      <w:r>
        <w:rPr>
          <w:rFonts w:hint="eastAsia"/>
        </w:rPr>
        <w:t>g</w:t>
      </w:r>
      <w:r w:rsidR="00A14505">
        <w:rPr>
          <w:rFonts w:hint="eastAsia"/>
        </w:rPr>
        <w:t>，</w:t>
      </w:r>
      <w:r>
        <w:rPr>
          <w:rFonts w:hint="eastAsia"/>
        </w:rPr>
        <w:t>计算出两次测量的差值（</w:t>
      </w:r>
      <m:oMath>
        <m:sSub>
          <m:sSubPr>
            <m:ctrlPr>
              <w:rPr>
                <w:rFonts w:ascii="Cambria Math" w:hAnsi="Cambria Math"/>
              </w:rPr>
            </m:ctrlPr>
          </m:sSubPr>
          <m:e>
            <m:r>
              <w:rPr>
                <w:rFonts w:ascii="Cambria Math" w:hAnsi="Cambria Math"/>
              </w:rPr>
              <m:t>m</m:t>
            </m:r>
          </m:e>
          <m:sub>
            <m:r>
              <m:rPr>
                <m:sty m:val="p"/>
              </m:rPr>
              <w:rPr>
                <w:rFonts w:ascii="Cambria Math" w:hAnsi="Cambria Math"/>
              </w:rPr>
              <m:t>2</m:t>
            </m:r>
          </m:sub>
        </m:sSub>
      </m:oMath>
      <w:r>
        <w:rPr>
          <w:rFonts w:hint="eastAsia"/>
        </w:rPr>
        <w:t>），精确至</w:t>
      </w:r>
      <w:r w:rsidR="0082703A">
        <w:t> </w:t>
      </w:r>
      <w:r>
        <w:rPr>
          <w:rFonts w:hint="eastAsia"/>
        </w:rPr>
        <w:t>0</w:t>
      </w:r>
      <w:r>
        <w:t>.001</w:t>
      </w:r>
      <w:r w:rsidR="0082703A">
        <w:t> </w:t>
      </w:r>
      <w:r>
        <w:rPr>
          <w:rFonts w:hint="eastAsia"/>
        </w:rPr>
        <w:t>g</w:t>
      </w:r>
      <w:r w:rsidR="00A14505">
        <w:rPr>
          <w:rFonts w:hint="eastAsia"/>
        </w:rPr>
        <w:t>；</w:t>
      </w:r>
      <w:r>
        <w:rPr>
          <w:rFonts w:hint="eastAsia"/>
        </w:rPr>
        <w:t>当使用电子天平时，在网篮处于相同深度的水中时将天平置零</w:t>
      </w:r>
      <w:r w:rsidR="00D93B2B">
        <w:rPr>
          <w:rFonts w:hint="eastAsia"/>
        </w:rPr>
        <w:t>（T</w:t>
      </w:r>
      <w:r w:rsidR="00D93B2B">
        <w:t>AR</w:t>
      </w:r>
      <w:r w:rsidR="0082703A">
        <w:t> </w:t>
      </w:r>
      <w:r w:rsidR="00D93B2B">
        <w:rPr>
          <w:rFonts w:hint="eastAsia"/>
        </w:rPr>
        <w:t>键）</w:t>
      </w:r>
      <w:r>
        <w:rPr>
          <w:rFonts w:hint="eastAsia"/>
        </w:rPr>
        <w:t>，可直接测量试样在水中的质量（</w:t>
      </w:r>
      <m:oMath>
        <m:sSub>
          <m:sSubPr>
            <m:ctrlPr>
              <w:rPr>
                <w:rFonts w:ascii="Cambria Math" w:hAnsi="Cambria Math"/>
              </w:rPr>
            </m:ctrlPr>
          </m:sSubPr>
          <m:e>
            <m:r>
              <w:rPr>
                <w:rFonts w:ascii="Cambria Math" w:hAnsi="Cambria Math"/>
              </w:rPr>
              <m:t>m</m:t>
            </m:r>
          </m:e>
          <m:sub>
            <m:r>
              <m:rPr>
                <m:sty m:val="p"/>
              </m:rPr>
              <w:rPr>
                <w:rFonts w:ascii="Cambria Math" w:hAnsi="Cambria Math"/>
              </w:rPr>
              <m:t>2</m:t>
            </m:r>
          </m:sub>
        </m:sSub>
      </m:oMath>
      <w:r>
        <w:rPr>
          <w:rFonts w:hint="eastAsia"/>
        </w:rPr>
        <w:t>）。称量示意图见图</w:t>
      </w:r>
      <w:r w:rsidR="0082703A">
        <w:t> </w:t>
      </w:r>
      <w:r w:rsidR="003E5136">
        <w:t>2</w:t>
      </w:r>
      <w:r w:rsidR="0082703A">
        <w:t> </w:t>
      </w:r>
      <w:r>
        <w:rPr>
          <w:rFonts w:hint="eastAsia"/>
        </w:rPr>
        <w:t>或图</w:t>
      </w:r>
      <w:r w:rsidR="0082703A">
        <w:t> </w:t>
      </w:r>
      <w:r w:rsidR="003E5136">
        <w:t>3</w:t>
      </w:r>
      <w:r>
        <w:rPr>
          <w:rFonts w:hint="eastAsia"/>
        </w:rPr>
        <w:t>。</w:t>
      </w:r>
    </w:p>
    <w:p w:rsidR="003E5136" w:rsidRDefault="003E5136" w:rsidP="003C3AC5">
      <w:pPr>
        <w:pStyle w:val="affffb"/>
        <w:ind w:firstLineChars="0" w:firstLine="0"/>
      </w:pPr>
    </w:p>
    <w:p w:rsidR="003C3AC5" w:rsidRDefault="003C3AC5" w:rsidP="003C3AC5">
      <w:pPr>
        <w:pStyle w:val="affffb"/>
        <w:ind w:firstLineChars="0" w:firstLine="0"/>
        <w:jc w:val="center"/>
      </w:pPr>
      <w:r>
        <w:drawing>
          <wp:inline distT="0" distB="0" distL="0" distR="0">
            <wp:extent cx="2520000" cy="2548800"/>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0000" cy="2548800"/>
                    </a:xfrm>
                    <a:prstGeom prst="rect">
                      <a:avLst/>
                    </a:prstGeom>
                    <a:noFill/>
                    <a:ln>
                      <a:noFill/>
                    </a:ln>
                  </pic:spPr>
                </pic:pic>
              </a:graphicData>
            </a:graphic>
          </wp:inline>
        </w:drawing>
      </w:r>
    </w:p>
    <w:p w:rsidR="003C3AC5" w:rsidRDefault="003C3AC5" w:rsidP="003E5136">
      <w:pPr>
        <w:pStyle w:val="affffb"/>
        <w:ind w:firstLine="420"/>
      </w:pPr>
      <w:r>
        <w:rPr>
          <w:rFonts w:hint="eastAsia"/>
        </w:rPr>
        <w:t>标引序号说明：</w:t>
      </w:r>
    </w:p>
    <w:p w:rsidR="003C3AC5" w:rsidRDefault="003C3AC5" w:rsidP="003E5136">
      <w:pPr>
        <w:pStyle w:val="affffb"/>
        <w:ind w:firstLine="420"/>
      </w:pPr>
      <w:r>
        <w:rPr>
          <w:rFonts w:hint="eastAsia"/>
        </w:rPr>
        <w:t>1——水平面；</w:t>
      </w:r>
    </w:p>
    <w:p w:rsidR="003C3AC5" w:rsidRDefault="003C3AC5" w:rsidP="003E5136">
      <w:pPr>
        <w:pStyle w:val="affffb"/>
        <w:ind w:firstLine="420"/>
      </w:pPr>
      <w:r>
        <w:rPr>
          <w:rFonts w:hint="eastAsia"/>
        </w:rPr>
        <w:t>2——悬挂线与金属网篮；</w:t>
      </w:r>
    </w:p>
    <w:p w:rsidR="003C3AC5" w:rsidRDefault="003C3AC5" w:rsidP="003E5136">
      <w:pPr>
        <w:pStyle w:val="affffb"/>
        <w:ind w:firstLine="420"/>
      </w:pPr>
      <w:r>
        <w:rPr>
          <w:rFonts w:hint="eastAsia"/>
        </w:rPr>
        <w:t>3——烧杯；</w:t>
      </w:r>
    </w:p>
    <w:p w:rsidR="003C3AC5" w:rsidRDefault="003C3AC5" w:rsidP="003E5136">
      <w:pPr>
        <w:pStyle w:val="affffb"/>
        <w:ind w:firstLine="420"/>
      </w:pPr>
      <w:r>
        <w:rPr>
          <w:rFonts w:hint="eastAsia"/>
        </w:rPr>
        <w:t>4——试样；</w:t>
      </w:r>
    </w:p>
    <w:p w:rsidR="003C3AC5" w:rsidRDefault="003C3AC5" w:rsidP="003E5136">
      <w:pPr>
        <w:pStyle w:val="affffb"/>
        <w:ind w:firstLine="420"/>
      </w:pPr>
      <w:r>
        <w:rPr>
          <w:rFonts w:hint="eastAsia"/>
        </w:rPr>
        <w:t>5——烧杯支架。</w:t>
      </w:r>
    </w:p>
    <w:p w:rsidR="003E5136" w:rsidRDefault="003E5136" w:rsidP="003E5136">
      <w:pPr>
        <w:pStyle w:val="afd"/>
        <w:spacing w:before="120" w:after="120"/>
      </w:pPr>
      <w:r>
        <w:rPr>
          <w:rFonts w:hint="eastAsia"/>
        </w:rPr>
        <w:t>天平称量示意图</w:t>
      </w:r>
    </w:p>
    <w:p w:rsidR="003E5136" w:rsidRDefault="003E5136" w:rsidP="003E5136">
      <w:pPr>
        <w:pStyle w:val="affffb"/>
        <w:ind w:firstLineChars="0" w:firstLine="0"/>
      </w:pPr>
    </w:p>
    <w:p w:rsidR="003E5136" w:rsidRDefault="003E5136" w:rsidP="003E5136">
      <w:pPr>
        <w:pStyle w:val="affffb"/>
        <w:ind w:firstLineChars="0" w:firstLine="0"/>
        <w:jc w:val="center"/>
      </w:pPr>
      <w:r>
        <w:lastRenderedPageBreak/>
        <w:drawing>
          <wp:inline distT="0" distB="0" distL="0" distR="0">
            <wp:extent cx="2880000" cy="214560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0000" cy="2145600"/>
                    </a:xfrm>
                    <a:prstGeom prst="rect">
                      <a:avLst/>
                    </a:prstGeom>
                    <a:noFill/>
                    <a:ln>
                      <a:noFill/>
                    </a:ln>
                  </pic:spPr>
                </pic:pic>
              </a:graphicData>
            </a:graphic>
          </wp:inline>
        </w:drawing>
      </w:r>
    </w:p>
    <w:p w:rsidR="003E5136" w:rsidRDefault="003E5136" w:rsidP="003E5136">
      <w:pPr>
        <w:pStyle w:val="affffb"/>
        <w:ind w:firstLine="420"/>
      </w:pPr>
      <w:r>
        <w:rPr>
          <w:rFonts w:hint="eastAsia"/>
        </w:rPr>
        <w:t>标引序号说明：</w:t>
      </w:r>
    </w:p>
    <w:p w:rsidR="003E5136" w:rsidRDefault="003E5136" w:rsidP="003E5136">
      <w:pPr>
        <w:pStyle w:val="affffb"/>
        <w:ind w:firstLine="420"/>
      </w:pPr>
      <w:r>
        <w:rPr>
          <w:rFonts w:hint="eastAsia"/>
        </w:rPr>
        <w:t>1——天平支架；</w:t>
      </w:r>
    </w:p>
    <w:p w:rsidR="003E5136" w:rsidRDefault="003E5136" w:rsidP="003E5136">
      <w:pPr>
        <w:pStyle w:val="affffb"/>
        <w:ind w:firstLine="420"/>
      </w:pPr>
      <w:r>
        <w:rPr>
          <w:rFonts w:hint="eastAsia"/>
        </w:rPr>
        <w:t>2——烧杯；</w:t>
      </w:r>
    </w:p>
    <w:p w:rsidR="003E5136" w:rsidRDefault="003E5136" w:rsidP="003E5136">
      <w:pPr>
        <w:pStyle w:val="affffb"/>
        <w:ind w:firstLine="420"/>
      </w:pPr>
      <w:r>
        <w:rPr>
          <w:rFonts w:hint="eastAsia"/>
        </w:rPr>
        <w:t>3——电子天平；</w:t>
      </w:r>
    </w:p>
    <w:p w:rsidR="003E5136" w:rsidRDefault="003E5136" w:rsidP="003E5136">
      <w:pPr>
        <w:pStyle w:val="affffb"/>
        <w:ind w:firstLine="420"/>
      </w:pPr>
      <w:r>
        <w:rPr>
          <w:rFonts w:hint="eastAsia"/>
        </w:rPr>
        <w:t>4——</w:t>
      </w:r>
      <w:r w:rsidR="00FD6E78">
        <w:rPr>
          <w:rFonts w:hint="eastAsia"/>
        </w:rPr>
        <w:t>天平挂钩</w:t>
      </w:r>
      <w:r>
        <w:rPr>
          <w:rFonts w:hint="eastAsia"/>
        </w:rPr>
        <w:t>；</w:t>
      </w:r>
    </w:p>
    <w:p w:rsidR="003E5136" w:rsidRDefault="003E5136" w:rsidP="003E5136">
      <w:pPr>
        <w:pStyle w:val="affffb"/>
        <w:ind w:firstLine="420"/>
      </w:pPr>
      <w:r>
        <w:rPr>
          <w:rFonts w:hint="eastAsia"/>
        </w:rPr>
        <w:t>5——</w:t>
      </w:r>
      <w:r w:rsidR="00FD6E78">
        <w:rPr>
          <w:rFonts w:hint="eastAsia"/>
        </w:rPr>
        <w:t>悬挂线</w:t>
      </w:r>
      <w:r>
        <w:rPr>
          <w:rFonts w:hint="eastAsia"/>
        </w:rPr>
        <w:t>；</w:t>
      </w:r>
    </w:p>
    <w:p w:rsidR="003E5136" w:rsidRDefault="003E5136" w:rsidP="003E5136">
      <w:pPr>
        <w:pStyle w:val="affffb"/>
        <w:ind w:firstLine="420"/>
      </w:pPr>
      <w:r>
        <w:t>6</w:t>
      </w:r>
      <w:r>
        <w:rPr>
          <w:rFonts w:hint="eastAsia"/>
        </w:rPr>
        <w:t>——</w:t>
      </w:r>
      <w:r w:rsidR="00FD6E78">
        <w:rPr>
          <w:rFonts w:hint="eastAsia"/>
        </w:rPr>
        <w:t>水平面</w:t>
      </w:r>
      <w:r w:rsidR="003C3AC5">
        <w:rPr>
          <w:rFonts w:hint="eastAsia"/>
        </w:rPr>
        <w:t>；</w:t>
      </w:r>
    </w:p>
    <w:p w:rsidR="003E5136" w:rsidRDefault="003E5136" w:rsidP="003E5136">
      <w:pPr>
        <w:pStyle w:val="affffb"/>
        <w:ind w:firstLine="420"/>
      </w:pPr>
      <w:r>
        <w:rPr>
          <w:rFonts w:hint="eastAsia"/>
        </w:rPr>
        <w:t>7——</w:t>
      </w:r>
      <w:r w:rsidR="003C3AC5">
        <w:rPr>
          <w:rFonts w:hint="eastAsia"/>
        </w:rPr>
        <w:t>金属网篮；</w:t>
      </w:r>
    </w:p>
    <w:p w:rsidR="003E5136" w:rsidRDefault="003E5136" w:rsidP="003E5136">
      <w:pPr>
        <w:pStyle w:val="affffb"/>
        <w:ind w:firstLine="420"/>
      </w:pPr>
      <w:r>
        <w:rPr>
          <w:rFonts w:hint="eastAsia"/>
        </w:rPr>
        <w:t>8——</w:t>
      </w:r>
      <w:r w:rsidR="003C3AC5">
        <w:rPr>
          <w:rFonts w:hint="eastAsia"/>
        </w:rPr>
        <w:t>试样；</w:t>
      </w:r>
    </w:p>
    <w:p w:rsidR="003E5136" w:rsidRDefault="003E5136" w:rsidP="003E5136">
      <w:pPr>
        <w:pStyle w:val="affffb"/>
        <w:ind w:firstLine="420"/>
      </w:pPr>
      <w:r>
        <w:rPr>
          <w:rFonts w:hint="eastAsia"/>
        </w:rPr>
        <w:t>9——</w:t>
      </w:r>
      <w:r w:rsidR="003C3AC5">
        <w:rPr>
          <w:rFonts w:hint="eastAsia"/>
        </w:rPr>
        <w:t>烧杯支架；</w:t>
      </w:r>
    </w:p>
    <w:p w:rsidR="003E5136" w:rsidRDefault="003E5136" w:rsidP="003E5136">
      <w:pPr>
        <w:pStyle w:val="affffb"/>
        <w:ind w:firstLine="420"/>
      </w:pPr>
      <w:r>
        <w:rPr>
          <w:rFonts w:hint="eastAsia"/>
        </w:rPr>
        <w:t>1</w:t>
      </w:r>
      <w:r>
        <w:t>0</w:t>
      </w:r>
      <w:r>
        <w:rPr>
          <w:rFonts w:hint="eastAsia"/>
        </w:rPr>
        <w:t>——</w:t>
      </w:r>
      <w:r w:rsidR="003C3AC5">
        <w:rPr>
          <w:rFonts w:hint="eastAsia"/>
        </w:rPr>
        <w:t>平台。</w:t>
      </w:r>
    </w:p>
    <w:p w:rsidR="003E5136" w:rsidRPr="003E5136" w:rsidRDefault="003E5136" w:rsidP="003E5136">
      <w:pPr>
        <w:pStyle w:val="afd"/>
        <w:spacing w:before="120" w:after="120"/>
      </w:pPr>
      <w:r>
        <w:rPr>
          <w:rFonts w:hint="eastAsia"/>
        </w:rPr>
        <w:t>电子天平称量示意图</w:t>
      </w:r>
    </w:p>
    <w:p w:rsidR="002E69EF" w:rsidRDefault="002E69EF" w:rsidP="002E69EF">
      <w:pPr>
        <w:pStyle w:val="affe"/>
        <w:spacing w:before="120" w:after="120"/>
      </w:pPr>
      <w:r>
        <w:rPr>
          <w:rFonts w:hint="eastAsia"/>
        </w:rPr>
        <w:t>实验结果</w:t>
      </w:r>
    </w:p>
    <w:p w:rsidR="002E69EF" w:rsidRDefault="002E69EF" w:rsidP="00FF5743">
      <w:pPr>
        <w:pStyle w:val="afffffffff0"/>
      </w:pPr>
      <w:r>
        <w:rPr>
          <w:rFonts w:hint="eastAsia"/>
        </w:rPr>
        <w:t>体积密度按</w:t>
      </w:r>
      <w:r w:rsidR="004672CE">
        <w:rPr>
          <w:rFonts w:hint="eastAsia"/>
        </w:rPr>
        <w:t>公</w:t>
      </w:r>
      <w:r>
        <w:rPr>
          <w:rFonts w:hint="eastAsia"/>
        </w:rPr>
        <w:t>式（1）计算</w:t>
      </w:r>
      <w:r w:rsidR="00FF5743">
        <w:rPr>
          <w:rFonts w:hint="eastAsia"/>
        </w:rPr>
        <w:t>，</w:t>
      </w:r>
      <w:r w:rsidR="00FF5743" w:rsidRPr="00FF5743">
        <w:rPr>
          <w:rFonts w:hint="eastAsia"/>
          <w:color w:val="FF0000"/>
        </w:rPr>
        <w:t>计算至</w:t>
      </w:r>
      <w:r w:rsidR="00017B68">
        <w:rPr>
          <w:color w:val="FF0000"/>
        </w:rPr>
        <w:t> </w:t>
      </w:r>
      <w:r w:rsidR="00FF5743" w:rsidRPr="00FF5743">
        <w:rPr>
          <w:rFonts w:hint="eastAsia"/>
          <w:color w:val="FF0000"/>
        </w:rPr>
        <w:t>0</w:t>
      </w:r>
      <w:r w:rsidR="00FF5743" w:rsidRPr="00FF5743">
        <w:rPr>
          <w:color w:val="FF0000"/>
        </w:rPr>
        <w:t>.001</w:t>
      </w:r>
      <w:r w:rsidR="0082703A">
        <w:rPr>
          <w:color w:val="FF0000"/>
        </w:rPr>
        <w:t> </w:t>
      </w:r>
      <w:r w:rsidR="00FF5743" w:rsidRPr="00FF5743">
        <w:rPr>
          <w:rFonts w:hint="eastAsia"/>
          <w:color w:val="FF0000"/>
        </w:rPr>
        <w:t>g</w:t>
      </w:r>
      <w:r w:rsidR="00FF5743" w:rsidRPr="00FF5743">
        <w:rPr>
          <w:color w:val="FF0000"/>
        </w:rPr>
        <w:t>/</w:t>
      </w:r>
      <w:r w:rsidR="00FF5743" w:rsidRPr="00FF5743">
        <w:rPr>
          <w:rFonts w:hint="eastAsia"/>
          <w:color w:val="FF0000"/>
        </w:rPr>
        <w:t>cm</w:t>
      </w:r>
      <w:r w:rsidR="00FF5743" w:rsidRPr="00FF5743">
        <w:rPr>
          <w:color w:val="FF0000"/>
        </w:rPr>
        <w:t>3</w:t>
      </w:r>
      <w:r>
        <w:rPr>
          <w:rFonts w:hint="eastAsia"/>
        </w:rPr>
        <w:t>：</w:t>
      </w:r>
    </w:p>
    <w:p w:rsidR="002E69EF" w:rsidRPr="00C17456" w:rsidRDefault="001B567E" w:rsidP="001B567E">
      <w:pPr>
        <w:pStyle w:val="affffffd"/>
      </w:pPr>
      <w:r>
        <w:tab/>
      </w:r>
      <m:oMath>
        <m:sSub>
          <m:sSubPr>
            <m:ctrlPr>
              <w:rPr>
                <w:rFonts w:ascii="Cambria Math" w:hAnsi="Cambria Math"/>
              </w:rPr>
            </m:ctrlPr>
          </m:sSubPr>
          <m:e>
            <m:r>
              <w:rPr>
                <w:rFonts w:ascii="Cambria Math" w:hAnsi="Cambria Math"/>
              </w:rPr>
              <m:t>ρ</m:t>
            </m:r>
          </m:e>
          <m:sub>
            <m:r>
              <w:rPr>
                <w:rFonts w:ascii="Cambria Math" w:hAnsi="Cambria Math" w:hint="eastAsia"/>
              </w:rPr>
              <m:t>b</m:t>
            </m:r>
          </m:sub>
        </m:sSub>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hint="eastAsia"/>
                  </w:rPr>
                  <m:t>m</m:t>
                </m:r>
              </m:e>
              <m:sub>
                <m:r>
                  <w:rPr>
                    <w:rFonts w:ascii="Cambria Math" w:hAnsi="Cambria Math"/>
                  </w:rPr>
                  <m:t>0</m:t>
                </m:r>
              </m:sub>
            </m:sSub>
          </m:num>
          <m:den>
            <m:sSub>
              <m:sSubPr>
                <m:ctrlPr>
                  <w:rPr>
                    <w:rFonts w:ascii="Cambria Math" w:hAnsi="Cambria Math"/>
                    <w:i/>
                  </w:rPr>
                </m:ctrlPr>
              </m:sSubPr>
              <m:e>
                <m:r>
                  <w:rPr>
                    <w:rFonts w:ascii="Cambria Math" w:hAnsi="Cambria Math" w:hint="eastAsia"/>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m</m:t>
                </m:r>
              </m:e>
              <m:sub>
                <m:r>
                  <w:rPr>
                    <w:rFonts w:ascii="Cambria Math" w:hAnsi="Cambria Math"/>
                  </w:rPr>
                  <m:t>2</m:t>
                </m:r>
              </m:sub>
            </m:sSub>
          </m:den>
        </m:f>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hint="eastAsia"/>
              </w:rPr>
              <m:t>w</m:t>
            </m:r>
          </m:sub>
        </m:sSub>
      </m:oMath>
      <w:r w:rsidRPr="00C17456">
        <w:rPr>
          <w:rFonts w:ascii="微软雅黑" w:eastAsia="微软雅黑" w:hAnsi="微软雅黑"/>
        </w:rPr>
        <w:tab/>
      </w:r>
      <w:r w:rsidRPr="00C17456">
        <w:t>(</w:t>
      </w:r>
      <w:r w:rsidRPr="00C17456">
        <w:fldChar w:fldCharType="begin"/>
      </w:r>
      <w:r w:rsidRPr="00C17456">
        <w:instrText xml:space="preserve"> AUTONUM </w:instrText>
      </w:r>
      <w:r w:rsidRPr="00C17456">
        <w:fldChar w:fldCharType="end"/>
      </w:r>
      <w:r w:rsidRPr="00C17456">
        <w:t>)</w:t>
      </w:r>
    </w:p>
    <w:p w:rsidR="00A6128A" w:rsidRPr="00C17456" w:rsidRDefault="00A6128A" w:rsidP="00A6128A">
      <w:pPr>
        <w:pStyle w:val="affffa"/>
        <w:ind w:firstLine="420"/>
      </w:pPr>
      <w:r w:rsidRPr="00C17456">
        <w:rPr>
          <w:rFonts w:hint="eastAsia"/>
        </w:rPr>
        <w:t>式中：</w:t>
      </w:r>
    </w:p>
    <w:p w:rsidR="00A6128A" w:rsidRPr="00C17456" w:rsidRDefault="00DA1FFE" w:rsidP="00A6128A">
      <w:pPr>
        <w:pStyle w:val="affffb"/>
        <w:ind w:firstLine="420"/>
      </w:pPr>
      <m:oMath>
        <m:sSub>
          <m:sSubPr>
            <m:ctrlPr>
              <w:rPr>
                <w:rFonts w:ascii="Cambria Math" w:hAnsi="Cambria Math"/>
              </w:rPr>
            </m:ctrlPr>
          </m:sSubPr>
          <m:e>
            <m:r>
              <w:rPr>
                <w:rFonts w:ascii="Cambria Math" w:hAnsi="Cambria Math"/>
              </w:rPr>
              <m:t>ρ</m:t>
            </m:r>
          </m:e>
          <m:sub>
            <m:r>
              <w:rPr>
                <w:rFonts w:ascii="Cambria Math" w:hAnsi="Cambria Math"/>
              </w:rPr>
              <m:t>b</m:t>
            </m:r>
          </m:sub>
        </m:sSub>
        <m:r>
          <m:rPr>
            <m:sty m:val="p"/>
          </m:rPr>
          <w:rPr>
            <w:rFonts w:ascii="Cambria Math" w:hAnsi="Cambria Math"/>
          </w:rPr>
          <m:t xml:space="preserve"> </m:t>
        </m:r>
      </m:oMath>
      <w:r w:rsidR="00A6128A" w:rsidRPr="00C17456">
        <w:rPr>
          <w:rFonts w:hint="eastAsia"/>
        </w:rPr>
        <w:t>——体积密度，单位为克每立方厘米（g</w:t>
      </w:r>
      <w:r w:rsidR="00A6128A" w:rsidRPr="00C17456">
        <w:t>/</w:t>
      </w:r>
      <w:r w:rsidR="00A6128A" w:rsidRPr="00C17456">
        <w:rPr>
          <w:rFonts w:hint="eastAsia"/>
        </w:rPr>
        <w:t>cm</w:t>
      </w:r>
      <w:r w:rsidR="00A6128A" w:rsidRPr="00C17456">
        <w:rPr>
          <w:vertAlign w:val="superscript"/>
        </w:rPr>
        <w:t>3</w:t>
      </w:r>
      <w:r w:rsidR="00A6128A" w:rsidRPr="00C17456">
        <w:rPr>
          <w:rFonts w:hint="eastAsia"/>
        </w:rPr>
        <w:t>）；</w:t>
      </w:r>
    </w:p>
    <w:p w:rsidR="00A6128A" w:rsidRPr="00C17456" w:rsidRDefault="00DA1FFE" w:rsidP="002641D6">
      <w:pPr>
        <w:pStyle w:val="affffb"/>
        <w:ind w:firstLine="420"/>
      </w:pPr>
      <m:oMath>
        <m:sSub>
          <m:sSubPr>
            <m:ctrlPr>
              <w:rPr>
                <w:rFonts w:ascii="Cambria Math" w:hAnsi="Cambria Math"/>
              </w:rPr>
            </m:ctrlPr>
          </m:sSubPr>
          <m:e>
            <m:r>
              <w:rPr>
                <w:rFonts w:ascii="Cambria Math" w:hAnsi="Cambria Math"/>
              </w:rPr>
              <m:t>m</m:t>
            </m:r>
          </m:e>
          <m:sub>
            <m:r>
              <m:rPr>
                <m:sty m:val="p"/>
              </m:rPr>
              <w:rPr>
                <w:rFonts w:ascii="Cambria Math" w:hAnsi="Cambria Math"/>
              </w:rPr>
              <m:t>0</m:t>
            </m:r>
          </m:sub>
        </m:sSub>
      </m:oMath>
      <w:r w:rsidR="00A6128A" w:rsidRPr="00C17456">
        <w:rPr>
          <w:rFonts w:hint="eastAsia"/>
        </w:rPr>
        <w:t>——干燥试样在空气中的质量，单位为克（g）</w:t>
      </w:r>
      <w:r w:rsidR="00D93B2B" w:rsidRPr="00C17456">
        <w:rPr>
          <w:rFonts w:hint="eastAsia"/>
        </w:rPr>
        <w:t>；</w:t>
      </w:r>
    </w:p>
    <w:p w:rsidR="006E245A" w:rsidRPr="00C17456" w:rsidRDefault="00DA1FFE" w:rsidP="006E245A">
      <w:pPr>
        <w:pStyle w:val="affffb"/>
        <w:ind w:firstLine="420"/>
      </w:pPr>
      <m:oMath>
        <m:sSub>
          <m:sSubPr>
            <m:ctrlPr>
              <w:rPr>
                <w:rFonts w:ascii="Cambria Math" w:hAnsi="Cambria Math"/>
              </w:rPr>
            </m:ctrlPr>
          </m:sSubPr>
          <m:e>
            <m:r>
              <w:rPr>
                <w:rFonts w:ascii="Cambria Math" w:hAnsi="Cambria Math"/>
              </w:rPr>
              <m:t>m</m:t>
            </m:r>
          </m:e>
          <m:sub>
            <m:r>
              <m:rPr>
                <m:sty m:val="p"/>
              </m:rPr>
              <w:rPr>
                <w:rFonts w:ascii="Cambria Math" w:hAnsi="Cambria Math"/>
              </w:rPr>
              <m:t>1</m:t>
            </m:r>
          </m:sub>
        </m:sSub>
      </m:oMath>
      <w:r w:rsidR="00D93B2B" w:rsidRPr="00C17456">
        <w:rPr>
          <w:rFonts w:hint="eastAsia"/>
        </w:rPr>
        <w:t>——水饱和试样在空气中的质量，单位为克（g）；</w:t>
      </w:r>
    </w:p>
    <w:p w:rsidR="006E245A" w:rsidRPr="00C17456" w:rsidRDefault="00DA1FFE" w:rsidP="006E245A">
      <w:pPr>
        <w:pStyle w:val="affffb"/>
        <w:ind w:firstLine="420"/>
      </w:pPr>
      <m:oMath>
        <m:sSub>
          <m:sSubPr>
            <m:ctrlPr>
              <w:rPr>
                <w:rFonts w:ascii="Cambria Math" w:hAnsi="Cambria Math"/>
              </w:rPr>
            </m:ctrlPr>
          </m:sSubPr>
          <m:e>
            <m:r>
              <w:rPr>
                <w:rFonts w:ascii="Cambria Math" w:hAnsi="Cambria Math"/>
              </w:rPr>
              <m:t>m</m:t>
            </m:r>
          </m:e>
          <m:sub>
            <m:r>
              <m:rPr>
                <m:sty m:val="p"/>
              </m:rPr>
              <w:rPr>
                <w:rFonts w:ascii="Cambria Math" w:hAnsi="Cambria Math"/>
              </w:rPr>
              <m:t>2</m:t>
            </m:r>
          </m:sub>
        </m:sSub>
      </m:oMath>
      <w:r w:rsidR="00D93B2B" w:rsidRPr="00C17456">
        <w:rPr>
          <w:rFonts w:hint="eastAsia"/>
        </w:rPr>
        <w:t>——水饱和试样在水中的质量，单位为克（g）；</w:t>
      </w:r>
    </w:p>
    <w:p w:rsidR="00236A73" w:rsidRPr="00C17456" w:rsidRDefault="00DA1FFE" w:rsidP="00236A73">
      <w:pPr>
        <w:pStyle w:val="affffb"/>
        <w:ind w:firstLine="420"/>
      </w:pPr>
      <m:oMath>
        <m:sSub>
          <m:sSubPr>
            <m:ctrlPr>
              <w:rPr>
                <w:rFonts w:ascii="Cambria Math" w:hAnsi="Cambria Math"/>
              </w:rPr>
            </m:ctrlPr>
          </m:sSubPr>
          <m:e>
            <m:r>
              <w:rPr>
                <w:rFonts w:ascii="Cambria Math" w:hAnsi="Cambria Math"/>
              </w:rPr>
              <m:t>ρ</m:t>
            </m:r>
          </m:e>
          <m:sub>
            <m:r>
              <w:rPr>
                <w:rFonts w:ascii="Cambria Math" w:hAnsi="Cambria Math"/>
              </w:rPr>
              <m:t>w</m:t>
            </m:r>
          </m:sub>
        </m:sSub>
        <m:r>
          <m:rPr>
            <m:sty m:val="p"/>
          </m:rPr>
          <w:rPr>
            <w:rFonts w:ascii="Cambria Math" w:hAnsi="Cambria Math"/>
          </w:rPr>
          <m:t xml:space="preserve"> </m:t>
        </m:r>
      </m:oMath>
      <w:r w:rsidR="00D93B2B" w:rsidRPr="00C17456">
        <w:rPr>
          <w:rFonts w:hint="eastAsia"/>
        </w:rPr>
        <w:t>——</w:t>
      </w:r>
      <w:r w:rsidR="00B36F56" w:rsidRPr="00C17456">
        <w:rPr>
          <w:rFonts w:hint="eastAsia"/>
        </w:rPr>
        <w:t>测试</w:t>
      </w:r>
      <w:r w:rsidR="00D93B2B" w:rsidRPr="00C17456">
        <w:rPr>
          <w:rFonts w:hint="eastAsia"/>
        </w:rPr>
        <w:t>温</w:t>
      </w:r>
      <w:r w:rsidR="00B36F56" w:rsidRPr="00C17456">
        <w:rPr>
          <w:rFonts w:hint="eastAsia"/>
        </w:rPr>
        <w:t>度</w:t>
      </w:r>
      <w:r w:rsidR="00D93B2B" w:rsidRPr="00C17456">
        <w:rPr>
          <w:rFonts w:hint="eastAsia"/>
        </w:rPr>
        <w:t>下水的密度，单位为克每立方厘米（g</w:t>
      </w:r>
      <w:r w:rsidR="00D93B2B" w:rsidRPr="00C17456">
        <w:t>/</w:t>
      </w:r>
      <w:r w:rsidR="00D93B2B" w:rsidRPr="00C17456">
        <w:rPr>
          <w:rFonts w:hint="eastAsia"/>
        </w:rPr>
        <w:t>cm</w:t>
      </w:r>
      <w:r w:rsidR="00D93B2B" w:rsidRPr="00C17456">
        <w:rPr>
          <w:vertAlign w:val="superscript"/>
        </w:rPr>
        <w:t>3</w:t>
      </w:r>
      <w:r w:rsidR="00D93B2B" w:rsidRPr="00C17456">
        <w:rPr>
          <w:rFonts w:hint="eastAsia"/>
        </w:rPr>
        <w:t>）。</w:t>
      </w:r>
    </w:p>
    <w:p w:rsidR="0014453B" w:rsidRPr="00C17456" w:rsidRDefault="0014453B" w:rsidP="00FF5743">
      <w:pPr>
        <w:pStyle w:val="afffffffff0"/>
      </w:pPr>
      <w:r w:rsidRPr="00C17456">
        <w:rPr>
          <w:rFonts w:hint="eastAsia"/>
        </w:rPr>
        <w:t>气孔率按公式</w:t>
      </w:r>
      <w:r w:rsidR="00FF5743" w:rsidRPr="00C17456">
        <w:rPr>
          <w:rFonts w:hint="eastAsia"/>
        </w:rPr>
        <w:t>（</w:t>
      </w:r>
      <w:r w:rsidRPr="00C17456">
        <w:rPr>
          <w:rFonts w:hint="eastAsia"/>
        </w:rPr>
        <w:t>2</w:t>
      </w:r>
      <w:r w:rsidR="00FF5743" w:rsidRPr="00C17456">
        <w:rPr>
          <w:rFonts w:hint="eastAsia"/>
        </w:rPr>
        <w:t>）</w:t>
      </w:r>
      <w:r w:rsidRPr="00C17456">
        <w:rPr>
          <w:rFonts w:hint="eastAsia"/>
        </w:rPr>
        <w:t>计算</w:t>
      </w:r>
      <w:r w:rsidR="00FF5743" w:rsidRPr="00C17456">
        <w:rPr>
          <w:rFonts w:hint="eastAsia"/>
        </w:rPr>
        <w:t>，计算至</w:t>
      </w:r>
      <w:r w:rsidR="00017B68" w:rsidRPr="00C17456">
        <w:t> </w:t>
      </w:r>
      <w:r w:rsidR="00FF5743" w:rsidRPr="00C17456">
        <w:t>0.1</w:t>
      </w:r>
      <m:oMath>
        <m:r>
          <w:rPr>
            <w:rFonts w:ascii="Cambria Math" w:hAnsi="Cambria Math"/>
          </w:rPr>
          <m:t>%</m:t>
        </m:r>
      </m:oMath>
      <w:r w:rsidRPr="00C17456">
        <w:rPr>
          <w:rFonts w:hint="eastAsia"/>
        </w:rPr>
        <w:t>：</w:t>
      </w:r>
    </w:p>
    <w:p w:rsidR="0014453B" w:rsidRPr="00C17456" w:rsidRDefault="0014453B" w:rsidP="0014453B">
      <w:pPr>
        <w:pStyle w:val="affffffd"/>
      </w:pPr>
      <w:r w:rsidRPr="00C17456">
        <w:tab/>
      </w:r>
      <w:bookmarkStart w:id="42" w:name="_Hlk74915899"/>
      <m:oMath>
        <m:sSub>
          <m:sSubPr>
            <m:ctrlPr>
              <w:rPr>
                <w:rFonts w:ascii="Cambria Math" w:hAnsi="Cambria Math"/>
              </w:rPr>
            </m:ctrlPr>
          </m:sSubPr>
          <m:e>
            <m:r>
              <w:rPr>
                <w:rFonts w:ascii="Cambria Math" w:hAnsi="Cambria Math"/>
              </w:rPr>
              <m:t>P</m:t>
            </m:r>
          </m:e>
          <m:sub>
            <m:r>
              <w:rPr>
                <w:rFonts w:ascii="Cambria Math" w:hAnsi="Cambria Math" w:hint="eastAsia"/>
              </w:rPr>
              <m:t>a</m:t>
            </m:r>
          </m:sub>
        </m:sSub>
        <w:bookmarkEnd w:id="42"/>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m:t>
                    </m:r>
                  </m:sub>
                </m:sSub>
              </m:e>
            </m:d>
          </m:num>
          <m:den>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m:t>
                    </m:r>
                  </m:sub>
                </m:sSub>
              </m:e>
            </m:d>
          </m:den>
        </m:f>
        <m:r>
          <w:rPr>
            <w:rFonts w:ascii="Cambria Math" w:hAnsi="Cambria Math"/>
          </w:rPr>
          <m:t>×100%</m:t>
        </m:r>
      </m:oMath>
      <w:r w:rsidRPr="00C17456">
        <w:rPr>
          <w:rFonts w:ascii="微软雅黑" w:eastAsia="微软雅黑" w:hAnsi="微软雅黑"/>
        </w:rPr>
        <w:tab/>
      </w:r>
      <w:r w:rsidRPr="00C17456">
        <w:t>(</w:t>
      </w:r>
      <w:r w:rsidRPr="00C17456">
        <w:fldChar w:fldCharType="begin"/>
      </w:r>
      <w:r w:rsidRPr="00C17456">
        <w:instrText xml:space="preserve"> AUTONUM </w:instrText>
      </w:r>
      <w:r w:rsidRPr="00C17456">
        <w:fldChar w:fldCharType="end"/>
      </w:r>
      <w:r w:rsidRPr="00C17456">
        <w:t>)</w:t>
      </w:r>
    </w:p>
    <w:p w:rsidR="0014453B" w:rsidRPr="00C17456" w:rsidRDefault="0014453B" w:rsidP="0014453B">
      <w:pPr>
        <w:pStyle w:val="affffa"/>
        <w:ind w:firstLine="420"/>
      </w:pPr>
      <w:r w:rsidRPr="00C17456">
        <w:rPr>
          <w:rFonts w:hint="eastAsia"/>
        </w:rPr>
        <w:t>式中：</w:t>
      </w:r>
    </w:p>
    <w:p w:rsidR="00FF5743" w:rsidRPr="00C17456" w:rsidRDefault="00DA1FFE" w:rsidP="00FF5743">
      <w:pPr>
        <w:pStyle w:val="affffb"/>
        <w:ind w:firstLine="420"/>
      </w:pPr>
      <m:oMath>
        <m:sSub>
          <m:sSubPr>
            <m:ctrlPr>
              <w:rPr>
                <w:rFonts w:ascii="Cambria Math" w:hAnsi="Cambria Math"/>
              </w:rPr>
            </m:ctrlPr>
          </m:sSubPr>
          <m:e>
            <m:r>
              <w:rPr>
                <w:rFonts w:ascii="Cambria Math" w:hAnsi="Cambria Math"/>
              </w:rPr>
              <m:t>P</m:t>
            </m:r>
          </m:e>
          <m:sub>
            <m:r>
              <w:rPr>
                <w:rFonts w:ascii="Cambria Math" w:hAnsi="Cambria Math" w:hint="eastAsia"/>
              </w:rPr>
              <m:t>a</m:t>
            </m:r>
          </m:sub>
        </m:sSub>
      </m:oMath>
      <w:r w:rsidR="00E9376F" w:rsidRPr="00C17456">
        <w:t> </w:t>
      </w:r>
      <w:r w:rsidR="00EF37C7" w:rsidRPr="00C17456">
        <w:rPr>
          <w:rFonts w:hint="eastAsia"/>
        </w:rPr>
        <w:t>——显气孔率，以</w:t>
      </w:r>
      <w:bookmarkStart w:id="43" w:name="_Hlk75529552"/>
      <w:r w:rsidR="00017B68" w:rsidRPr="00C17456">
        <w:t> </w:t>
      </w:r>
      <m:oMath>
        <m:r>
          <w:rPr>
            <w:rFonts w:ascii="Cambria Math" w:hAnsi="Cambria Math"/>
          </w:rPr>
          <m:t>%</m:t>
        </m:r>
      </m:oMath>
      <w:bookmarkEnd w:id="43"/>
      <w:r w:rsidR="00017B68" w:rsidRPr="00C17456">
        <w:t> </w:t>
      </w:r>
      <w:r w:rsidR="00EF37C7" w:rsidRPr="00C17456">
        <w:rPr>
          <w:rFonts w:hint="eastAsia"/>
        </w:rPr>
        <w:t>来表示。</w:t>
      </w:r>
    </w:p>
    <w:p w:rsidR="00D93B2B" w:rsidRPr="00C17456" w:rsidRDefault="00D93B2B" w:rsidP="00D93B2B">
      <w:pPr>
        <w:pStyle w:val="affe"/>
        <w:spacing w:before="120" w:after="120"/>
      </w:pPr>
      <w:r w:rsidRPr="00C17456">
        <w:rPr>
          <w:rFonts w:hint="eastAsia"/>
        </w:rPr>
        <w:t>注意事项</w:t>
      </w:r>
    </w:p>
    <w:p w:rsidR="00FA46E1" w:rsidRPr="00C17456" w:rsidRDefault="00FA46E1" w:rsidP="009A69E4">
      <w:pPr>
        <w:pStyle w:val="afffffffff0"/>
      </w:pPr>
      <w:r w:rsidRPr="00C17456">
        <w:rPr>
          <w:rFonts w:hint="eastAsia"/>
        </w:rPr>
        <w:t>本实验所使用的水为</w:t>
      </w:r>
      <w:r w:rsidR="00017B68" w:rsidRPr="00C17456">
        <w:t> </w:t>
      </w:r>
      <w:r w:rsidRPr="00C17456">
        <w:rPr>
          <w:rFonts w:hint="eastAsia"/>
        </w:rPr>
        <w:t>G</w:t>
      </w:r>
      <w:r w:rsidRPr="00C17456">
        <w:t>B/T 6682-2008</w:t>
      </w:r>
      <w:r w:rsidR="00017B68" w:rsidRPr="00C17456">
        <w:t> </w:t>
      </w:r>
      <w:r w:rsidRPr="00C17456">
        <w:rPr>
          <w:rFonts w:hint="eastAsia"/>
        </w:rPr>
        <w:t>中规定的三级水。</w:t>
      </w:r>
    </w:p>
    <w:p w:rsidR="00D93B2B" w:rsidRPr="00C17456" w:rsidRDefault="00D93B2B" w:rsidP="009A69E4">
      <w:pPr>
        <w:pStyle w:val="afffffffff0"/>
      </w:pPr>
      <w:r w:rsidRPr="00C17456">
        <w:rPr>
          <w:rFonts w:hint="eastAsia"/>
        </w:rPr>
        <w:t>本实验所用天平为精密天平，应按天平的使用说明使用。对机械杠杆式天平，放入、取出试样和增减砝码时应在天平关闭状态下进行；为减少增加砝码的盲目性，可先用一般药物天平对试样的干重进行粗测；天平使用完后，应卸去全部砝码，游码归零，旋钮置于关闭状态。</w:t>
      </w:r>
    </w:p>
    <w:p w:rsidR="00D93B2B" w:rsidRPr="00C17456" w:rsidRDefault="00D93B2B" w:rsidP="009A69E4">
      <w:pPr>
        <w:pStyle w:val="afffffffff0"/>
      </w:pPr>
      <w:r w:rsidRPr="00C17456">
        <w:rPr>
          <w:rFonts w:hint="eastAsia"/>
        </w:rPr>
        <w:t>电子天平在使用前应</w:t>
      </w:r>
      <w:r w:rsidR="006E245A" w:rsidRPr="00C17456">
        <w:rPr>
          <w:rFonts w:hint="eastAsia"/>
        </w:rPr>
        <w:t>先</w:t>
      </w:r>
      <w:r w:rsidRPr="00C17456">
        <w:rPr>
          <w:rFonts w:hint="eastAsia"/>
        </w:rPr>
        <w:t>启动预热</w:t>
      </w:r>
      <w:r w:rsidR="00017B68" w:rsidRPr="00C17456">
        <w:t> </w:t>
      </w:r>
      <w:r w:rsidRPr="00C17456">
        <w:rPr>
          <w:rFonts w:hint="eastAsia"/>
        </w:rPr>
        <w:t>3</w:t>
      </w:r>
      <w:r w:rsidR="00017B68" w:rsidRPr="00C17456">
        <w:t> </w:t>
      </w:r>
      <w:r w:rsidR="00017B68" w:rsidRPr="00C17456">
        <w:rPr>
          <w:rFonts w:hint="eastAsia"/>
        </w:rPr>
        <w:t>min</w:t>
      </w:r>
      <w:r w:rsidRPr="00C17456">
        <w:rPr>
          <w:rFonts w:hint="eastAsia"/>
        </w:rPr>
        <w:t>左右，并检查零点和</w:t>
      </w:r>
      <w:r w:rsidR="00017B68" w:rsidRPr="00C17456">
        <w:t> </w:t>
      </w:r>
      <w:r w:rsidRPr="00C17456">
        <w:t>TAR</w:t>
      </w:r>
      <w:r w:rsidR="00017B68" w:rsidRPr="00C17456">
        <w:t> </w:t>
      </w:r>
      <w:r w:rsidRPr="00C17456">
        <w:rPr>
          <w:rFonts w:hint="eastAsia"/>
        </w:rPr>
        <w:t>键。电子天平使用完后按</w:t>
      </w:r>
      <w:r w:rsidR="00017B68" w:rsidRPr="00C17456">
        <w:t> </w:t>
      </w:r>
      <w:r w:rsidRPr="00C17456">
        <w:rPr>
          <w:rFonts w:hint="eastAsia"/>
        </w:rPr>
        <w:t>off</w:t>
      </w:r>
      <w:r w:rsidR="00017B68" w:rsidRPr="00C17456">
        <w:t> </w:t>
      </w:r>
      <w:r w:rsidRPr="00C17456">
        <w:rPr>
          <w:rFonts w:hint="eastAsia"/>
        </w:rPr>
        <w:t>键关闭。</w:t>
      </w:r>
    </w:p>
    <w:p w:rsidR="00D93B2B" w:rsidRDefault="00D93B2B" w:rsidP="009A69E4">
      <w:pPr>
        <w:pStyle w:val="afffffffff0"/>
      </w:pPr>
      <w:r>
        <w:rPr>
          <w:rFonts w:hint="eastAsia"/>
        </w:rPr>
        <w:lastRenderedPageBreak/>
        <w:t>为保证称量的可靠性，应尽可能减少影响称量准确性的因素：试样取放应使用镊子；测量多个水饱和试样在水中的质量与网篮在水中的质量时，应保证每次测量时的水位相同</w:t>
      </w:r>
      <w:r w:rsidR="00FA46E1">
        <w:rPr>
          <w:rFonts w:hint="eastAsia"/>
        </w:rPr>
        <w:t>；取放试样时不应将水洒在天平的称量部位上。</w:t>
      </w:r>
    </w:p>
    <w:p w:rsidR="009535F7" w:rsidRPr="00DA1839" w:rsidRDefault="00B42F22" w:rsidP="00B42F22">
      <w:pPr>
        <w:pStyle w:val="affd"/>
        <w:spacing w:before="120" w:after="120"/>
      </w:pPr>
      <w:r>
        <w:rPr>
          <w:rFonts w:hint="eastAsia"/>
        </w:rPr>
        <w:t>单组微反应</w:t>
      </w:r>
      <w:r w:rsidRPr="00DA1839">
        <w:rPr>
          <w:rFonts w:hint="eastAsia"/>
        </w:rPr>
        <w:t>器模块气密性</w:t>
      </w:r>
      <w:r w:rsidR="00D41E61" w:rsidRPr="00DA1839">
        <w:rPr>
          <w:rFonts w:hint="eastAsia"/>
        </w:rPr>
        <w:t>测试</w:t>
      </w:r>
    </w:p>
    <w:p w:rsidR="00DF170A" w:rsidRDefault="00DF170A" w:rsidP="00DF170A">
      <w:pPr>
        <w:pStyle w:val="affffb"/>
        <w:ind w:firstLine="420"/>
      </w:pPr>
      <w:r>
        <w:rPr>
          <w:rFonts w:hint="eastAsia"/>
        </w:rPr>
        <w:t>单组微反应器模块的气密性可采取浸水法检测。</w:t>
      </w:r>
    </w:p>
    <w:p w:rsidR="00B42F22" w:rsidRPr="00C17456" w:rsidRDefault="00B42F22" w:rsidP="00DF170A">
      <w:pPr>
        <w:pStyle w:val="affffb"/>
        <w:ind w:firstLine="420"/>
      </w:pPr>
      <w:r>
        <w:rPr>
          <w:rFonts w:hint="eastAsia"/>
        </w:rPr>
        <w:t>将单组微</w:t>
      </w:r>
      <w:r w:rsidRPr="00C17456">
        <w:rPr>
          <w:rFonts w:hint="eastAsia"/>
        </w:rPr>
        <w:t>反应器模块接入</w:t>
      </w:r>
      <w:r w:rsidR="00017B68" w:rsidRPr="00C17456">
        <w:t> </w:t>
      </w:r>
      <w:r w:rsidRPr="00C17456">
        <w:rPr>
          <w:rFonts w:hint="eastAsia"/>
        </w:rPr>
        <w:t>0</w:t>
      </w:r>
      <w:r w:rsidRPr="00C17456">
        <w:t>.6</w:t>
      </w:r>
      <w:r w:rsidR="00017B68" w:rsidRPr="00C17456">
        <w:t> </w:t>
      </w:r>
      <w:r w:rsidRPr="00C17456">
        <w:t>MP</w:t>
      </w:r>
      <w:r w:rsidRPr="00C17456">
        <w:rPr>
          <w:rFonts w:hint="eastAsia"/>
        </w:rPr>
        <w:t>a</w:t>
      </w:r>
      <w:r w:rsidR="00017B68" w:rsidRPr="00C17456">
        <w:t> </w:t>
      </w:r>
      <w:r w:rsidRPr="00C17456">
        <w:rPr>
          <w:rFonts w:hint="eastAsia"/>
        </w:rPr>
        <w:t>压缩空气并密闭出口，然后浸没在水溶液中，保持</w:t>
      </w:r>
      <w:r w:rsidR="00017B68" w:rsidRPr="00C17456">
        <w:t> </w:t>
      </w:r>
      <w:r w:rsidRPr="00C17456">
        <w:t>30</w:t>
      </w:r>
      <w:r w:rsidR="00017B68" w:rsidRPr="00C17456">
        <w:t> </w:t>
      </w:r>
      <w:r w:rsidRPr="00C17456">
        <w:rPr>
          <w:rFonts w:hint="eastAsia"/>
        </w:rPr>
        <w:t>min，观察有无气泡溢出。</w:t>
      </w:r>
    </w:p>
    <w:p w:rsidR="004F23FF" w:rsidRPr="00C17456" w:rsidRDefault="007C18F1" w:rsidP="004F23FF">
      <w:pPr>
        <w:pStyle w:val="affd"/>
        <w:spacing w:before="120" w:after="120"/>
      </w:pPr>
      <w:r w:rsidRPr="00C17456">
        <w:rPr>
          <w:rFonts w:hint="eastAsia"/>
        </w:rPr>
        <w:t>导热系数</w:t>
      </w:r>
      <w:r w:rsidR="00D41E61" w:rsidRPr="00C17456">
        <w:rPr>
          <w:rFonts w:hint="eastAsia"/>
        </w:rPr>
        <w:t>测试</w:t>
      </w:r>
    </w:p>
    <w:p w:rsidR="007C18F1" w:rsidRPr="00C17456" w:rsidRDefault="004F23FF" w:rsidP="007C18F1">
      <w:pPr>
        <w:pStyle w:val="affffb"/>
        <w:ind w:firstLine="420"/>
      </w:pPr>
      <w:r w:rsidRPr="00C17456">
        <w:rPr>
          <w:rFonts w:hint="eastAsia"/>
        </w:rPr>
        <w:t>导热系数应按照</w:t>
      </w:r>
      <w:r w:rsidRPr="00C17456">
        <w:t> </w:t>
      </w:r>
      <w:r w:rsidR="007C18F1" w:rsidRPr="00C17456">
        <w:rPr>
          <w:rFonts w:hint="eastAsia"/>
        </w:rPr>
        <w:t>G</w:t>
      </w:r>
      <w:r w:rsidR="007C18F1" w:rsidRPr="00C17456">
        <w:t>B/T 22588-2008</w:t>
      </w:r>
      <w:r w:rsidRPr="00C17456">
        <w:rPr>
          <w:rFonts w:hint="eastAsia"/>
        </w:rPr>
        <w:t>的规定进行测试</w:t>
      </w:r>
      <w:r w:rsidR="00955FE9" w:rsidRPr="00C17456">
        <w:rPr>
          <w:rFonts w:hint="eastAsia"/>
        </w:rPr>
        <w:t>。</w:t>
      </w:r>
    </w:p>
    <w:p w:rsidR="00782CE5" w:rsidRPr="00C17456" w:rsidRDefault="00782CE5" w:rsidP="00F3534E">
      <w:pPr>
        <w:pStyle w:val="affd"/>
        <w:spacing w:before="120" w:after="120"/>
      </w:pPr>
      <w:r w:rsidRPr="00C17456">
        <w:rPr>
          <w:rFonts w:hint="eastAsia"/>
        </w:rPr>
        <w:t>温度压力测试</w:t>
      </w:r>
    </w:p>
    <w:p w:rsidR="00856933" w:rsidRPr="00C17456" w:rsidRDefault="00856933" w:rsidP="0082703A">
      <w:pPr>
        <w:pStyle w:val="affffb"/>
        <w:ind w:firstLine="420"/>
      </w:pPr>
      <w:r w:rsidRPr="00C17456">
        <w:rPr>
          <w:rFonts w:hint="eastAsia"/>
        </w:rPr>
        <w:t>温度压力测试共包括冷态压力测试、高温压力测试、低温压力测试三项。</w:t>
      </w:r>
    </w:p>
    <w:p w:rsidR="00F3534E" w:rsidRDefault="00F3534E" w:rsidP="0082703A">
      <w:pPr>
        <w:pStyle w:val="affffb"/>
        <w:ind w:firstLine="420"/>
      </w:pPr>
      <w:r w:rsidRPr="00C17456">
        <w:rPr>
          <w:rFonts w:hint="eastAsia"/>
        </w:rPr>
        <w:t>反应液进口连接高压计量泵，流速设定</w:t>
      </w:r>
      <w:r w:rsidR="00017B68" w:rsidRPr="00C17456">
        <w:t> </w:t>
      </w:r>
      <w:r w:rsidRPr="00C17456">
        <w:rPr>
          <w:rFonts w:hint="eastAsia"/>
        </w:rPr>
        <w:t>150</w:t>
      </w:r>
      <w:r w:rsidR="00017B68" w:rsidRPr="00C17456">
        <w:t> </w:t>
      </w:r>
      <w:r w:rsidRPr="00C17456">
        <w:rPr>
          <w:rFonts w:hint="eastAsia"/>
        </w:rPr>
        <w:t>m</w:t>
      </w:r>
      <w:r w:rsidR="00017B68" w:rsidRPr="00C17456">
        <w:t>L</w:t>
      </w:r>
      <w:r w:rsidRPr="00C17456">
        <w:rPr>
          <w:rFonts w:hint="eastAsia"/>
        </w:rPr>
        <w:t>/min。</w:t>
      </w:r>
    </w:p>
    <w:p w:rsidR="00F3534E" w:rsidRPr="00017B68" w:rsidRDefault="00F3534E" w:rsidP="0082703A">
      <w:pPr>
        <w:pStyle w:val="affffb"/>
        <w:ind w:firstLine="420"/>
        <w:rPr>
          <w:rFonts w:ascii="Malgun Gothic" w:eastAsiaTheme="minorEastAsia" w:hAnsi="Malgun Gothic"/>
        </w:rPr>
      </w:pPr>
      <w:r>
        <w:rPr>
          <w:rFonts w:hint="eastAsia"/>
        </w:rPr>
        <w:t>反应液进口连接背压阀，设定压力为标称密闭耐压力的</w:t>
      </w:r>
      <w:r w:rsidR="00017B68">
        <w:t> </w:t>
      </w:r>
      <w:r>
        <w:rPr>
          <w:rFonts w:hint="eastAsia"/>
        </w:rPr>
        <w:t>1.2</w:t>
      </w:r>
      <w:r w:rsidR="00017B68">
        <w:t> </w:t>
      </w:r>
      <w:r>
        <w:rPr>
          <w:rFonts w:hint="eastAsia"/>
        </w:rPr>
        <w:t>倍，即</w:t>
      </w:r>
      <w:r w:rsidR="00017B68">
        <w:t> </w:t>
      </w:r>
      <w:r>
        <w:rPr>
          <w:rFonts w:hint="eastAsia"/>
        </w:rPr>
        <w:t>3</w:t>
      </w:r>
      <w:r w:rsidR="00017B68">
        <w:t> </w:t>
      </w:r>
      <w:r>
        <w:rPr>
          <w:rFonts w:hint="eastAsia"/>
        </w:rPr>
        <w:t>Mpa。</w:t>
      </w:r>
    </w:p>
    <w:p w:rsidR="00F3534E" w:rsidRPr="00F3534E" w:rsidRDefault="00F3534E" w:rsidP="0082703A">
      <w:pPr>
        <w:pStyle w:val="affffb"/>
        <w:ind w:firstLine="420"/>
      </w:pPr>
      <w:r>
        <w:rPr>
          <w:rFonts w:hint="eastAsia"/>
        </w:rPr>
        <w:t>反应器换热进出连接到温度控制单元（TCU）进出口，TCU</w:t>
      </w:r>
      <w:r w:rsidR="00017B68">
        <w:t> </w:t>
      </w:r>
      <w:r w:rsidR="003121F7">
        <w:rPr>
          <w:rFonts w:hint="eastAsia"/>
        </w:rPr>
        <w:t>温度</w:t>
      </w:r>
      <w:r>
        <w:rPr>
          <w:rFonts w:hint="eastAsia"/>
        </w:rPr>
        <w:t>设定</w:t>
      </w:r>
      <w:r w:rsidR="003121F7">
        <w:rPr>
          <w:rFonts w:hint="eastAsia"/>
        </w:rPr>
        <w:t>为</w:t>
      </w:r>
      <w:r w:rsidR="00017B68">
        <w:t> </w:t>
      </w:r>
      <w:r>
        <w:rPr>
          <w:rFonts w:hint="eastAsia"/>
        </w:rPr>
        <w:t>25</w:t>
      </w:r>
      <w:r w:rsidR="00017B68">
        <w:t> </w:t>
      </w:r>
      <w:r>
        <w:rPr>
          <w:rFonts w:hint="eastAsia"/>
        </w:rPr>
        <w:t>℃。</w:t>
      </w:r>
    </w:p>
    <w:p w:rsidR="00F3534E" w:rsidRDefault="00856933" w:rsidP="0082703A">
      <w:pPr>
        <w:pStyle w:val="affffb"/>
        <w:ind w:firstLine="420"/>
      </w:pPr>
      <w:r w:rsidRPr="00856933">
        <w:rPr>
          <w:rFonts w:hint="eastAsia"/>
        </w:rPr>
        <w:t>启动计量泵、TCU，等待流速稳定后调整背压阀压力至</w:t>
      </w:r>
      <w:r w:rsidR="00017B68">
        <w:t> </w:t>
      </w:r>
      <w:r w:rsidRPr="00856933">
        <w:rPr>
          <w:rFonts w:hint="eastAsia"/>
        </w:rPr>
        <w:t>2.5</w:t>
      </w:r>
      <w:r w:rsidR="00017B68">
        <w:t> </w:t>
      </w:r>
      <w:r w:rsidRPr="00856933">
        <w:rPr>
          <w:rFonts w:hint="eastAsia"/>
        </w:rPr>
        <w:t>Mpa</w:t>
      </w:r>
      <w:r w:rsidR="0082703A">
        <w:rPr>
          <w:rFonts w:hint="eastAsia"/>
        </w:rPr>
        <w:t>，</w:t>
      </w:r>
      <w:r>
        <w:rPr>
          <w:rFonts w:hint="eastAsia"/>
        </w:rPr>
        <w:t>开始进行温度压力的测试。</w:t>
      </w:r>
    </w:p>
    <w:p w:rsidR="00856933" w:rsidRDefault="00856933" w:rsidP="0082703A">
      <w:pPr>
        <w:pStyle w:val="affffb"/>
        <w:ind w:firstLine="420"/>
      </w:pPr>
      <w:r>
        <w:rPr>
          <w:rFonts w:hint="eastAsia"/>
        </w:rPr>
        <w:t>温度压力测试的步骤按表</w:t>
      </w:r>
      <w:r w:rsidR="00017B68">
        <w:t> </w:t>
      </w:r>
      <w:r>
        <w:rPr>
          <w:rFonts w:hint="eastAsia"/>
        </w:rPr>
        <w:t>4</w:t>
      </w:r>
      <w:r w:rsidR="00017B68">
        <w:t> </w:t>
      </w:r>
      <w:r>
        <w:rPr>
          <w:rFonts w:hint="eastAsia"/>
        </w:rPr>
        <w:t>规定进行。</w:t>
      </w:r>
    </w:p>
    <w:p w:rsidR="00856933" w:rsidRDefault="00856933" w:rsidP="00856933">
      <w:pPr>
        <w:pStyle w:val="aff2"/>
        <w:spacing w:before="120" w:after="120"/>
      </w:pP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2"/>
        <w:gridCol w:w="1333"/>
        <w:gridCol w:w="1333"/>
        <w:gridCol w:w="1334"/>
        <w:gridCol w:w="1334"/>
        <w:gridCol w:w="1334"/>
        <w:gridCol w:w="1334"/>
      </w:tblGrid>
      <w:tr w:rsidR="001C4FCF" w:rsidTr="004B40D0">
        <w:trPr>
          <w:tblHeader/>
          <w:jc w:val="center"/>
        </w:trPr>
        <w:tc>
          <w:tcPr>
            <w:tcW w:w="1332" w:type="dxa"/>
            <w:tcBorders>
              <w:top w:val="single" w:sz="8" w:space="0" w:color="auto"/>
              <w:bottom w:val="single" w:sz="8" w:space="0" w:color="auto"/>
            </w:tcBorders>
            <w:shd w:val="clear" w:color="auto" w:fill="auto"/>
            <w:vAlign w:val="center"/>
          </w:tcPr>
          <w:p w:rsidR="001C4FCF" w:rsidRDefault="001C4FCF" w:rsidP="001C4FCF">
            <w:pPr>
              <w:pStyle w:val="afffffffff9"/>
            </w:pPr>
            <w:r>
              <w:rPr>
                <w:rFonts w:hint="eastAsia"/>
              </w:rPr>
              <w:t>项目</w:t>
            </w:r>
          </w:p>
        </w:tc>
        <w:tc>
          <w:tcPr>
            <w:tcW w:w="1333" w:type="dxa"/>
            <w:tcBorders>
              <w:top w:val="single" w:sz="8" w:space="0" w:color="auto"/>
              <w:bottom w:val="single" w:sz="8" w:space="0" w:color="auto"/>
            </w:tcBorders>
            <w:shd w:val="clear" w:color="auto" w:fill="auto"/>
            <w:vAlign w:val="center"/>
          </w:tcPr>
          <w:p w:rsidR="001C4FCF" w:rsidRDefault="001C4FCF" w:rsidP="001C4FCF">
            <w:pPr>
              <w:pStyle w:val="afffffffff9"/>
            </w:pPr>
            <w:r>
              <w:rPr>
                <w:rFonts w:hint="eastAsia"/>
              </w:rPr>
              <w:t>步骤</w:t>
            </w:r>
          </w:p>
        </w:tc>
        <w:tc>
          <w:tcPr>
            <w:tcW w:w="1333" w:type="dxa"/>
            <w:tcBorders>
              <w:top w:val="single" w:sz="8" w:space="0" w:color="auto"/>
              <w:bottom w:val="single" w:sz="8" w:space="0" w:color="auto"/>
            </w:tcBorders>
            <w:shd w:val="clear" w:color="auto" w:fill="auto"/>
            <w:vAlign w:val="center"/>
          </w:tcPr>
          <w:p w:rsidR="001C4FCF" w:rsidRDefault="001C4FCF" w:rsidP="001C4FCF">
            <w:pPr>
              <w:pStyle w:val="afffffffff9"/>
            </w:pPr>
            <w:r>
              <w:t>TCU</w:t>
            </w:r>
            <w:r>
              <w:rPr>
                <w:rFonts w:hint="eastAsia"/>
              </w:rPr>
              <w:t>设定温度</w:t>
            </w:r>
          </w:p>
          <w:p w:rsidR="004B40D0" w:rsidRDefault="004B40D0" w:rsidP="001C4FCF">
            <w:pPr>
              <w:pStyle w:val="afffffffff9"/>
            </w:pPr>
            <w:r>
              <w:rPr>
                <w:rFonts w:hint="eastAsia"/>
              </w:rPr>
              <w:t>℃</w:t>
            </w:r>
          </w:p>
        </w:tc>
        <w:tc>
          <w:tcPr>
            <w:tcW w:w="1334" w:type="dxa"/>
            <w:tcBorders>
              <w:top w:val="single" w:sz="8" w:space="0" w:color="auto"/>
              <w:bottom w:val="single" w:sz="8" w:space="0" w:color="auto"/>
            </w:tcBorders>
            <w:shd w:val="clear" w:color="auto" w:fill="auto"/>
            <w:vAlign w:val="center"/>
          </w:tcPr>
          <w:p w:rsidR="001C4FCF" w:rsidRDefault="00932CA0" w:rsidP="001C4FCF">
            <w:pPr>
              <w:pStyle w:val="afffffffff9"/>
            </w:pPr>
            <w:r>
              <w:rPr>
                <w:rFonts w:hint="eastAsia"/>
              </w:rPr>
              <w:t>检测</w:t>
            </w:r>
            <w:r w:rsidR="001C4FCF">
              <w:rPr>
                <w:rFonts w:hint="eastAsia"/>
              </w:rPr>
              <w:t>时</w:t>
            </w:r>
            <w:r>
              <w:rPr>
                <w:rFonts w:hint="eastAsia"/>
              </w:rPr>
              <w:t>长</w:t>
            </w:r>
          </w:p>
          <w:p w:rsidR="004B40D0" w:rsidRDefault="004B40D0" w:rsidP="001C4FCF">
            <w:pPr>
              <w:pStyle w:val="afffffffff9"/>
            </w:pPr>
            <w:r>
              <w:rPr>
                <w:rFonts w:hint="eastAsia"/>
              </w:rPr>
              <w:t>min</w:t>
            </w:r>
          </w:p>
        </w:tc>
        <w:tc>
          <w:tcPr>
            <w:tcW w:w="1334" w:type="dxa"/>
            <w:tcBorders>
              <w:top w:val="single" w:sz="8" w:space="0" w:color="auto"/>
              <w:bottom w:val="single" w:sz="8" w:space="0" w:color="auto"/>
            </w:tcBorders>
            <w:shd w:val="clear" w:color="auto" w:fill="auto"/>
            <w:vAlign w:val="center"/>
          </w:tcPr>
          <w:p w:rsidR="001C4FCF" w:rsidRDefault="001C4FCF" w:rsidP="001C4FCF">
            <w:pPr>
              <w:pStyle w:val="afffffffff9"/>
            </w:pPr>
            <w:r>
              <w:rPr>
                <w:rFonts w:hint="eastAsia"/>
              </w:rPr>
              <w:t>检查间隔时间</w:t>
            </w:r>
          </w:p>
          <w:p w:rsidR="004B40D0" w:rsidRDefault="004B40D0" w:rsidP="001C4FCF">
            <w:pPr>
              <w:pStyle w:val="afffffffff9"/>
            </w:pPr>
            <w:r>
              <w:rPr>
                <w:rFonts w:hint="eastAsia"/>
              </w:rPr>
              <w:t>min</w:t>
            </w:r>
          </w:p>
        </w:tc>
        <w:tc>
          <w:tcPr>
            <w:tcW w:w="1334" w:type="dxa"/>
            <w:tcBorders>
              <w:top w:val="single" w:sz="8" w:space="0" w:color="auto"/>
              <w:bottom w:val="single" w:sz="8" w:space="0" w:color="auto"/>
            </w:tcBorders>
            <w:shd w:val="clear" w:color="auto" w:fill="auto"/>
            <w:vAlign w:val="center"/>
          </w:tcPr>
          <w:p w:rsidR="001C4FCF" w:rsidRDefault="001C4FCF" w:rsidP="001C4FCF">
            <w:pPr>
              <w:pStyle w:val="afffffffff9"/>
            </w:pPr>
            <w:r>
              <w:rPr>
                <w:rFonts w:hint="eastAsia"/>
              </w:rPr>
              <w:t>背压阀压力设定</w:t>
            </w:r>
          </w:p>
          <w:p w:rsidR="004B40D0" w:rsidRDefault="004B40D0" w:rsidP="001C4FCF">
            <w:pPr>
              <w:pStyle w:val="afffffffff9"/>
            </w:pPr>
            <w:r>
              <w:rPr>
                <w:rFonts w:hint="eastAsia"/>
              </w:rPr>
              <w:t>Mpa</w:t>
            </w:r>
          </w:p>
        </w:tc>
        <w:tc>
          <w:tcPr>
            <w:tcW w:w="1334" w:type="dxa"/>
            <w:tcBorders>
              <w:top w:val="single" w:sz="8" w:space="0" w:color="auto"/>
              <w:bottom w:val="single" w:sz="8" w:space="0" w:color="auto"/>
            </w:tcBorders>
            <w:shd w:val="clear" w:color="auto" w:fill="auto"/>
            <w:vAlign w:val="center"/>
          </w:tcPr>
          <w:p w:rsidR="001C4FCF" w:rsidRDefault="001C4FCF" w:rsidP="001C4FCF">
            <w:pPr>
              <w:pStyle w:val="afffffffff9"/>
            </w:pPr>
            <w:r>
              <w:rPr>
                <w:rFonts w:hint="eastAsia"/>
              </w:rPr>
              <w:t>流速设定</w:t>
            </w:r>
          </w:p>
          <w:p w:rsidR="004B40D0" w:rsidRDefault="004B40D0" w:rsidP="001C4FCF">
            <w:pPr>
              <w:pStyle w:val="afffffffff9"/>
            </w:pPr>
            <w:r>
              <w:rPr>
                <w:rFonts w:hint="eastAsia"/>
              </w:rPr>
              <w:t>m</w:t>
            </w:r>
            <w:r>
              <w:t>L/</w:t>
            </w:r>
            <w:r>
              <w:rPr>
                <w:rFonts w:hint="eastAsia"/>
              </w:rPr>
              <w:t>min</w:t>
            </w:r>
          </w:p>
        </w:tc>
      </w:tr>
      <w:tr w:rsidR="004B40D0" w:rsidTr="004B40D0">
        <w:trPr>
          <w:jc w:val="center"/>
        </w:trPr>
        <w:tc>
          <w:tcPr>
            <w:tcW w:w="1332" w:type="dxa"/>
            <w:tcBorders>
              <w:top w:val="single" w:sz="8" w:space="0" w:color="auto"/>
            </w:tcBorders>
            <w:shd w:val="clear" w:color="auto" w:fill="auto"/>
            <w:vAlign w:val="center"/>
          </w:tcPr>
          <w:p w:rsidR="004B40D0" w:rsidRDefault="004B40D0" w:rsidP="001C4FCF">
            <w:pPr>
              <w:pStyle w:val="afffffffff9"/>
            </w:pPr>
            <w:r>
              <w:rPr>
                <w:rFonts w:hint="eastAsia"/>
              </w:rPr>
              <w:t>冷态压力测试</w:t>
            </w:r>
          </w:p>
        </w:tc>
        <w:tc>
          <w:tcPr>
            <w:tcW w:w="1333" w:type="dxa"/>
            <w:tcBorders>
              <w:top w:val="single" w:sz="8" w:space="0" w:color="auto"/>
            </w:tcBorders>
            <w:shd w:val="clear" w:color="auto" w:fill="auto"/>
            <w:vAlign w:val="center"/>
          </w:tcPr>
          <w:p w:rsidR="004B40D0" w:rsidRDefault="004B40D0" w:rsidP="001C4FCF">
            <w:pPr>
              <w:pStyle w:val="afffffffff9"/>
            </w:pPr>
            <w:r>
              <w:rPr>
                <w:rFonts w:hint="eastAsia"/>
              </w:rPr>
              <w:t>——</w:t>
            </w:r>
          </w:p>
        </w:tc>
        <w:tc>
          <w:tcPr>
            <w:tcW w:w="1333" w:type="dxa"/>
            <w:tcBorders>
              <w:top w:val="single" w:sz="8" w:space="0" w:color="auto"/>
            </w:tcBorders>
            <w:shd w:val="clear" w:color="auto" w:fill="auto"/>
            <w:vAlign w:val="center"/>
          </w:tcPr>
          <w:p w:rsidR="004B40D0" w:rsidRDefault="004B40D0" w:rsidP="001C4FCF">
            <w:pPr>
              <w:pStyle w:val="afffffffff9"/>
            </w:pPr>
            <w:r>
              <w:rPr>
                <w:rFonts w:hint="eastAsia"/>
              </w:rPr>
              <w:t>2</w:t>
            </w:r>
            <w:r>
              <w:t>5</w:t>
            </w:r>
          </w:p>
        </w:tc>
        <w:tc>
          <w:tcPr>
            <w:tcW w:w="1334" w:type="dxa"/>
            <w:tcBorders>
              <w:top w:val="single" w:sz="8" w:space="0" w:color="auto"/>
            </w:tcBorders>
            <w:shd w:val="clear" w:color="auto" w:fill="auto"/>
            <w:vAlign w:val="center"/>
          </w:tcPr>
          <w:p w:rsidR="004B40D0" w:rsidRDefault="004B40D0" w:rsidP="001C4FCF">
            <w:pPr>
              <w:pStyle w:val="afffffffff9"/>
            </w:pPr>
            <w:r>
              <w:rPr>
                <w:rFonts w:hint="eastAsia"/>
              </w:rPr>
              <w:t>6</w:t>
            </w:r>
            <w:r>
              <w:t>0</w:t>
            </w:r>
          </w:p>
        </w:tc>
        <w:tc>
          <w:tcPr>
            <w:tcW w:w="1334" w:type="dxa"/>
            <w:tcBorders>
              <w:top w:val="single" w:sz="8" w:space="0" w:color="auto"/>
            </w:tcBorders>
            <w:shd w:val="clear" w:color="auto" w:fill="auto"/>
            <w:vAlign w:val="center"/>
          </w:tcPr>
          <w:p w:rsidR="004B40D0" w:rsidRDefault="004B40D0" w:rsidP="001C4FCF">
            <w:pPr>
              <w:pStyle w:val="afffffffff9"/>
            </w:pPr>
            <w:r>
              <w:rPr>
                <w:rFonts w:hint="eastAsia"/>
              </w:rPr>
              <w:t>5</w:t>
            </w:r>
          </w:p>
        </w:tc>
        <w:tc>
          <w:tcPr>
            <w:tcW w:w="1334" w:type="dxa"/>
            <w:vMerge w:val="restart"/>
            <w:tcBorders>
              <w:top w:val="single" w:sz="8" w:space="0" w:color="auto"/>
            </w:tcBorders>
            <w:shd w:val="clear" w:color="auto" w:fill="auto"/>
            <w:vAlign w:val="center"/>
          </w:tcPr>
          <w:p w:rsidR="004B40D0" w:rsidRDefault="004B40D0" w:rsidP="001C4FCF">
            <w:pPr>
              <w:pStyle w:val="afffffffff9"/>
            </w:pPr>
            <w:r>
              <w:rPr>
                <w:rFonts w:hint="eastAsia"/>
              </w:rPr>
              <w:t>2</w:t>
            </w:r>
            <w:r>
              <w:t>.5</w:t>
            </w:r>
          </w:p>
        </w:tc>
        <w:tc>
          <w:tcPr>
            <w:tcW w:w="1334" w:type="dxa"/>
            <w:vMerge w:val="restart"/>
            <w:tcBorders>
              <w:top w:val="single" w:sz="8" w:space="0" w:color="auto"/>
            </w:tcBorders>
            <w:shd w:val="clear" w:color="auto" w:fill="auto"/>
            <w:vAlign w:val="center"/>
          </w:tcPr>
          <w:p w:rsidR="004B40D0" w:rsidRDefault="004B40D0" w:rsidP="001C4FCF">
            <w:pPr>
              <w:pStyle w:val="afffffffff9"/>
            </w:pPr>
            <w:r>
              <w:rPr>
                <w:rFonts w:hint="eastAsia"/>
              </w:rPr>
              <w:t>1</w:t>
            </w:r>
            <w:r>
              <w:t>50</w:t>
            </w:r>
          </w:p>
        </w:tc>
      </w:tr>
      <w:tr w:rsidR="004B40D0" w:rsidTr="004B40D0">
        <w:trPr>
          <w:jc w:val="center"/>
        </w:trPr>
        <w:tc>
          <w:tcPr>
            <w:tcW w:w="1332" w:type="dxa"/>
            <w:vMerge w:val="restart"/>
            <w:shd w:val="clear" w:color="auto" w:fill="auto"/>
            <w:vAlign w:val="center"/>
          </w:tcPr>
          <w:p w:rsidR="004B40D0" w:rsidRDefault="004B40D0" w:rsidP="001C4FCF">
            <w:pPr>
              <w:pStyle w:val="afffffffff9"/>
            </w:pPr>
            <w:r>
              <w:rPr>
                <w:rFonts w:hint="eastAsia"/>
              </w:rPr>
              <w:t>高温压力测试</w:t>
            </w:r>
          </w:p>
        </w:tc>
        <w:tc>
          <w:tcPr>
            <w:tcW w:w="1333" w:type="dxa"/>
            <w:shd w:val="clear" w:color="auto" w:fill="auto"/>
            <w:vAlign w:val="center"/>
          </w:tcPr>
          <w:p w:rsidR="004B40D0" w:rsidRDefault="004B40D0" w:rsidP="001C4FCF">
            <w:pPr>
              <w:pStyle w:val="afffffffff9"/>
            </w:pPr>
            <w:r>
              <w:rPr>
                <w:rFonts w:hint="eastAsia"/>
              </w:rPr>
              <w:t>1</w:t>
            </w:r>
          </w:p>
        </w:tc>
        <w:tc>
          <w:tcPr>
            <w:tcW w:w="1333" w:type="dxa"/>
            <w:shd w:val="clear" w:color="auto" w:fill="auto"/>
            <w:vAlign w:val="center"/>
          </w:tcPr>
          <w:p w:rsidR="004B40D0" w:rsidRDefault="004B40D0" w:rsidP="001C4FCF">
            <w:pPr>
              <w:pStyle w:val="afffffffff9"/>
            </w:pPr>
            <w:r>
              <w:rPr>
                <w:rFonts w:hint="eastAsia"/>
              </w:rPr>
              <w:t>5</w:t>
            </w:r>
            <w:r>
              <w:t>0</w:t>
            </w:r>
          </w:p>
        </w:tc>
        <w:tc>
          <w:tcPr>
            <w:tcW w:w="1334" w:type="dxa"/>
            <w:shd w:val="clear" w:color="auto" w:fill="auto"/>
            <w:vAlign w:val="center"/>
          </w:tcPr>
          <w:p w:rsidR="004B40D0" w:rsidRDefault="004B40D0" w:rsidP="001C4FCF">
            <w:pPr>
              <w:pStyle w:val="afffffffff9"/>
            </w:pPr>
            <w:r>
              <w:rPr>
                <w:rFonts w:hint="eastAsia"/>
              </w:rPr>
              <w:t>1</w:t>
            </w:r>
            <w:r>
              <w:t>0</w:t>
            </w:r>
          </w:p>
        </w:tc>
        <w:tc>
          <w:tcPr>
            <w:tcW w:w="1334" w:type="dxa"/>
            <w:vMerge w:val="restart"/>
            <w:shd w:val="clear" w:color="auto" w:fill="auto"/>
            <w:vAlign w:val="center"/>
          </w:tcPr>
          <w:p w:rsidR="004B40D0" w:rsidRDefault="004B40D0" w:rsidP="001C4FCF">
            <w:pPr>
              <w:pStyle w:val="afffffffff9"/>
            </w:pPr>
            <w:r>
              <w:rPr>
                <w:rFonts w:hint="eastAsia"/>
              </w:rPr>
              <w:t>2</w:t>
            </w:r>
          </w:p>
        </w:tc>
        <w:tc>
          <w:tcPr>
            <w:tcW w:w="1334" w:type="dxa"/>
            <w:vMerge/>
            <w:shd w:val="clear" w:color="auto" w:fill="auto"/>
            <w:vAlign w:val="center"/>
          </w:tcPr>
          <w:p w:rsidR="004B40D0" w:rsidRDefault="004B40D0" w:rsidP="001C4FCF">
            <w:pPr>
              <w:pStyle w:val="afffffffff9"/>
            </w:pPr>
          </w:p>
        </w:tc>
        <w:tc>
          <w:tcPr>
            <w:tcW w:w="1334" w:type="dxa"/>
            <w:vMerge/>
            <w:shd w:val="clear" w:color="auto" w:fill="auto"/>
            <w:vAlign w:val="center"/>
          </w:tcPr>
          <w:p w:rsidR="004B40D0" w:rsidRDefault="004B40D0" w:rsidP="001C4FCF">
            <w:pPr>
              <w:pStyle w:val="afffffffff9"/>
            </w:pPr>
          </w:p>
        </w:tc>
      </w:tr>
      <w:tr w:rsidR="004B40D0" w:rsidTr="004B40D0">
        <w:trPr>
          <w:jc w:val="center"/>
        </w:trPr>
        <w:tc>
          <w:tcPr>
            <w:tcW w:w="1332" w:type="dxa"/>
            <w:vMerge/>
            <w:shd w:val="clear" w:color="auto" w:fill="auto"/>
            <w:vAlign w:val="center"/>
          </w:tcPr>
          <w:p w:rsidR="004B40D0" w:rsidRDefault="004B40D0" w:rsidP="001C4FCF">
            <w:pPr>
              <w:pStyle w:val="afffffffff9"/>
            </w:pPr>
          </w:p>
        </w:tc>
        <w:tc>
          <w:tcPr>
            <w:tcW w:w="1333" w:type="dxa"/>
            <w:shd w:val="clear" w:color="auto" w:fill="auto"/>
            <w:vAlign w:val="center"/>
          </w:tcPr>
          <w:p w:rsidR="004B40D0" w:rsidRDefault="004B40D0" w:rsidP="001C4FCF">
            <w:pPr>
              <w:pStyle w:val="afffffffff9"/>
            </w:pPr>
            <w:r>
              <w:rPr>
                <w:rFonts w:hint="eastAsia"/>
              </w:rPr>
              <w:t>2</w:t>
            </w:r>
          </w:p>
        </w:tc>
        <w:tc>
          <w:tcPr>
            <w:tcW w:w="1333" w:type="dxa"/>
            <w:shd w:val="clear" w:color="auto" w:fill="auto"/>
            <w:vAlign w:val="center"/>
          </w:tcPr>
          <w:p w:rsidR="004B40D0" w:rsidRDefault="004B40D0" w:rsidP="001C4FCF">
            <w:pPr>
              <w:pStyle w:val="afffffffff9"/>
            </w:pPr>
            <w:r>
              <w:rPr>
                <w:rFonts w:hint="eastAsia"/>
              </w:rPr>
              <w:t>7</w:t>
            </w:r>
            <w:r>
              <w:t>5</w:t>
            </w:r>
          </w:p>
        </w:tc>
        <w:tc>
          <w:tcPr>
            <w:tcW w:w="1334" w:type="dxa"/>
            <w:shd w:val="clear" w:color="auto" w:fill="auto"/>
            <w:vAlign w:val="center"/>
          </w:tcPr>
          <w:p w:rsidR="004B40D0" w:rsidRDefault="004B40D0" w:rsidP="001C4FCF">
            <w:pPr>
              <w:pStyle w:val="afffffffff9"/>
            </w:pPr>
            <w:r>
              <w:rPr>
                <w:rFonts w:hint="eastAsia"/>
              </w:rPr>
              <w:t>1</w:t>
            </w:r>
            <w:r>
              <w:t>5</w:t>
            </w:r>
          </w:p>
        </w:tc>
        <w:tc>
          <w:tcPr>
            <w:tcW w:w="1334" w:type="dxa"/>
            <w:vMerge/>
            <w:shd w:val="clear" w:color="auto" w:fill="auto"/>
            <w:vAlign w:val="center"/>
          </w:tcPr>
          <w:p w:rsidR="004B40D0" w:rsidRDefault="004B40D0" w:rsidP="001C4FCF">
            <w:pPr>
              <w:pStyle w:val="afffffffff9"/>
            </w:pPr>
          </w:p>
        </w:tc>
        <w:tc>
          <w:tcPr>
            <w:tcW w:w="1334" w:type="dxa"/>
            <w:vMerge/>
            <w:shd w:val="clear" w:color="auto" w:fill="auto"/>
            <w:vAlign w:val="center"/>
          </w:tcPr>
          <w:p w:rsidR="004B40D0" w:rsidRDefault="004B40D0" w:rsidP="001C4FCF">
            <w:pPr>
              <w:pStyle w:val="afffffffff9"/>
            </w:pPr>
          </w:p>
        </w:tc>
        <w:tc>
          <w:tcPr>
            <w:tcW w:w="1334" w:type="dxa"/>
            <w:vMerge/>
            <w:shd w:val="clear" w:color="auto" w:fill="auto"/>
            <w:vAlign w:val="center"/>
          </w:tcPr>
          <w:p w:rsidR="004B40D0" w:rsidRDefault="004B40D0" w:rsidP="001C4FCF">
            <w:pPr>
              <w:pStyle w:val="afffffffff9"/>
            </w:pPr>
          </w:p>
        </w:tc>
      </w:tr>
      <w:tr w:rsidR="004B40D0" w:rsidTr="004B40D0">
        <w:trPr>
          <w:jc w:val="center"/>
        </w:trPr>
        <w:tc>
          <w:tcPr>
            <w:tcW w:w="1332" w:type="dxa"/>
            <w:vMerge/>
            <w:shd w:val="clear" w:color="auto" w:fill="auto"/>
            <w:vAlign w:val="center"/>
          </w:tcPr>
          <w:p w:rsidR="004B40D0" w:rsidRDefault="004B40D0" w:rsidP="001C4FCF">
            <w:pPr>
              <w:pStyle w:val="afffffffff9"/>
            </w:pPr>
          </w:p>
        </w:tc>
        <w:tc>
          <w:tcPr>
            <w:tcW w:w="1333" w:type="dxa"/>
            <w:shd w:val="clear" w:color="auto" w:fill="auto"/>
            <w:vAlign w:val="center"/>
          </w:tcPr>
          <w:p w:rsidR="004B40D0" w:rsidRDefault="004B40D0" w:rsidP="001C4FCF">
            <w:pPr>
              <w:pStyle w:val="afffffffff9"/>
            </w:pPr>
            <w:r>
              <w:rPr>
                <w:rFonts w:hint="eastAsia"/>
              </w:rPr>
              <w:t>3</w:t>
            </w:r>
          </w:p>
        </w:tc>
        <w:tc>
          <w:tcPr>
            <w:tcW w:w="1333" w:type="dxa"/>
            <w:shd w:val="clear" w:color="auto" w:fill="auto"/>
            <w:vAlign w:val="center"/>
          </w:tcPr>
          <w:p w:rsidR="004B40D0" w:rsidRDefault="004B40D0" w:rsidP="001C4FCF">
            <w:pPr>
              <w:pStyle w:val="afffffffff9"/>
            </w:pPr>
            <w:r>
              <w:rPr>
                <w:rFonts w:hint="eastAsia"/>
              </w:rPr>
              <w:t>1</w:t>
            </w:r>
            <w:r>
              <w:t>00</w:t>
            </w:r>
          </w:p>
        </w:tc>
        <w:tc>
          <w:tcPr>
            <w:tcW w:w="1334" w:type="dxa"/>
            <w:shd w:val="clear" w:color="auto" w:fill="auto"/>
            <w:vAlign w:val="center"/>
          </w:tcPr>
          <w:p w:rsidR="004B40D0" w:rsidRDefault="004B40D0" w:rsidP="001C4FCF">
            <w:pPr>
              <w:pStyle w:val="afffffffff9"/>
            </w:pPr>
            <w:r>
              <w:rPr>
                <w:rFonts w:hint="eastAsia"/>
              </w:rPr>
              <w:t>2</w:t>
            </w:r>
            <w:r>
              <w:t>0</w:t>
            </w:r>
          </w:p>
        </w:tc>
        <w:tc>
          <w:tcPr>
            <w:tcW w:w="1334" w:type="dxa"/>
            <w:vMerge/>
            <w:shd w:val="clear" w:color="auto" w:fill="auto"/>
            <w:vAlign w:val="center"/>
          </w:tcPr>
          <w:p w:rsidR="004B40D0" w:rsidRDefault="004B40D0" w:rsidP="001C4FCF">
            <w:pPr>
              <w:pStyle w:val="afffffffff9"/>
            </w:pPr>
          </w:p>
        </w:tc>
        <w:tc>
          <w:tcPr>
            <w:tcW w:w="1334" w:type="dxa"/>
            <w:vMerge/>
            <w:shd w:val="clear" w:color="auto" w:fill="auto"/>
            <w:vAlign w:val="center"/>
          </w:tcPr>
          <w:p w:rsidR="004B40D0" w:rsidRDefault="004B40D0" w:rsidP="001C4FCF">
            <w:pPr>
              <w:pStyle w:val="afffffffff9"/>
            </w:pPr>
          </w:p>
        </w:tc>
        <w:tc>
          <w:tcPr>
            <w:tcW w:w="1334" w:type="dxa"/>
            <w:vMerge/>
            <w:shd w:val="clear" w:color="auto" w:fill="auto"/>
            <w:vAlign w:val="center"/>
          </w:tcPr>
          <w:p w:rsidR="004B40D0" w:rsidRDefault="004B40D0" w:rsidP="001C4FCF">
            <w:pPr>
              <w:pStyle w:val="afffffffff9"/>
            </w:pPr>
          </w:p>
        </w:tc>
      </w:tr>
      <w:tr w:rsidR="004B40D0" w:rsidTr="004B40D0">
        <w:trPr>
          <w:jc w:val="center"/>
        </w:trPr>
        <w:tc>
          <w:tcPr>
            <w:tcW w:w="1332" w:type="dxa"/>
            <w:vMerge/>
            <w:shd w:val="clear" w:color="auto" w:fill="auto"/>
            <w:vAlign w:val="center"/>
          </w:tcPr>
          <w:p w:rsidR="004B40D0" w:rsidRDefault="004B40D0" w:rsidP="001C4FCF">
            <w:pPr>
              <w:pStyle w:val="afffffffff9"/>
            </w:pPr>
          </w:p>
        </w:tc>
        <w:tc>
          <w:tcPr>
            <w:tcW w:w="1333" w:type="dxa"/>
            <w:shd w:val="clear" w:color="auto" w:fill="auto"/>
            <w:vAlign w:val="center"/>
          </w:tcPr>
          <w:p w:rsidR="004B40D0" w:rsidRDefault="004B40D0" w:rsidP="001C4FCF">
            <w:pPr>
              <w:pStyle w:val="afffffffff9"/>
            </w:pPr>
            <w:r>
              <w:rPr>
                <w:rFonts w:hint="eastAsia"/>
              </w:rPr>
              <w:t>4</w:t>
            </w:r>
          </w:p>
        </w:tc>
        <w:tc>
          <w:tcPr>
            <w:tcW w:w="1333" w:type="dxa"/>
            <w:shd w:val="clear" w:color="auto" w:fill="auto"/>
            <w:vAlign w:val="center"/>
          </w:tcPr>
          <w:p w:rsidR="004B40D0" w:rsidRDefault="004B40D0" w:rsidP="001C4FCF">
            <w:pPr>
              <w:pStyle w:val="afffffffff9"/>
            </w:pPr>
            <w:r>
              <w:rPr>
                <w:rFonts w:hint="eastAsia"/>
              </w:rPr>
              <w:t>1</w:t>
            </w:r>
            <w:r>
              <w:t>80</w:t>
            </w:r>
          </w:p>
        </w:tc>
        <w:tc>
          <w:tcPr>
            <w:tcW w:w="1334" w:type="dxa"/>
            <w:shd w:val="clear" w:color="auto" w:fill="auto"/>
            <w:vAlign w:val="center"/>
          </w:tcPr>
          <w:p w:rsidR="004B40D0" w:rsidRDefault="004B40D0" w:rsidP="001C4FCF">
            <w:pPr>
              <w:pStyle w:val="afffffffff9"/>
            </w:pPr>
            <w:r>
              <w:rPr>
                <w:rFonts w:hint="eastAsia"/>
              </w:rPr>
              <w:t>6</w:t>
            </w:r>
            <w:r>
              <w:t>0</w:t>
            </w:r>
          </w:p>
        </w:tc>
        <w:tc>
          <w:tcPr>
            <w:tcW w:w="1334" w:type="dxa"/>
            <w:vMerge/>
            <w:shd w:val="clear" w:color="auto" w:fill="auto"/>
            <w:vAlign w:val="center"/>
          </w:tcPr>
          <w:p w:rsidR="004B40D0" w:rsidRDefault="004B40D0" w:rsidP="001C4FCF">
            <w:pPr>
              <w:pStyle w:val="afffffffff9"/>
            </w:pPr>
          </w:p>
        </w:tc>
        <w:tc>
          <w:tcPr>
            <w:tcW w:w="1334" w:type="dxa"/>
            <w:vMerge/>
            <w:shd w:val="clear" w:color="auto" w:fill="auto"/>
            <w:vAlign w:val="center"/>
          </w:tcPr>
          <w:p w:rsidR="004B40D0" w:rsidRDefault="004B40D0" w:rsidP="001C4FCF">
            <w:pPr>
              <w:pStyle w:val="afffffffff9"/>
            </w:pPr>
          </w:p>
        </w:tc>
        <w:tc>
          <w:tcPr>
            <w:tcW w:w="1334" w:type="dxa"/>
            <w:vMerge/>
            <w:shd w:val="clear" w:color="auto" w:fill="auto"/>
            <w:vAlign w:val="center"/>
          </w:tcPr>
          <w:p w:rsidR="004B40D0" w:rsidRDefault="004B40D0" w:rsidP="001C4FCF">
            <w:pPr>
              <w:pStyle w:val="afffffffff9"/>
            </w:pPr>
          </w:p>
        </w:tc>
      </w:tr>
      <w:tr w:rsidR="004B40D0" w:rsidTr="004B40D0">
        <w:trPr>
          <w:jc w:val="center"/>
        </w:trPr>
        <w:tc>
          <w:tcPr>
            <w:tcW w:w="1332" w:type="dxa"/>
            <w:vMerge w:val="restart"/>
            <w:shd w:val="clear" w:color="auto" w:fill="auto"/>
            <w:vAlign w:val="center"/>
          </w:tcPr>
          <w:p w:rsidR="004B40D0" w:rsidRDefault="004B40D0" w:rsidP="001C4FCF">
            <w:pPr>
              <w:pStyle w:val="afffffffff9"/>
            </w:pPr>
            <w:r>
              <w:rPr>
                <w:rFonts w:hint="eastAsia"/>
              </w:rPr>
              <w:t>低温压力测试</w:t>
            </w:r>
          </w:p>
        </w:tc>
        <w:tc>
          <w:tcPr>
            <w:tcW w:w="1333" w:type="dxa"/>
            <w:shd w:val="clear" w:color="auto" w:fill="auto"/>
            <w:vAlign w:val="center"/>
          </w:tcPr>
          <w:p w:rsidR="004B40D0" w:rsidRDefault="004B40D0" w:rsidP="001C4FCF">
            <w:pPr>
              <w:pStyle w:val="afffffffff9"/>
            </w:pPr>
            <w:r>
              <w:rPr>
                <w:rFonts w:hint="eastAsia"/>
              </w:rPr>
              <w:t>1</w:t>
            </w:r>
          </w:p>
        </w:tc>
        <w:tc>
          <w:tcPr>
            <w:tcW w:w="1333" w:type="dxa"/>
            <w:shd w:val="clear" w:color="auto" w:fill="auto"/>
            <w:vAlign w:val="center"/>
          </w:tcPr>
          <w:p w:rsidR="004B40D0" w:rsidRDefault="004B40D0" w:rsidP="001C4FCF">
            <w:pPr>
              <w:pStyle w:val="afffffffff9"/>
            </w:pPr>
            <w:r>
              <w:rPr>
                <w:rFonts w:hint="eastAsia"/>
              </w:rPr>
              <w:t>5</w:t>
            </w:r>
            <w:r>
              <w:t>0</w:t>
            </w:r>
          </w:p>
        </w:tc>
        <w:tc>
          <w:tcPr>
            <w:tcW w:w="1334" w:type="dxa"/>
            <w:shd w:val="clear" w:color="auto" w:fill="auto"/>
            <w:vAlign w:val="center"/>
          </w:tcPr>
          <w:p w:rsidR="004B40D0" w:rsidRDefault="004B40D0" w:rsidP="001C4FCF">
            <w:pPr>
              <w:pStyle w:val="afffffffff9"/>
            </w:pPr>
            <w:r>
              <w:rPr>
                <w:rFonts w:hint="eastAsia"/>
              </w:rPr>
              <w:t>1</w:t>
            </w:r>
            <w:r>
              <w:t>0</w:t>
            </w:r>
          </w:p>
        </w:tc>
        <w:tc>
          <w:tcPr>
            <w:tcW w:w="1334" w:type="dxa"/>
            <w:vMerge/>
            <w:shd w:val="clear" w:color="auto" w:fill="auto"/>
            <w:vAlign w:val="center"/>
          </w:tcPr>
          <w:p w:rsidR="004B40D0" w:rsidRDefault="004B40D0" w:rsidP="001C4FCF">
            <w:pPr>
              <w:pStyle w:val="afffffffff9"/>
            </w:pPr>
          </w:p>
        </w:tc>
        <w:tc>
          <w:tcPr>
            <w:tcW w:w="1334" w:type="dxa"/>
            <w:vMerge/>
            <w:shd w:val="clear" w:color="auto" w:fill="auto"/>
            <w:vAlign w:val="center"/>
          </w:tcPr>
          <w:p w:rsidR="004B40D0" w:rsidRDefault="004B40D0" w:rsidP="001C4FCF">
            <w:pPr>
              <w:pStyle w:val="afffffffff9"/>
            </w:pPr>
          </w:p>
        </w:tc>
        <w:tc>
          <w:tcPr>
            <w:tcW w:w="1334" w:type="dxa"/>
            <w:vMerge/>
            <w:shd w:val="clear" w:color="auto" w:fill="auto"/>
            <w:vAlign w:val="center"/>
          </w:tcPr>
          <w:p w:rsidR="004B40D0" w:rsidRDefault="004B40D0" w:rsidP="001C4FCF">
            <w:pPr>
              <w:pStyle w:val="afffffffff9"/>
            </w:pPr>
          </w:p>
        </w:tc>
      </w:tr>
      <w:tr w:rsidR="004B40D0" w:rsidTr="004B40D0">
        <w:trPr>
          <w:jc w:val="center"/>
        </w:trPr>
        <w:tc>
          <w:tcPr>
            <w:tcW w:w="1332" w:type="dxa"/>
            <w:vMerge/>
            <w:shd w:val="clear" w:color="auto" w:fill="auto"/>
            <w:vAlign w:val="center"/>
          </w:tcPr>
          <w:p w:rsidR="004B40D0" w:rsidRDefault="004B40D0" w:rsidP="001C4FCF">
            <w:pPr>
              <w:pStyle w:val="afffffffff9"/>
            </w:pPr>
          </w:p>
        </w:tc>
        <w:tc>
          <w:tcPr>
            <w:tcW w:w="1333" w:type="dxa"/>
            <w:shd w:val="clear" w:color="auto" w:fill="auto"/>
            <w:vAlign w:val="center"/>
          </w:tcPr>
          <w:p w:rsidR="004B40D0" w:rsidRDefault="004B40D0" w:rsidP="001C4FCF">
            <w:pPr>
              <w:pStyle w:val="afffffffff9"/>
            </w:pPr>
            <w:r>
              <w:rPr>
                <w:rFonts w:hint="eastAsia"/>
              </w:rPr>
              <w:t>2</w:t>
            </w:r>
          </w:p>
        </w:tc>
        <w:tc>
          <w:tcPr>
            <w:tcW w:w="1333" w:type="dxa"/>
            <w:shd w:val="clear" w:color="auto" w:fill="auto"/>
            <w:vAlign w:val="center"/>
          </w:tcPr>
          <w:p w:rsidR="004B40D0" w:rsidRDefault="004B40D0" w:rsidP="001C4FCF">
            <w:pPr>
              <w:pStyle w:val="afffffffff9"/>
            </w:pPr>
            <w:r>
              <w:rPr>
                <w:rFonts w:hint="eastAsia"/>
              </w:rPr>
              <w:t>2</w:t>
            </w:r>
            <w:r>
              <w:t>0</w:t>
            </w:r>
          </w:p>
        </w:tc>
        <w:tc>
          <w:tcPr>
            <w:tcW w:w="1334" w:type="dxa"/>
            <w:shd w:val="clear" w:color="auto" w:fill="auto"/>
            <w:vAlign w:val="center"/>
          </w:tcPr>
          <w:p w:rsidR="004B40D0" w:rsidRDefault="004B40D0" w:rsidP="001C4FCF">
            <w:pPr>
              <w:pStyle w:val="afffffffff9"/>
            </w:pPr>
            <w:r>
              <w:rPr>
                <w:rFonts w:hint="eastAsia"/>
              </w:rPr>
              <w:t>1</w:t>
            </w:r>
            <w:r>
              <w:t>5</w:t>
            </w:r>
          </w:p>
        </w:tc>
        <w:tc>
          <w:tcPr>
            <w:tcW w:w="1334" w:type="dxa"/>
            <w:vMerge/>
            <w:shd w:val="clear" w:color="auto" w:fill="auto"/>
            <w:vAlign w:val="center"/>
          </w:tcPr>
          <w:p w:rsidR="004B40D0" w:rsidRDefault="004B40D0" w:rsidP="001C4FCF">
            <w:pPr>
              <w:pStyle w:val="afffffffff9"/>
            </w:pPr>
          </w:p>
        </w:tc>
        <w:tc>
          <w:tcPr>
            <w:tcW w:w="1334" w:type="dxa"/>
            <w:vMerge/>
            <w:shd w:val="clear" w:color="auto" w:fill="auto"/>
            <w:vAlign w:val="center"/>
          </w:tcPr>
          <w:p w:rsidR="004B40D0" w:rsidRDefault="004B40D0" w:rsidP="001C4FCF">
            <w:pPr>
              <w:pStyle w:val="afffffffff9"/>
            </w:pPr>
          </w:p>
        </w:tc>
        <w:tc>
          <w:tcPr>
            <w:tcW w:w="1334" w:type="dxa"/>
            <w:vMerge/>
            <w:shd w:val="clear" w:color="auto" w:fill="auto"/>
            <w:vAlign w:val="center"/>
          </w:tcPr>
          <w:p w:rsidR="004B40D0" w:rsidRDefault="004B40D0" w:rsidP="001C4FCF">
            <w:pPr>
              <w:pStyle w:val="afffffffff9"/>
            </w:pPr>
          </w:p>
        </w:tc>
      </w:tr>
      <w:tr w:rsidR="004B40D0" w:rsidTr="004B40D0">
        <w:trPr>
          <w:jc w:val="center"/>
        </w:trPr>
        <w:tc>
          <w:tcPr>
            <w:tcW w:w="1332" w:type="dxa"/>
            <w:vMerge/>
            <w:shd w:val="clear" w:color="auto" w:fill="auto"/>
            <w:vAlign w:val="center"/>
          </w:tcPr>
          <w:p w:rsidR="004B40D0" w:rsidRDefault="004B40D0" w:rsidP="001C4FCF">
            <w:pPr>
              <w:pStyle w:val="afffffffff9"/>
            </w:pPr>
          </w:p>
        </w:tc>
        <w:tc>
          <w:tcPr>
            <w:tcW w:w="1333" w:type="dxa"/>
            <w:shd w:val="clear" w:color="auto" w:fill="auto"/>
            <w:vAlign w:val="center"/>
          </w:tcPr>
          <w:p w:rsidR="004B40D0" w:rsidRDefault="004B40D0" w:rsidP="001C4FCF">
            <w:pPr>
              <w:pStyle w:val="afffffffff9"/>
            </w:pPr>
            <w:r>
              <w:rPr>
                <w:rFonts w:hint="eastAsia"/>
              </w:rPr>
              <w:t>3</w:t>
            </w:r>
          </w:p>
        </w:tc>
        <w:tc>
          <w:tcPr>
            <w:tcW w:w="1333" w:type="dxa"/>
            <w:shd w:val="clear" w:color="auto" w:fill="auto"/>
            <w:vAlign w:val="center"/>
          </w:tcPr>
          <w:p w:rsidR="004B40D0" w:rsidRDefault="004B40D0" w:rsidP="001C4FCF">
            <w:pPr>
              <w:pStyle w:val="afffffffff9"/>
            </w:pPr>
            <w:r>
              <w:rPr>
                <w:rFonts w:hint="eastAsia"/>
              </w:rPr>
              <w:t>0</w:t>
            </w:r>
          </w:p>
        </w:tc>
        <w:tc>
          <w:tcPr>
            <w:tcW w:w="1334" w:type="dxa"/>
            <w:shd w:val="clear" w:color="auto" w:fill="auto"/>
            <w:vAlign w:val="center"/>
          </w:tcPr>
          <w:p w:rsidR="004B40D0" w:rsidRDefault="004B40D0" w:rsidP="001C4FCF">
            <w:pPr>
              <w:pStyle w:val="afffffffff9"/>
            </w:pPr>
            <w:r>
              <w:rPr>
                <w:rFonts w:hint="eastAsia"/>
              </w:rPr>
              <w:t>2</w:t>
            </w:r>
            <w:r>
              <w:t>0</w:t>
            </w:r>
          </w:p>
        </w:tc>
        <w:tc>
          <w:tcPr>
            <w:tcW w:w="1334" w:type="dxa"/>
            <w:vMerge/>
            <w:shd w:val="clear" w:color="auto" w:fill="auto"/>
            <w:vAlign w:val="center"/>
          </w:tcPr>
          <w:p w:rsidR="004B40D0" w:rsidRDefault="004B40D0" w:rsidP="001C4FCF">
            <w:pPr>
              <w:pStyle w:val="afffffffff9"/>
            </w:pPr>
          </w:p>
        </w:tc>
        <w:tc>
          <w:tcPr>
            <w:tcW w:w="1334" w:type="dxa"/>
            <w:vMerge/>
            <w:shd w:val="clear" w:color="auto" w:fill="auto"/>
            <w:vAlign w:val="center"/>
          </w:tcPr>
          <w:p w:rsidR="004B40D0" w:rsidRDefault="004B40D0" w:rsidP="001C4FCF">
            <w:pPr>
              <w:pStyle w:val="afffffffff9"/>
            </w:pPr>
          </w:p>
        </w:tc>
        <w:tc>
          <w:tcPr>
            <w:tcW w:w="1334" w:type="dxa"/>
            <w:vMerge/>
            <w:shd w:val="clear" w:color="auto" w:fill="auto"/>
            <w:vAlign w:val="center"/>
          </w:tcPr>
          <w:p w:rsidR="004B40D0" w:rsidRDefault="004B40D0" w:rsidP="001C4FCF">
            <w:pPr>
              <w:pStyle w:val="afffffffff9"/>
            </w:pPr>
          </w:p>
        </w:tc>
      </w:tr>
      <w:tr w:rsidR="004B40D0" w:rsidTr="004B40D0">
        <w:trPr>
          <w:jc w:val="center"/>
        </w:trPr>
        <w:tc>
          <w:tcPr>
            <w:tcW w:w="1332" w:type="dxa"/>
            <w:vMerge/>
            <w:shd w:val="clear" w:color="auto" w:fill="auto"/>
            <w:vAlign w:val="center"/>
          </w:tcPr>
          <w:p w:rsidR="004B40D0" w:rsidRDefault="004B40D0" w:rsidP="001C4FCF">
            <w:pPr>
              <w:pStyle w:val="afffffffff9"/>
            </w:pPr>
          </w:p>
        </w:tc>
        <w:tc>
          <w:tcPr>
            <w:tcW w:w="1333" w:type="dxa"/>
            <w:shd w:val="clear" w:color="auto" w:fill="auto"/>
            <w:vAlign w:val="center"/>
          </w:tcPr>
          <w:p w:rsidR="004B40D0" w:rsidRDefault="004B40D0" w:rsidP="001C4FCF">
            <w:pPr>
              <w:pStyle w:val="afffffffff9"/>
            </w:pPr>
            <w:r>
              <w:rPr>
                <w:rFonts w:hint="eastAsia"/>
              </w:rPr>
              <w:t>4</w:t>
            </w:r>
          </w:p>
        </w:tc>
        <w:tc>
          <w:tcPr>
            <w:tcW w:w="1333" w:type="dxa"/>
            <w:shd w:val="clear" w:color="auto" w:fill="auto"/>
            <w:vAlign w:val="center"/>
          </w:tcPr>
          <w:p w:rsidR="004B40D0" w:rsidRDefault="004B40D0" w:rsidP="001C4FCF">
            <w:pPr>
              <w:pStyle w:val="afffffffff9"/>
            </w:pPr>
            <w:r>
              <w:rPr>
                <w:rFonts w:hint="eastAsia"/>
              </w:rPr>
              <w:t>-</w:t>
            </w:r>
            <w:r>
              <w:t>50</w:t>
            </w:r>
          </w:p>
        </w:tc>
        <w:tc>
          <w:tcPr>
            <w:tcW w:w="1334" w:type="dxa"/>
            <w:shd w:val="clear" w:color="auto" w:fill="auto"/>
            <w:vAlign w:val="center"/>
          </w:tcPr>
          <w:p w:rsidR="004B40D0" w:rsidRDefault="004B40D0" w:rsidP="001C4FCF">
            <w:pPr>
              <w:pStyle w:val="afffffffff9"/>
            </w:pPr>
            <w:r>
              <w:rPr>
                <w:rFonts w:hint="eastAsia"/>
              </w:rPr>
              <w:t>6</w:t>
            </w:r>
            <w:r>
              <w:t>0</w:t>
            </w:r>
          </w:p>
        </w:tc>
        <w:tc>
          <w:tcPr>
            <w:tcW w:w="1334" w:type="dxa"/>
            <w:vMerge/>
            <w:shd w:val="clear" w:color="auto" w:fill="auto"/>
            <w:vAlign w:val="center"/>
          </w:tcPr>
          <w:p w:rsidR="004B40D0" w:rsidRDefault="004B40D0" w:rsidP="001C4FCF">
            <w:pPr>
              <w:pStyle w:val="afffffffff9"/>
            </w:pPr>
          </w:p>
        </w:tc>
        <w:tc>
          <w:tcPr>
            <w:tcW w:w="1334" w:type="dxa"/>
            <w:vMerge/>
            <w:shd w:val="clear" w:color="auto" w:fill="auto"/>
            <w:vAlign w:val="center"/>
          </w:tcPr>
          <w:p w:rsidR="004B40D0" w:rsidRDefault="004B40D0" w:rsidP="001C4FCF">
            <w:pPr>
              <w:pStyle w:val="afffffffff9"/>
            </w:pPr>
          </w:p>
        </w:tc>
        <w:tc>
          <w:tcPr>
            <w:tcW w:w="1334" w:type="dxa"/>
            <w:vMerge/>
            <w:shd w:val="clear" w:color="auto" w:fill="auto"/>
            <w:vAlign w:val="center"/>
          </w:tcPr>
          <w:p w:rsidR="004B40D0" w:rsidRDefault="004B40D0" w:rsidP="001C4FCF">
            <w:pPr>
              <w:pStyle w:val="afffffffff9"/>
            </w:pPr>
          </w:p>
        </w:tc>
      </w:tr>
    </w:tbl>
    <w:p w:rsidR="00F3534E" w:rsidRDefault="00F3534E" w:rsidP="0082703A">
      <w:pPr>
        <w:pStyle w:val="affffb"/>
        <w:ind w:firstLine="420"/>
      </w:pPr>
    </w:p>
    <w:p w:rsidR="00932CA0" w:rsidRDefault="00F447C7" w:rsidP="0082703A">
      <w:pPr>
        <w:pStyle w:val="affffb"/>
        <w:ind w:firstLine="420"/>
      </w:pPr>
      <w:r>
        <w:rPr>
          <w:rFonts w:hint="eastAsia"/>
        </w:rPr>
        <w:t>三项测试应连续进行</w:t>
      </w:r>
      <w:r w:rsidR="00932CA0">
        <w:rPr>
          <w:rFonts w:hint="eastAsia"/>
        </w:rPr>
        <w:t>。冷态</w:t>
      </w:r>
      <w:r w:rsidR="00932CA0" w:rsidRPr="00932CA0">
        <w:rPr>
          <w:rFonts w:hint="eastAsia"/>
        </w:rPr>
        <w:t>压力</w:t>
      </w:r>
      <w:r w:rsidR="000D16E7">
        <w:rPr>
          <w:rFonts w:hint="eastAsia"/>
        </w:rPr>
        <w:t>测试</w:t>
      </w:r>
      <w:r w:rsidR="00932CA0" w:rsidRPr="00932CA0">
        <w:rPr>
          <w:rFonts w:hint="eastAsia"/>
        </w:rPr>
        <w:t>同时应进行模块显示温度检查，静态下每组模块相对误差</w:t>
      </w:r>
      <w:r w:rsidR="000D16E7">
        <w:rPr>
          <w:rFonts w:hint="eastAsia"/>
        </w:rPr>
        <w:t>不超过</w:t>
      </w:r>
      <w:r w:rsidR="00017B68">
        <w:t> </w:t>
      </w:r>
      <w:r w:rsidR="00932CA0" w:rsidRPr="00932CA0">
        <w:rPr>
          <w:rFonts w:hint="eastAsia"/>
        </w:rPr>
        <w:t>0.5</w:t>
      </w:r>
      <w:r w:rsidR="00017B68">
        <w:t> </w:t>
      </w:r>
      <w:r w:rsidR="00932CA0" w:rsidRPr="00932CA0">
        <w:rPr>
          <w:rFonts w:hint="eastAsia"/>
        </w:rPr>
        <w:t>℃。</w:t>
      </w:r>
      <w:r w:rsidR="000D16E7" w:rsidRPr="000D16E7">
        <w:rPr>
          <w:rFonts w:hint="eastAsia"/>
        </w:rPr>
        <w:t>低温压力测试</w:t>
      </w:r>
      <w:r w:rsidR="000D16E7">
        <w:rPr>
          <w:rFonts w:hint="eastAsia"/>
        </w:rPr>
        <w:t>时应</w:t>
      </w:r>
      <w:r w:rsidR="000D16E7" w:rsidRPr="000D16E7">
        <w:rPr>
          <w:rFonts w:hint="eastAsia"/>
        </w:rPr>
        <w:t>使用</w:t>
      </w:r>
      <w:r w:rsidR="00017B68">
        <w:t> </w:t>
      </w:r>
      <w:r w:rsidR="000D16E7" w:rsidRPr="000D16E7">
        <w:rPr>
          <w:rFonts w:hint="eastAsia"/>
        </w:rPr>
        <w:t>-50</w:t>
      </w:r>
      <w:r w:rsidR="00017B68">
        <w:t> </w:t>
      </w:r>
      <w:r w:rsidR="000D16E7" w:rsidRPr="000D16E7">
        <w:rPr>
          <w:rFonts w:hint="eastAsia"/>
        </w:rPr>
        <w:t>℃</w:t>
      </w:r>
      <w:r w:rsidR="00017B68">
        <w:t> </w:t>
      </w:r>
      <w:r w:rsidR="000D16E7" w:rsidRPr="000D16E7">
        <w:rPr>
          <w:rFonts w:hint="eastAsia"/>
        </w:rPr>
        <w:t>防冻液。</w:t>
      </w:r>
    </w:p>
    <w:p w:rsidR="001C4FCF" w:rsidRDefault="00932CA0" w:rsidP="0082703A">
      <w:pPr>
        <w:pStyle w:val="affffb"/>
        <w:ind w:firstLine="420"/>
      </w:pPr>
      <w:r>
        <w:rPr>
          <w:rFonts w:hint="eastAsia"/>
        </w:rPr>
        <w:t>测试过程中应按表</w:t>
      </w:r>
      <w:r w:rsidR="00017B68">
        <w:t> </w:t>
      </w:r>
      <w:r>
        <w:rPr>
          <w:rFonts w:hint="eastAsia"/>
        </w:rPr>
        <w:t>4</w:t>
      </w:r>
      <w:r w:rsidR="00017B68">
        <w:t> </w:t>
      </w:r>
      <w:r>
        <w:rPr>
          <w:rFonts w:hint="eastAsia"/>
        </w:rPr>
        <w:t>中规定的间隔时间检查一次换热反应体系是否有渗漏现象，若发现渗漏现象应立即停机处理，处理完成后，应重复当前温度继续进行，并重新开始计算当前温度下的检测时长。</w:t>
      </w:r>
    </w:p>
    <w:p w:rsidR="00DB19D6" w:rsidRPr="00782CE5" w:rsidRDefault="00932CA0" w:rsidP="0082703A">
      <w:pPr>
        <w:pStyle w:val="affffb"/>
        <w:ind w:firstLine="420"/>
      </w:pPr>
      <w:r>
        <w:rPr>
          <w:rFonts w:hint="eastAsia"/>
        </w:rPr>
        <w:t>测试完成后，应检查微反应器是否出现物理损坏或性能变化等影响使用的情况。</w:t>
      </w:r>
    </w:p>
    <w:p w:rsidR="009437B3" w:rsidRDefault="009437B3" w:rsidP="009437B3">
      <w:pPr>
        <w:pStyle w:val="affd"/>
        <w:spacing w:before="120" w:after="120"/>
      </w:pPr>
      <w:r>
        <w:rPr>
          <w:rFonts w:hint="eastAsia"/>
        </w:rPr>
        <w:t>耐腐蚀性能检测</w:t>
      </w:r>
    </w:p>
    <w:p w:rsidR="007F5D1B" w:rsidRPr="007F5D1B" w:rsidRDefault="007F5D1B" w:rsidP="007F5D1B">
      <w:pPr>
        <w:pStyle w:val="affe"/>
        <w:spacing w:before="120" w:after="120"/>
      </w:pPr>
      <w:r>
        <w:rPr>
          <w:rFonts w:hint="eastAsia"/>
        </w:rPr>
        <w:t>试验原理</w:t>
      </w:r>
    </w:p>
    <w:p w:rsidR="009437B3" w:rsidRDefault="009437B3" w:rsidP="009437B3">
      <w:pPr>
        <w:pStyle w:val="affffb"/>
        <w:ind w:firstLine="420"/>
      </w:pPr>
      <w:r>
        <w:rPr>
          <w:rFonts w:hint="eastAsia"/>
        </w:rPr>
        <w:t>碳化硅的耐腐蚀性能</w:t>
      </w:r>
      <w:r w:rsidR="00D876D9">
        <w:rPr>
          <w:rFonts w:hint="eastAsia"/>
        </w:rPr>
        <w:t>应</w:t>
      </w:r>
      <w:r>
        <w:rPr>
          <w:rFonts w:hint="eastAsia"/>
        </w:rPr>
        <w:t>采用重量法进行检测，根据试样腐蚀前后的重量变化来测定碳化硅腐蚀</w:t>
      </w:r>
      <w:r w:rsidR="007F5D1B">
        <w:rPr>
          <w:rFonts w:hint="eastAsia"/>
        </w:rPr>
        <w:t>速率。重量法分为失重法和增重法两种，因</w:t>
      </w:r>
      <w:r>
        <w:rPr>
          <w:rFonts w:hint="eastAsia"/>
        </w:rPr>
        <w:t>碳化硅被腐蚀后表面上的腐蚀产物容易被除净，且不会因为</w:t>
      </w:r>
      <w:r w:rsidR="007F5D1B">
        <w:rPr>
          <w:rFonts w:hint="eastAsia"/>
        </w:rPr>
        <w:t>清除</w:t>
      </w:r>
      <w:r>
        <w:rPr>
          <w:rFonts w:hint="eastAsia"/>
        </w:rPr>
        <w:t>腐蚀产物而损坏碳化硅本体，故选用失重法</w:t>
      </w:r>
      <w:r w:rsidR="00263543">
        <w:rPr>
          <w:rFonts w:hint="eastAsia"/>
        </w:rPr>
        <w:t>对</w:t>
      </w:r>
      <w:r>
        <w:rPr>
          <w:rFonts w:hint="eastAsia"/>
        </w:rPr>
        <w:t>碳化硅</w:t>
      </w:r>
      <w:r w:rsidR="00263543">
        <w:rPr>
          <w:rFonts w:hint="eastAsia"/>
        </w:rPr>
        <w:t>进行</w:t>
      </w:r>
      <w:r>
        <w:rPr>
          <w:rFonts w:hint="eastAsia"/>
        </w:rPr>
        <w:t>耐腐蚀性能检测。</w:t>
      </w:r>
    </w:p>
    <w:p w:rsidR="007F5D1B" w:rsidRDefault="007F5D1B" w:rsidP="007F5D1B">
      <w:pPr>
        <w:pStyle w:val="affe"/>
        <w:spacing w:before="120" w:after="120"/>
      </w:pPr>
      <w:r>
        <w:rPr>
          <w:rFonts w:hint="eastAsia"/>
        </w:rPr>
        <w:t>实验步骤</w:t>
      </w:r>
    </w:p>
    <w:p w:rsidR="007F5D1B" w:rsidRDefault="007F5D1B" w:rsidP="007F5D1B">
      <w:pPr>
        <w:pStyle w:val="affffb"/>
        <w:ind w:firstLine="420"/>
      </w:pPr>
      <w:r>
        <w:rPr>
          <w:rFonts w:hint="eastAsia"/>
        </w:rPr>
        <w:t>将碳化硅做成多个直径为</w:t>
      </w:r>
      <w:r w:rsidR="00017B68">
        <w:t> </w:t>
      </w:r>
      <w:r>
        <w:rPr>
          <w:rFonts w:hint="eastAsia"/>
        </w:rPr>
        <w:t>2</w:t>
      </w:r>
      <w:r w:rsidR="00017B68">
        <w:t> </w:t>
      </w:r>
      <w:r>
        <w:rPr>
          <w:rFonts w:hint="eastAsia"/>
        </w:rPr>
        <w:t>mm</w:t>
      </w:r>
      <w:r w:rsidR="00017B68">
        <w:t> </w:t>
      </w:r>
      <w:r>
        <w:rPr>
          <w:rFonts w:hint="eastAsia"/>
        </w:rPr>
        <w:t>的球状试样。将待测试样进行编号标记，经过清洗干燥后称</w:t>
      </w:r>
      <w:r w:rsidR="004672CE">
        <w:rPr>
          <w:rFonts w:hint="eastAsia"/>
        </w:rPr>
        <w:t>取</w:t>
      </w:r>
      <w:r>
        <w:rPr>
          <w:rFonts w:hint="eastAsia"/>
        </w:rPr>
        <w:t>试样的质量</w:t>
      </w:r>
      <w:r w:rsidR="00017B68">
        <w:rPr>
          <w:rFonts w:hint="eastAsia"/>
        </w:rPr>
        <w:t>（</w:t>
      </w:r>
      <m:oMath>
        <m:sSub>
          <m:sSubPr>
            <m:ctrlPr>
              <w:rPr>
                <w:rFonts w:ascii="Cambria Math" w:hAnsi="Cambria Math"/>
                <w:i/>
                <w:noProof w:val="0"/>
                <w:kern w:val="2"/>
                <w:szCs w:val="21"/>
              </w:rPr>
            </m:ctrlPr>
          </m:sSubPr>
          <m:e>
            <m:r>
              <w:rPr>
                <w:rFonts w:ascii="Cambria Math" w:hAnsi="Cambria Math" w:hint="eastAsia"/>
              </w:rPr>
              <m:t>m</m:t>
            </m:r>
          </m:e>
          <m:sub>
            <m:r>
              <w:rPr>
                <w:rFonts w:ascii="Cambria Math" w:hAnsi="Cambria Math"/>
              </w:rPr>
              <m:t>3</m:t>
            </m:r>
          </m:sub>
        </m:sSub>
      </m:oMath>
      <w:r w:rsidR="00017B68">
        <w:rPr>
          <w:rFonts w:hint="eastAsia"/>
          <w:kern w:val="2"/>
          <w:szCs w:val="21"/>
        </w:rPr>
        <w:t>）</w:t>
      </w:r>
      <w:r>
        <w:rPr>
          <w:rFonts w:hint="eastAsia"/>
        </w:rPr>
        <w:t>。</w:t>
      </w:r>
    </w:p>
    <w:p w:rsidR="004672CE" w:rsidRDefault="00111039" w:rsidP="007F5D1B">
      <w:pPr>
        <w:pStyle w:val="affffb"/>
        <w:ind w:firstLine="420"/>
      </w:pPr>
      <w:r>
        <w:rPr>
          <w:rFonts w:hint="eastAsia"/>
        </w:rPr>
        <w:t>在每个试管中放入</w:t>
      </w:r>
      <w:r w:rsidR="00017B68">
        <w:t> </w:t>
      </w:r>
      <w:r>
        <w:rPr>
          <w:rFonts w:hint="eastAsia"/>
        </w:rPr>
        <w:t>1</w:t>
      </w:r>
      <w:r w:rsidR="00017B68">
        <w:t> </w:t>
      </w:r>
      <w:r>
        <w:rPr>
          <w:rFonts w:hint="eastAsia"/>
        </w:rPr>
        <w:t>个待测试样，</w:t>
      </w:r>
      <w:r w:rsidR="004672CE">
        <w:rPr>
          <w:rFonts w:hint="eastAsia"/>
        </w:rPr>
        <w:t>根据表</w:t>
      </w:r>
      <w:r w:rsidR="00017B68">
        <w:t> </w:t>
      </w:r>
      <w:r w:rsidR="004672CE">
        <w:rPr>
          <w:rFonts w:hint="eastAsia"/>
        </w:rPr>
        <w:t>3</w:t>
      </w:r>
      <w:r w:rsidR="00017B68">
        <w:t> </w:t>
      </w:r>
      <w:r w:rsidR="004672CE">
        <w:rPr>
          <w:rFonts w:hint="eastAsia"/>
        </w:rPr>
        <w:t>选取相应的试剂分别倒入试管浸没试样，并置于试剂所对应的环境温度下。每种</w:t>
      </w:r>
      <w:r w:rsidR="004675D4">
        <w:rPr>
          <w:rFonts w:hint="eastAsia"/>
        </w:rPr>
        <w:t>试剂</w:t>
      </w:r>
      <w:r w:rsidR="004672CE">
        <w:rPr>
          <w:rFonts w:hint="eastAsia"/>
        </w:rPr>
        <w:t>应同时进行三组试验。</w:t>
      </w:r>
    </w:p>
    <w:p w:rsidR="004672CE" w:rsidRDefault="004672CE" w:rsidP="007F5D1B">
      <w:pPr>
        <w:pStyle w:val="affffb"/>
        <w:ind w:firstLine="420"/>
      </w:pPr>
      <w:r>
        <w:rPr>
          <w:rFonts w:hint="eastAsia"/>
        </w:rPr>
        <w:t>经过</w:t>
      </w:r>
      <w:r w:rsidR="00017B68">
        <w:t> </w:t>
      </w:r>
      <w:r>
        <w:rPr>
          <w:rFonts w:hint="eastAsia"/>
        </w:rPr>
        <w:t>7</w:t>
      </w:r>
      <w:r>
        <w:t>20</w:t>
      </w:r>
      <w:r w:rsidR="00017B68">
        <w:t> </w:t>
      </w:r>
      <w:r w:rsidR="00C608FC">
        <w:rPr>
          <w:rFonts w:hint="eastAsia"/>
        </w:rPr>
        <w:t>h</w:t>
      </w:r>
      <w:r w:rsidR="00017B68">
        <w:t> </w:t>
      </w:r>
      <w:r>
        <w:rPr>
          <w:rFonts w:hint="eastAsia"/>
        </w:rPr>
        <w:t>之后，将试样从试剂中取出，并经过充分的清洁、干燥后称取其质量</w:t>
      </w:r>
      <w:r w:rsidR="00017B68">
        <w:rPr>
          <w:rFonts w:hint="eastAsia"/>
        </w:rPr>
        <w:t>（</w:t>
      </w:r>
      <m:oMath>
        <m:sSub>
          <m:sSubPr>
            <m:ctrlPr>
              <w:rPr>
                <w:rFonts w:ascii="Cambria Math" w:hAnsi="Cambria Math"/>
                <w:i/>
                <w:noProof w:val="0"/>
                <w:kern w:val="2"/>
                <w:szCs w:val="21"/>
              </w:rPr>
            </m:ctrlPr>
          </m:sSubPr>
          <m:e>
            <m:r>
              <w:rPr>
                <w:rFonts w:ascii="Cambria Math" w:hAnsi="Cambria Math" w:hint="eastAsia"/>
              </w:rPr>
              <m:t>m</m:t>
            </m:r>
          </m:e>
          <m:sub>
            <m:r>
              <w:rPr>
                <w:rFonts w:ascii="Cambria Math" w:hAnsi="Cambria Math"/>
              </w:rPr>
              <m:t>4</m:t>
            </m:r>
          </m:sub>
        </m:sSub>
      </m:oMath>
      <w:r w:rsidR="00017B68">
        <w:rPr>
          <w:rFonts w:hint="eastAsia"/>
          <w:kern w:val="2"/>
          <w:szCs w:val="21"/>
        </w:rPr>
        <w:t>）</w:t>
      </w:r>
      <w:r>
        <w:rPr>
          <w:rFonts w:hint="eastAsia"/>
        </w:rPr>
        <w:t>。</w:t>
      </w:r>
    </w:p>
    <w:p w:rsidR="004672CE" w:rsidRDefault="004672CE" w:rsidP="004672CE">
      <w:pPr>
        <w:pStyle w:val="affe"/>
        <w:spacing w:before="120" w:after="120"/>
      </w:pPr>
      <w:r>
        <w:rPr>
          <w:rFonts w:hint="eastAsia"/>
        </w:rPr>
        <w:lastRenderedPageBreak/>
        <w:t>实验结果</w:t>
      </w:r>
    </w:p>
    <w:p w:rsidR="004672CE" w:rsidRDefault="004672CE" w:rsidP="004672CE">
      <w:pPr>
        <w:pStyle w:val="affffb"/>
        <w:ind w:firstLine="420"/>
      </w:pPr>
      <w:r>
        <w:rPr>
          <w:rFonts w:hint="eastAsia"/>
        </w:rPr>
        <w:t>腐蚀速率按公式（</w:t>
      </w:r>
      <w:r w:rsidR="00017B68">
        <w:t>3</w:t>
      </w:r>
      <w:r>
        <w:rPr>
          <w:rFonts w:hint="eastAsia"/>
        </w:rPr>
        <w:t>）计算：</w:t>
      </w:r>
    </w:p>
    <w:p w:rsidR="004672CE" w:rsidRDefault="004672CE" w:rsidP="004672CE">
      <w:pPr>
        <w:pStyle w:val="affffffd"/>
      </w:pPr>
      <w:r>
        <w:tab/>
      </w:r>
      <w:bookmarkStart w:id="44" w:name="_Hlk71538991"/>
      <m:oMath>
        <m:acc>
          <m:accPr>
            <m:chr m:val="̅"/>
            <m:ctrlPr>
              <w:rPr>
                <w:rFonts w:ascii="Cambria Math" w:hAnsi="Cambria Math"/>
              </w:rPr>
            </m:ctrlPr>
          </m:accPr>
          <m:e>
            <m:r>
              <w:rPr>
                <w:rFonts w:ascii="Cambria Math" w:hAnsi="Cambria Math" w:hint="eastAsia"/>
              </w:rPr>
              <m:t>v</m:t>
            </m:r>
          </m:e>
        </m:acc>
        <w:bookmarkEnd w:id="44"/>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hint="eastAsia"/>
                  </w:rPr>
                  <m:t>m</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hint="eastAsia"/>
                  </w:rPr>
                  <m:t>m</m:t>
                </m:r>
              </m:e>
              <m:sub>
                <m:r>
                  <w:rPr>
                    <w:rFonts w:ascii="Cambria Math" w:hAnsi="Cambria Math"/>
                  </w:rPr>
                  <m:t>4</m:t>
                </m:r>
              </m:sub>
            </m:sSub>
          </m:num>
          <m:den>
            <m:r>
              <w:rPr>
                <w:rFonts w:ascii="Cambria Math" w:hAnsi="Cambria Math"/>
              </w:rPr>
              <m:t>S∙</m:t>
            </m:r>
            <m:r>
              <w:rPr>
                <w:rFonts w:ascii="Cambria Math" w:hAnsi="Cambria Math" w:hint="eastAsia"/>
              </w:rPr>
              <m:t>t</m:t>
            </m:r>
          </m:den>
        </m:f>
        <m:r>
          <w:rPr>
            <w:rFonts w:ascii="Cambria Math" w:hAnsi="Cambria Math"/>
          </w:rPr>
          <m:t>×8760</m:t>
        </m:r>
      </m:oMath>
      <w:r w:rsidRPr="004672CE">
        <w:rPr>
          <w:rFonts w:ascii="微软雅黑" w:eastAsia="微软雅黑" w:hAnsi="微软雅黑"/>
        </w:rPr>
        <w:tab/>
      </w:r>
      <w:r>
        <w:t>(</w:t>
      </w:r>
      <w:r>
        <w:fldChar w:fldCharType="begin"/>
      </w:r>
      <w:r>
        <w:instrText xml:space="preserve"> AUTONUM </w:instrText>
      </w:r>
      <w:r>
        <w:fldChar w:fldCharType="end"/>
      </w:r>
      <w:r>
        <w:t>)</w:t>
      </w:r>
    </w:p>
    <w:p w:rsidR="004672CE" w:rsidRDefault="004672CE" w:rsidP="004672CE">
      <w:pPr>
        <w:pStyle w:val="affffa"/>
        <w:ind w:firstLine="420"/>
      </w:pPr>
      <w:r>
        <w:rPr>
          <w:rFonts w:hint="eastAsia"/>
        </w:rPr>
        <w:t>式中：</w:t>
      </w:r>
    </w:p>
    <w:p w:rsidR="00CD772C" w:rsidRDefault="00DA1FFE" w:rsidP="00CD772C">
      <w:pPr>
        <w:pStyle w:val="affffb"/>
        <w:ind w:firstLine="420"/>
      </w:pPr>
      <m:oMath>
        <m:acc>
          <m:accPr>
            <m:chr m:val="̅"/>
            <m:ctrlPr>
              <w:rPr>
                <w:rFonts w:ascii="Cambria Math" w:hAnsi="Cambria Math"/>
                <w:noProof w:val="0"/>
                <w:kern w:val="2"/>
                <w:szCs w:val="21"/>
              </w:rPr>
            </m:ctrlPr>
          </m:accPr>
          <m:e>
            <m:r>
              <w:rPr>
                <w:rFonts w:ascii="Cambria Math" w:hAnsi="Cambria Math" w:hint="eastAsia"/>
              </w:rPr>
              <m:t>v</m:t>
            </m:r>
          </m:e>
        </m:acc>
      </m:oMath>
      <w:r w:rsidR="000552F3">
        <w:rPr>
          <w:rFonts w:hint="eastAsia"/>
          <w:kern w:val="2"/>
          <w:szCs w:val="21"/>
        </w:rPr>
        <w:t xml:space="preserve"> </w:t>
      </w:r>
      <w:r w:rsidR="00CD772C">
        <w:rPr>
          <w:rFonts w:hint="eastAsia"/>
        </w:rPr>
        <w:t>——碳化硅腐蚀速率，单位为毫克每</w:t>
      </w:r>
      <w:r w:rsidR="000552F3">
        <w:rPr>
          <w:rFonts w:hint="eastAsia"/>
        </w:rPr>
        <w:t>平方厘米每</w:t>
      </w:r>
      <w:r w:rsidR="00C92B2B">
        <w:rPr>
          <w:rFonts w:hint="eastAsia"/>
        </w:rPr>
        <w:t>年</w:t>
      </w:r>
      <w:r w:rsidR="000552F3">
        <w:rPr>
          <w:rFonts w:hint="eastAsia"/>
        </w:rPr>
        <w:t>[mg</w:t>
      </w:r>
      <w:r w:rsidR="000552F3">
        <w:t>/</w:t>
      </w:r>
      <w:r w:rsidR="000552F3">
        <w:rPr>
          <w:rFonts w:hint="eastAsia"/>
        </w:rPr>
        <w:t>（cm</w:t>
      </w:r>
      <w:r w:rsidR="000552F3" w:rsidRPr="00760436">
        <w:rPr>
          <w:vertAlign w:val="superscript"/>
        </w:rPr>
        <w:t>2</w:t>
      </w:r>
      <w:r w:rsidR="000552F3" w:rsidRPr="000552F3">
        <w:rPr>
          <w:rFonts w:hint="eastAsia"/>
        </w:rPr>
        <w:t>•</w:t>
      </w:r>
      <w:r w:rsidR="00202775">
        <w:rPr>
          <w:rFonts w:hint="eastAsia"/>
        </w:rPr>
        <w:t>a</w:t>
      </w:r>
      <w:r w:rsidR="000552F3">
        <w:rPr>
          <w:rFonts w:hint="eastAsia"/>
        </w:rPr>
        <w:t>）</w:t>
      </w:r>
      <w:r w:rsidR="000552F3">
        <w:t>]</w:t>
      </w:r>
      <w:r w:rsidR="000552F3">
        <w:rPr>
          <w:rFonts w:hint="eastAsia"/>
        </w:rPr>
        <w:t>；</w:t>
      </w:r>
    </w:p>
    <w:p w:rsidR="000552F3" w:rsidRDefault="00DA1FFE" w:rsidP="00CD772C">
      <w:pPr>
        <w:pStyle w:val="affffb"/>
        <w:ind w:firstLine="420"/>
      </w:pPr>
      <m:oMath>
        <m:sSub>
          <m:sSubPr>
            <m:ctrlPr>
              <w:rPr>
                <w:rFonts w:ascii="Cambria Math" w:hAnsi="Cambria Math"/>
                <w:i/>
                <w:noProof w:val="0"/>
                <w:kern w:val="2"/>
                <w:szCs w:val="21"/>
              </w:rPr>
            </m:ctrlPr>
          </m:sSubPr>
          <m:e>
            <m:r>
              <w:rPr>
                <w:rFonts w:ascii="Cambria Math" w:hAnsi="Cambria Math" w:hint="eastAsia"/>
              </w:rPr>
              <m:t>m</m:t>
            </m:r>
          </m:e>
          <m:sub>
            <m:r>
              <w:rPr>
                <w:rFonts w:ascii="Cambria Math" w:hAnsi="Cambria Math"/>
              </w:rPr>
              <m:t>3</m:t>
            </m:r>
          </m:sub>
        </m:sSub>
      </m:oMath>
      <w:r w:rsidR="000552F3">
        <w:rPr>
          <w:rFonts w:hint="eastAsia"/>
        </w:rPr>
        <w:t>——腐蚀前试样的质量，单位为毫克（mg）；</w:t>
      </w:r>
    </w:p>
    <w:p w:rsidR="000552F3" w:rsidRDefault="00DA1FFE" w:rsidP="00CD772C">
      <w:pPr>
        <w:pStyle w:val="affffb"/>
        <w:ind w:firstLine="420"/>
      </w:pPr>
      <m:oMath>
        <m:sSub>
          <m:sSubPr>
            <m:ctrlPr>
              <w:rPr>
                <w:rFonts w:ascii="Cambria Math" w:hAnsi="Cambria Math"/>
                <w:i/>
                <w:noProof w:val="0"/>
                <w:kern w:val="2"/>
                <w:szCs w:val="21"/>
              </w:rPr>
            </m:ctrlPr>
          </m:sSubPr>
          <m:e>
            <m:r>
              <w:rPr>
                <w:rFonts w:ascii="Cambria Math" w:hAnsi="Cambria Math" w:hint="eastAsia"/>
              </w:rPr>
              <m:t>m</m:t>
            </m:r>
          </m:e>
          <m:sub>
            <m:r>
              <w:rPr>
                <w:rFonts w:ascii="Cambria Math" w:hAnsi="Cambria Math"/>
              </w:rPr>
              <m:t>4</m:t>
            </m:r>
          </m:sub>
        </m:sSub>
      </m:oMath>
      <w:r w:rsidR="000552F3">
        <w:rPr>
          <w:rFonts w:hint="eastAsia"/>
        </w:rPr>
        <w:t>——经过一段时间腐蚀后试样的质量，单位为毫克（mg）；</w:t>
      </w:r>
    </w:p>
    <w:p w:rsidR="000552F3" w:rsidRDefault="000552F3" w:rsidP="00CD772C">
      <w:pPr>
        <w:pStyle w:val="affffb"/>
        <w:ind w:firstLine="420"/>
      </w:pPr>
      <m:oMath>
        <m:r>
          <w:rPr>
            <w:rFonts w:ascii="Cambria Math" w:hAnsi="Cambria Math"/>
          </w:rPr>
          <m:t>S</m:t>
        </m:r>
      </m:oMath>
      <w:r>
        <w:rPr>
          <w:rFonts w:hint="eastAsia"/>
        </w:rPr>
        <w:t xml:space="preserve"> ——试样暴露在腐蚀环境中的表面积，单位为平方厘米（m</w:t>
      </w:r>
      <w:r w:rsidRPr="00760436">
        <w:rPr>
          <w:vertAlign w:val="superscript"/>
        </w:rPr>
        <w:t>2</w:t>
      </w:r>
      <w:r>
        <w:rPr>
          <w:rFonts w:hint="eastAsia"/>
        </w:rPr>
        <w:t>）；</w:t>
      </w:r>
    </w:p>
    <w:p w:rsidR="000552F3" w:rsidRPr="00CD772C" w:rsidRDefault="000552F3" w:rsidP="00CD772C">
      <w:pPr>
        <w:pStyle w:val="affffb"/>
        <w:ind w:firstLine="420"/>
      </w:pPr>
      <m:oMath>
        <m:r>
          <w:rPr>
            <w:rFonts w:ascii="Cambria Math" w:hAnsi="Cambria Math" w:hint="eastAsia"/>
          </w:rPr>
          <m:t>t</m:t>
        </m:r>
      </m:oMath>
      <w:r>
        <w:rPr>
          <w:rFonts w:hint="eastAsia"/>
        </w:rPr>
        <w:t xml:space="preserve"> ——试样腐蚀的时间，单位为小时（h）。</w:t>
      </w:r>
    </w:p>
    <w:p w:rsidR="00EF7CEC" w:rsidRDefault="00EF7CEC" w:rsidP="00EF7CEC">
      <w:pPr>
        <w:pStyle w:val="affc"/>
        <w:spacing w:before="240" w:after="240"/>
      </w:pPr>
      <w:r>
        <w:rPr>
          <w:rFonts w:hint="eastAsia"/>
        </w:rPr>
        <w:t>检验规则</w:t>
      </w:r>
    </w:p>
    <w:p w:rsidR="00EF7CEC" w:rsidRDefault="00EF7CEC" w:rsidP="00EF7CEC">
      <w:pPr>
        <w:pStyle w:val="affffb"/>
        <w:ind w:firstLine="420"/>
      </w:pPr>
      <w:r>
        <w:rPr>
          <w:rFonts w:hint="eastAsia"/>
        </w:rPr>
        <w:t>微反应器的检验分为出厂检验和型式检验。</w:t>
      </w:r>
    </w:p>
    <w:p w:rsidR="00EF7CEC" w:rsidRDefault="00EF7CEC" w:rsidP="00EF7CEC">
      <w:pPr>
        <w:pStyle w:val="affd"/>
        <w:spacing w:before="120" w:after="120"/>
      </w:pPr>
      <w:r>
        <w:rPr>
          <w:rFonts w:hint="eastAsia"/>
        </w:rPr>
        <w:t>出厂检验</w:t>
      </w:r>
    </w:p>
    <w:p w:rsidR="00EF7CEC" w:rsidRDefault="00EF7CEC" w:rsidP="00EF7CEC">
      <w:pPr>
        <w:pStyle w:val="afffffffff1"/>
      </w:pPr>
      <w:r>
        <w:rPr>
          <w:rFonts w:hint="eastAsia"/>
        </w:rPr>
        <w:t>每台产品均应进行出厂检验，经公司质量检验部门检验合格并签发产品合格证后方可出厂。</w:t>
      </w:r>
    </w:p>
    <w:p w:rsidR="00E9376F" w:rsidRPr="00C17456" w:rsidRDefault="00EF7CEC" w:rsidP="00E9376F">
      <w:pPr>
        <w:pStyle w:val="afffffffff1"/>
      </w:pPr>
      <w:r>
        <w:rPr>
          <w:rFonts w:hint="eastAsia"/>
        </w:rPr>
        <w:t>出厂检</w:t>
      </w:r>
      <w:r w:rsidRPr="00C17456">
        <w:rPr>
          <w:rFonts w:hint="eastAsia"/>
        </w:rPr>
        <w:t>验项目见表</w:t>
      </w:r>
      <w:r w:rsidR="00017B68" w:rsidRPr="00C17456">
        <w:t> </w:t>
      </w:r>
      <w:r w:rsidR="000D16E7" w:rsidRPr="00C17456">
        <w:t>5</w:t>
      </w:r>
      <w:r w:rsidRPr="00C17456">
        <w:rPr>
          <w:rFonts w:hint="eastAsia"/>
        </w:rPr>
        <w:t>。</w:t>
      </w:r>
    </w:p>
    <w:p w:rsidR="00E9376F" w:rsidRPr="00C17456" w:rsidRDefault="00E9376F" w:rsidP="00E9376F">
      <w:pPr>
        <w:pStyle w:val="aff2"/>
        <w:spacing w:before="120" w:after="120"/>
      </w:pPr>
      <w:r w:rsidRPr="00C17456">
        <w:rPr>
          <w:rFonts w:hint="eastAsia"/>
        </w:rPr>
        <w:t>检测项目</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E9376F" w:rsidRPr="00C17456" w:rsidTr="00E9376F">
        <w:trPr>
          <w:tblHeader/>
          <w:jc w:val="center"/>
        </w:trPr>
        <w:tc>
          <w:tcPr>
            <w:tcW w:w="3110" w:type="dxa"/>
            <w:tcBorders>
              <w:top w:val="single" w:sz="8" w:space="0" w:color="auto"/>
              <w:bottom w:val="single" w:sz="8" w:space="0" w:color="auto"/>
            </w:tcBorders>
            <w:shd w:val="clear" w:color="auto" w:fill="auto"/>
            <w:vAlign w:val="center"/>
          </w:tcPr>
          <w:p w:rsidR="00E9376F" w:rsidRPr="00C17456" w:rsidRDefault="00E9376F" w:rsidP="00E9376F">
            <w:pPr>
              <w:pStyle w:val="afffffffff9"/>
            </w:pPr>
            <w:r w:rsidRPr="00C17456">
              <w:rPr>
                <w:rFonts w:hint="eastAsia"/>
              </w:rPr>
              <w:t>序号</w:t>
            </w:r>
          </w:p>
        </w:tc>
        <w:tc>
          <w:tcPr>
            <w:tcW w:w="3112" w:type="dxa"/>
            <w:tcBorders>
              <w:top w:val="single" w:sz="8" w:space="0" w:color="auto"/>
              <w:bottom w:val="single" w:sz="8" w:space="0" w:color="auto"/>
            </w:tcBorders>
            <w:shd w:val="clear" w:color="auto" w:fill="auto"/>
            <w:vAlign w:val="center"/>
          </w:tcPr>
          <w:p w:rsidR="00E9376F" w:rsidRPr="00C17456" w:rsidRDefault="00E9376F" w:rsidP="00E9376F">
            <w:pPr>
              <w:pStyle w:val="afffffffff9"/>
            </w:pPr>
            <w:r w:rsidRPr="00C17456">
              <w:rPr>
                <w:rFonts w:hint="eastAsia"/>
              </w:rPr>
              <w:t>检验项目</w:t>
            </w:r>
          </w:p>
        </w:tc>
        <w:tc>
          <w:tcPr>
            <w:tcW w:w="3112" w:type="dxa"/>
            <w:tcBorders>
              <w:top w:val="single" w:sz="8" w:space="0" w:color="auto"/>
              <w:bottom w:val="single" w:sz="8" w:space="0" w:color="auto"/>
            </w:tcBorders>
            <w:shd w:val="clear" w:color="auto" w:fill="auto"/>
            <w:vAlign w:val="center"/>
          </w:tcPr>
          <w:p w:rsidR="00E9376F" w:rsidRPr="00C17456" w:rsidRDefault="00E9376F" w:rsidP="00E9376F">
            <w:pPr>
              <w:pStyle w:val="afffffffff9"/>
            </w:pPr>
            <w:r w:rsidRPr="00C17456">
              <w:rPr>
                <w:rFonts w:hint="eastAsia"/>
              </w:rPr>
              <w:t>实验方法</w:t>
            </w:r>
          </w:p>
        </w:tc>
      </w:tr>
      <w:tr w:rsidR="00E9376F" w:rsidRPr="00C17456" w:rsidTr="00E9376F">
        <w:trPr>
          <w:jc w:val="center"/>
        </w:trPr>
        <w:tc>
          <w:tcPr>
            <w:tcW w:w="3110" w:type="dxa"/>
            <w:tcBorders>
              <w:top w:val="single" w:sz="8" w:space="0" w:color="auto"/>
            </w:tcBorders>
            <w:shd w:val="clear" w:color="auto" w:fill="auto"/>
            <w:vAlign w:val="center"/>
          </w:tcPr>
          <w:p w:rsidR="00E9376F" w:rsidRPr="00C17456" w:rsidRDefault="00E9376F" w:rsidP="00E9376F">
            <w:pPr>
              <w:pStyle w:val="afffffffff9"/>
            </w:pPr>
            <w:r w:rsidRPr="00C17456">
              <w:rPr>
                <w:rFonts w:hint="eastAsia"/>
              </w:rPr>
              <w:t>1</w:t>
            </w:r>
          </w:p>
        </w:tc>
        <w:tc>
          <w:tcPr>
            <w:tcW w:w="3112" w:type="dxa"/>
            <w:tcBorders>
              <w:top w:val="single" w:sz="8" w:space="0" w:color="auto"/>
            </w:tcBorders>
            <w:shd w:val="clear" w:color="auto" w:fill="auto"/>
            <w:vAlign w:val="center"/>
          </w:tcPr>
          <w:p w:rsidR="00E9376F" w:rsidRPr="00C17456" w:rsidRDefault="00E9376F" w:rsidP="00E9376F">
            <w:pPr>
              <w:pStyle w:val="afffffffff9"/>
            </w:pPr>
            <w:r w:rsidRPr="00C17456">
              <w:rPr>
                <w:rFonts w:hint="eastAsia"/>
              </w:rPr>
              <w:t>外观质量</w:t>
            </w:r>
          </w:p>
        </w:tc>
        <w:tc>
          <w:tcPr>
            <w:tcW w:w="3112" w:type="dxa"/>
            <w:tcBorders>
              <w:top w:val="single" w:sz="8" w:space="0" w:color="auto"/>
            </w:tcBorders>
            <w:shd w:val="clear" w:color="auto" w:fill="auto"/>
            <w:vAlign w:val="center"/>
          </w:tcPr>
          <w:p w:rsidR="00E9376F" w:rsidRPr="00C17456" w:rsidRDefault="00E9376F" w:rsidP="00E9376F">
            <w:pPr>
              <w:pStyle w:val="afffffffff9"/>
            </w:pPr>
            <w:r w:rsidRPr="00C17456">
              <w:rPr>
                <w:rFonts w:hint="eastAsia"/>
              </w:rPr>
              <w:t>6</w:t>
            </w:r>
            <w:r w:rsidRPr="00C17456">
              <w:t>.1</w:t>
            </w:r>
          </w:p>
        </w:tc>
      </w:tr>
      <w:tr w:rsidR="00E9376F" w:rsidRPr="00C17456" w:rsidTr="00E9376F">
        <w:trPr>
          <w:jc w:val="center"/>
        </w:trPr>
        <w:tc>
          <w:tcPr>
            <w:tcW w:w="3110" w:type="dxa"/>
            <w:shd w:val="clear" w:color="auto" w:fill="auto"/>
            <w:vAlign w:val="center"/>
          </w:tcPr>
          <w:p w:rsidR="00E9376F" w:rsidRPr="00C17456" w:rsidRDefault="00E9376F" w:rsidP="00E9376F">
            <w:pPr>
              <w:pStyle w:val="afffffffff9"/>
            </w:pPr>
            <w:r w:rsidRPr="00C17456">
              <w:rPr>
                <w:rFonts w:hint="eastAsia"/>
              </w:rPr>
              <w:t>2</w:t>
            </w:r>
          </w:p>
        </w:tc>
        <w:tc>
          <w:tcPr>
            <w:tcW w:w="3112" w:type="dxa"/>
            <w:shd w:val="clear" w:color="auto" w:fill="auto"/>
            <w:vAlign w:val="center"/>
          </w:tcPr>
          <w:p w:rsidR="00E9376F" w:rsidRPr="00C17456" w:rsidRDefault="00E9376F" w:rsidP="00E9376F">
            <w:pPr>
              <w:pStyle w:val="afffffffff9"/>
            </w:pPr>
            <w:r w:rsidRPr="00C17456">
              <w:rPr>
                <w:rFonts w:hint="eastAsia"/>
              </w:rPr>
              <w:t>碳化硅含量</w:t>
            </w:r>
          </w:p>
        </w:tc>
        <w:tc>
          <w:tcPr>
            <w:tcW w:w="3112" w:type="dxa"/>
            <w:shd w:val="clear" w:color="auto" w:fill="auto"/>
            <w:vAlign w:val="center"/>
          </w:tcPr>
          <w:p w:rsidR="00E9376F" w:rsidRPr="00C17456" w:rsidRDefault="00E9376F" w:rsidP="00E9376F">
            <w:pPr>
              <w:pStyle w:val="afffffffff9"/>
            </w:pPr>
            <w:r w:rsidRPr="00C17456">
              <w:rPr>
                <w:rFonts w:hint="eastAsia"/>
              </w:rPr>
              <w:t>6</w:t>
            </w:r>
            <w:r w:rsidRPr="00C17456">
              <w:t>.2.1</w:t>
            </w:r>
          </w:p>
        </w:tc>
      </w:tr>
      <w:tr w:rsidR="00E9376F" w:rsidTr="00E9376F">
        <w:trPr>
          <w:jc w:val="center"/>
        </w:trPr>
        <w:tc>
          <w:tcPr>
            <w:tcW w:w="3110" w:type="dxa"/>
            <w:shd w:val="clear" w:color="auto" w:fill="auto"/>
            <w:vAlign w:val="center"/>
          </w:tcPr>
          <w:p w:rsidR="00E9376F" w:rsidRPr="00C17456" w:rsidRDefault="00E9376F" w:rsidP="00E9376F">
            <w:pPr>
              <w:pStyle w:val="afffffffff9"/>
            </w:pPr>
            <w:r w:rsidRPr="00C17456">
              <w:rPr>
                <w:rFonts w:hint="eastAsia"/>
              </w:rPr>
              <w:t>3</w:t>
            </w:r>
          </w:p>
        </w:tc>
        <w:tc>
          <w:tcPr>
            <w:tcW w:w="3112" w:type="dxa"/>
            <w:shd w:val="clear" w:color="auto" w:fill="auto"/>
            <w:vAlign w:val="center"/>
          </w:tcPr>
          <w:p w:rsidR="00E9376F" w:rsidRPr="00C17456" w:rsidRDefault="00E9376F" w:rsidP="00E9376F">
            <w:pPr>
              <w:pStyle w:val="afffffffff9"/>
            </w:pPr>
            <w:r w:rsidRPr="00C17456">
              <w:rPr>
                <w:rFonts w:hint="eastAsia"/>
              </w:rPr>
              <w:t>游离硅含量</w:t>
            </w:r>
          </w:p>
        </w:tc>
        <w:tc>
          <w:tcPr>
            <w:tcW w:w="3112" w:type="dxa"/>
            <w:shd w:val="clear" w:color="auto" w:fill="auto"/>
            <w:vAlign w:val="center"/>
          </w:tcPr>
          <w:p w:rsidR="00E9376F" w:rsidRDefault="00E9376F" w:rsidP="00E9376F">
            <w:pPr>
              <w:pStyle w:val="afffffffff9"/>
            </w:pPr>
            <w:r w:rsidRPr="00C17456">
              <w:rPr>
                <w:rFonts w:hint="eastAsia"/>
              </w:rPr>
              <w:t>6</w:t>
            </w:r>
            <w:r w:rsidRPr="00C17456">
              <w:t>.2.2</w:t>
            </w:r>
          </w:p>
        </w:tc>
      </w:tr>
      <w:tr w:rsidR="00E9376F" w:rsidTr="00E9376F">
        <w:trPr>
          <w:jc w:val="center"/>
        </w:trPr>
        <w:tc>
          <w:tcPr>
            <w:tcW w:w="3110" w:type="dxa"/>
            <w:shd w:val="clear" w:color="auto" w:fill="auto"/>
            <w:vAlign w:val="center"/>
          </w:tcPr>
          <w:p w:rsidR="00E9376F" w:rsidRDefault="00E9376F" w:rsidP="00E9376F">
            <w:pPr>
              <w:pStyle w:val="afffffffff9"/>
            </w:pPr>
            <w:r>
              <w:rPr>
                <w:rFonts w:hint="eastAsia"/>
              </w:rPr>
              <w:t>4</w:t>
            </w:r>
          </w:p>
        </w:tc>
        <w:tc>
          <w:tcPr>
            <w:tcW w:w="3112" w:type="dxa"/>
            <w:shd w:val="clear" w:color="auto" w:fill="auto"/>
            <w:vAlign w:val="center"/>
          </w:tcPr>
          <w:p w:rsidR="00E9376F" w:rsidRDefault="00E9376F" w:rsidP="00E9376F">
            <w:pPr>
              <w:pStyle w:val="afffffffff9"/>
            </w:pPr>
            <w:r>
              <w:rPr>
                <w:rFonts w:hint="eastAsia"/>
              </w:rPr>
              <w:t>二氧化硅含量</w:t>
            </w:r>
          </w:p>
        </w:tc>
        <w:tc>
          <w:tcPr>
            <w:tcW w:w="3112" w:type="dxa"/>
            <w:shd w:val="clear" w:color="auto" w:fill="auto"/>
            <w:vAlign w:val="center"/>
          </w:tcPr>
          <w:p w:rsidR="00E9376F" w:rsidRDefault="00E9376F" w:rsidP="00E9376F">
            <w:pPr>
              <w:pStyle w:val="afffffffff9"/>
            </w:pPr>
            <w:r>
              <w:rPr>
                <w:rFonts w:hint="eastAsia"/>
              </w:rPr>
              <w:t>6</w:t>
            </w:r>
            <w:r>
              <w:t>.2.3</w:t>
            </w:r>
          </w:p>
        </w:tc>
      </w:tr>
      <w:tr w:rsidR="00E9376F" w:rsidTr="00E9376F">
        <w:trPr>
          <w:jc w:val="center"/>
        </w:trPr>
        <w:tc>
          <w:tcPr>
            <w:tcW w:w="3110" w:type="dxa"/>
            <w:shd w:val="clear" w:color="auto" w:fill="auto"/>
            <w:vAlign w:val="center"/>
          </w:tcPr>
          <w:p w:rsidR="00E9376F" w:rsidRDefault="00E9376F" w:rsidP="00E9376F">
            <w:pPr>
              <w:pStyle w:val="afffffffff9"/>
            </w:pPr>
            <w:r>
              <w:rPr>
                <w:rFonts w:hint="eastAsia"/>
              </w:rPr>
              <w:t>5</w:t>
            </w:r>
          </w:p>
        </w:tc>
        <w:tc>
          <w:tcPr>
            <w:tcW w:w="3112" w:type="dxa"/>
            <w:shd w:val="clear" w:color="auto" w:fill="auto"/>
            <w:vAlign w:val="center"/>
          </w:tcPr>
          <w:p w:rsidR="00E9376F" w:rsidRDefault="00E9376F" w:rsidP="00E9376F">
            <w:pPr>
              <w:pStyle w:val="afffffffff9"/>
            </w:pPr>
            <w:r>
              <w:rPr>
                <w:rFonts w:hint="eastAsia"/>
              </w:rPr>
              <w:t>三氧化二铁成分含量</w:t>
            </w:r>
          </w:p>
        </w:tc>
        <w:tc>
          <w:tcPr>
            <w:tcW w:w="3112" w:type="dxa"/>
            <w:shd w:val="clear" w:color="auto" w:fill="auto"/>
            <w:vAlign w:val="center"/>
          </w:tcPr>
          <w:p w:rsidR="00E9376F" w:rsidRDefault="00E9376F" w:rsidP="00E9376F">
            <w:pPr>
              <w:pStyle w:val="afffffffff9"/>
            </w:pPr>
            <w:r>
              <w:rPr>
                <w:rFonts w:hint="eastAsia"/>
              </w:rPr>
              <w:t>6</w:t>
            </w:r>
            <w:r>
              <w:t>.2.4</w:t>
            </w:r>
          </w:p>
        </w:tc>
      </w:tr>
      <w:tr w:rsidR="00E9376F" w:rsidTr="00E9376F">
        <w:trPr>
          <w:jc w:val="center"/>
        </w:trPr>
        <w:tc>
          <w:tcPr>
            <w:tcW w:w="3110" w:type="dxa"/>
            <w:shd w:val="clear" w:color="auto" w:fill="auto"/>
            <w:vAlign w:val="center"/>
          </w:tcPr>
          <w:p w:rsidR="00E9376F" w:rsidRDefault="00E9376F" w:rsidP="00E9376F">
            <w:pPr>
              <w:pStyle w:val="afffffffff9"/>
            </w:pPr>
            <w:r>
              <w:rPr>
                <w:rFonts w:hint="eastAsia"/>
              </w:rPr>
              <w:t>6</w:t>
            </w:r>
          </w:p>
        </w:tc>
        <w:tc>
          <w:tcPr>
            <w:tcW w:w="3112" w:type="dxa"/>
            <w:shd w:val="clear" w:color="auto" w:fill="auto"/>
            <w:vAlign w:val="center"/>
          </w:tcPr>
          <w:p w:rsidR="00E9376F" w:rsidRDefault="00E9376F" w:rsidP="00E9376F">
            <w:pPr>
              <w:pStyle w:val="afffffffff9"/>
            </w:pPr>
            <w:r>
              <w:rPr>
                <w:rFonts w:hint="eastAsia"/>
              </w:rPr>
              <w:t>体积密度</w:t>
            </w:r>
          </w:p>
        </w:tc>
        <w:tc>
          <w:tcPr>
            <w:tcW w:w="3112" w:type="dxa"/>
            <w:shd w:val="clear" w:color="auto" w:fill="auto"/>
            <w:vAlign w:val="center"/>
          </w:tcPr>
          <w:p w:rsidR="00E9376F" w:rsidRDefault="00E9376F" w:rsidP="00E9376F">
            <w:pPr>
              <w:pStyle w:val="afffffffff9"/>
            </w:pPr>
            <w:r>
              <w:rPr>
                <w:rFonts w:hint="eastAsia"/>
              </w:rPr>
              <w:t>6</w:t>
            </w:r>
            <w:r>
              <w:t>.3</w:t>
            </w:r>
          </w:p>
        </w:tc>
      </w:tr>
      <w:tr w:rsidR="00E9376F" w:rsidTr="00E9376F">
        <w:trPr>
          <w:jc w:val="center"/>
        </w:trPr>
        <w:tc>
          <w:tcPr>
            <w:tcW w:w="3110" w:type="dxa"/>
            <w:shd w:val="clear" w:color="auto" w:fill="auto"/>
            <w:vAlign w:val="center"/>
          </w:tcPr>
          <w:p w:rsidR="00E9376F" w:rsidRDefault="00E9376F" w:rsidP="00E9376F">
            <w:pPr>
              <w:pStyle w:val="afffffffff9"/>
            </w:pPr>
            <w:r>
              <w:rPr>
                <w:rFonts w:hint="eastAsia"/>
              </w:rPr>
              <w:t>7</w:t>
            </w:r>
          </w:p>
        </w:tc>
        <w:tc>
          <w:tcPr>
            <w:tcW w:w="3112" w:type="dxa"/>
            <w:shd w:val="clear" w:color="auto" w:fill="auto"/>
            <w:vAlign w:val="center"/>
          </w:tcPr>
          <w:p w:rsidR="00E9376F" w:rsidRDefault="00E9376F" w:rsidP="00E9376F">
            <w:pPr>
              <w:pStyle w:val="afffffffff9"/>
            </w:pPr>
            <w:r>
              <w:rPr>
                <w:rFonts w:hint="eastAsia"/>
              </w:rPr>
              <w:t>气</w:t>
            </w:r>
            <w:r w:rsidR="000D16E7">
              <w:rPr>
                <w:rFonts w:hint="eastAsia"/>
              </w:rPr>
              <w:t>孔率</w:t>
            </w:r>
          </w:p>
        </w:tc>
        <w:tc>
          <w:tcPr>
            <w:tcW w:w="3112" w:type="dxa"/>
            <w:shd w:val="clear" w:color="auto" w:fill="auto"/>
            <w:vAlign w:val="center"/>
          </w:tcPr>
          <w:p w:rsidR="00E9376F" w:rsidRDefault="000D16E7" w:rsidP="00E9376F">
            <w:pPr>
              <w:pStyle w:val="afffffffff9"/>
            </w:pPr>
            <w:r>
              <w:rPr>
                <w:rFonts w:hint="eastAsia"/>
              </w:rPr>
              <w:t>6</w:t>
            </w:r>
            <w:r>
              <w:t>.3</w:t>
            </w:r>
          </w:p>
        </w:tc>
      </w:tr>
      <w:tr w:rsidR="00E9376F" w:rsidRPr="00C17456" w:rsidTr="00E9376F">
        <w:trPr>
          <w:jc w:val="center"/>
        </w:trPr>
        <w:tc>
          <w:tcPr>
            <w:tcW w:w="3110" w:type="dxa"/>
            <w:shd w:val="clear" w:color="auto" w:fill="auto"/>
            <w:vAlign w:val="center"/>
          </w:tcPr>
          <w:p w:rsidR="00E9376F" w:rsidRPr="00C17456" w:rsidRDefault="00E9376F" w:rsidP="00E9376F">
            <w:pPr>
              <w:pStyle w:val="afffffffff9"/>
            </w:pPr>
            <w:r w:rsidRPr="00C17456">
              <w:rPr>
                <w:rFonts w:hint="eastAsia"/>
              </w:rPr>
              <w:t>8</w:t>
            </w:r>
          </w:p>
        </w:tc>
        <w:tc>
          <w:tcPr>
            <w:tcW w:w="3112" w:type="dxa"/>
            <w:shd w:val="clear" w:color="auto" w:fill="auto"/>
            <w:vAlign w:val="center"/>
          </w:tcPr>
          <w:p w:rsidR="00E9376F" w:rsidRPr="00C17456" w:rsidRDefault="000D16E7" w:rsidP="00E9376F">
            <w:pPr>
              <w:pStyle w:val="afffffffff9"/>
            </w:pPr>
            <w:r w:rsidRPr="00C17456">
              <w:rPr>
                <w:rFonts w:hint="eastAsia"/>
              </w:rPr>
              <w:t>气密性</w:t>
            </w:r>
          </w:p>
        </w:tc>
        <w:tc>
          <w:tcPr>
            <w:tcW w:w="3112" w:type="dxa"/>
            <w:shd w:val="clear" w:color="auto" w:fill="auto"/>
            <w:vAlign w:val="center"/>
          </w:tcPr>
          <w:p w:rsidR="00E9376F" w:rsidRPr="00C17456" w:rsidRDefault="003121F7" w:rsidP="00E9376F">
            <w:pPr>
              <w:pStyle w:val="afffffffff9"/>
            </w:pPr>
            <w:r w:rsidRPr="00C17456">
              <w:t>6.4</w:t>
            </w:r>
          </w:p>
        </w:tc>
      </w:tr>
      <w:tr w:rsidR="00E9376F" w:rsidRPr="00C17456" w:rsidTr="00E9376F">
        <w:trPr>
          <w:jc w:val="center"/>
        </w:trPr>
        <w:tc>
          <w:tcPr>
            <w:tcW w:w="3110" w:type="dxa"/>
            <w:shd w:val="clear" w:color="auto" w:fill="auto"/>
            <w:vAlign w:val="center"/>
          </w:tcPr>
          <w:p w:rsidR="00E9376F" w:rsidRPr="00C17456" w:rsidRDefault="00E9376F" w:rsidP="00E9376F">
            <w:pPr>
              <w:pStyle w:val="afffffffff9"/>
            </w:pPr>
            <w:r w:rsidRPr="00C17456">
              <w:rPr>
                <w:rFonts w:hint="eastAsia"/>
              </w:rPr>
              <w:t>9</w:t>
            </w:r>
          </w:p>
        </w:tc>
        <w:tc>
          <w:tcPr>
            <w:tcW w:w="3112" w:type="dxa"/>
            <w:shd w:val="clear" w:color="auto" w:fill="auto"/>
            <w:vAlign w:val="center"/>
          </w:tcPr>
          <w:p w:rsidR="00E9376F" w:rsidRPr="00C17456" w:rsidRDefault="000D16E7" w:rsidP="00E9376F">
            <w:pPr>
              <w:pStyle w:val="afffffffff9"/>
            </w:pPr>
            <w:r w:rsidRPr="00C17456">
              <w:rPr>
                <w:rFonts w:hint="eastAsia"/>
              </w:rPr>
              <w:t>导热系数</w:t>
            </w:r>
          </w:p>
        </w:tc>
        <w:tc>
          <w:tcPr>
            <w:tcW w:w="3112" w:type="dxa"/>
            <w:shd w:val="clear" w:color="auto" w:fill="auto"/>
            <w:vAlign w:val="center"/>
          </w:tcPr>
          <w:p w:rsidR="00E9376F" w:rsidRPr="00C17456" w:rsidRDefault="000D16E7" w:rsidP="00E9376F">
            <w:pPr>
              <w:pStyle w:val="afffffffff9"/>
            </w:pPr>
            <w:r w:rsidRPr="00C17456">
              <w:rPr>
                <w:rFonts w:hint="eastAsia"/>
              </w:rPr>
              <w:t>6</w:t>
            </w:r>
            <w:r w:rsidRPr="00C17456">
              <w:t>.5</w:t>
            </w:r>
          </w:p>
        </w:tc>
      </w:tr>
      <w:tr w:rsidR="00E9376F" w:rsidRPr="00C17456" w:rsidTr="00E9376F">
        <w:trPr>
          <w:jc w:val="center"/>
        </w:trPr>
        <w:tc>
          <w:tcPr>
            <w:tcW w:w="3110" w:type="dxa"/>
            <w:shd w:val="clear" w:color="auto" w:fill="auto"/>
            <w:vAlign w:val="center"/>
          </w:tcPr>
          <w:p w:rsidR="00E9376F" w:rsidRPr="00C17456" w:rsidRDefault="00E9376F" w:rsidP="00E9376F">
            <w:pPr>
              <w:pStyle w:val="afffffffff9"/>
            </w:pPr>
            <w:r w:rsidRPr="00C17456">
              <w:rPr>
                <w:rFonts w:hint="eastAsia"/>
              </w:rPr>
              <w:t>1</w:t>
            </w:r>
            <w:r w:rsidRPr="00C17456">
              <w:t>0</w:t>
            </w:r>
          </w:p>
        </w:tc>
        <w:tc>
          <w:tcPr>
            <w:tcW w:w="3112" w:type="dxa"/>
            <w:shd w:val="clear" w:color="auto" w:fill="auto"/>
            <w:vAlign w:val="center"/>
          </w:tcPr>
          <w:p w:rsidR="00E9376F" w:rsidRPr="00C17456" w:rsidRDefault="000D16E7" w:rsidP="00E9376F">
            <w:pPr>
              <w:pStyle w:val="afffffffff9"/>
            </w:pPr>
            <w:r w:rsidRPr="00C17456">
              <w:rPr>
                <w:rFonts w:hint="eastAsia"/>
              </w:rPr>
              <w:t>密闭耐压力</w:t>
            </w:r>
          </w:p>
        </w:tc>
        <w:tc>
          <w:tcPr>
            <w:tcW w:w="3112" w:type="dxa"/>
            <w:shd w:val="clear" w:color="auto" w:fill="auto"/>
            <w:vAlign w:val="center"/>
          </w:tcPr>
          <w:p w:rsidR="00E9376F" w:rsidRPr="00C17456" w:rsidRDefault="003121F7" w:rsidP="00E9376F">
            <w:pPr>
              <w:pStyle w:val="afffffffff9"/>
            </w:pPr>
            <w:r w:rsidRPr="00C17456">
              <w:t>6.6</w:t>
            </w:r>
          </w:p>
        </w:tc>
      </w:tr>
      <w:tr w:rsidR="00E9376F" w:rsidRPr="00C17456" w:rsidTr="00E9376F">
        <w:trPr>
          <w:jc w:val="center"/>
        </w:trPr>
        <w:tc>
          <w:tcPr>
            <w:tcW w:w="3110" w:type="dxa"/>
            <w:shd w:val="clear" w:color="auto" w:fill="auto"/>
            <w:vAlign w:val="center"/>
          </w:tcPr>
          <w:p w:rsidR="00E9376F" w:rsidRPr="00C17456" w:rsidRDefault="00E9376F" w:rsidP="00E9376F">
            <w:pPr>
              <w:pStyle w:val="afffffffff9"/>
            </w:pPr>
            <w:r w:rsidRPr="00C17456">
              <w:rPr>
                <w:rFonts w:hint="eastAsia"/>
              </w:rPr>
              <w:t>1</w:t>
            </w:r>
            <w:r w:rsidRPr="00C17456">
              <w:t>1</w:t>
            </w:r>
          </w:p>
        </w:tc>
        <w:tc>
          <w:tcPr>
            <w:tcW w:w="3112" w:type="dxa"/>
            <w:shd w:val="clear" w:color="auto" w:fill="auto"/>
            <w:vAlign w:val="center"/>
          </w:tcPr>
          <w:p w:rsidR="00E9376F" w:rsidRPr="00C17456" w:rsidRDefault="000D16E7" w:rsidP="00E9376F">
            <w:pPr>
              <w:pStyle w:val="afffffffff9"/>
            </w:pPr>
            <w:r w:rsidRPr="00C17456">
              <w:rPr>
                <w:rFonts w:hint="eastAsia"/>
              </w:rPr>
              <w:t>最高耐受温度</w:t>
            </w:r>
          </w:p>
        </w:tc>
        <w:tc>
          <w:tcPr>
            <w:tcW w:w="3112" w:type="dxa"/>
            <w:shd w:val="clear" w:color="auto" w:fill="auto"/>
            <w:vAlign w:val="center"/>
          </w:tcPr>
          <w:p w:rsidR="00E9376F" w:rsidRPr="00C17456" w:rsidRDefault="003121F7" w:rsidP="00E9376F">
            <w:pPr>
              <w:pStyle w:val="afffffffff9"/>
            </w:pPr>
            <w:r w:rsidRPr="00C17456">
              <w:t>6.6</w:t>
            </w:r>
          </w:p>
        </w:tc>
      </w:tr>
      <w:tr w:rsidR="00E9376F" w:rsidRPr="00C17456" w:rsidTr="00E9376F">
        <w:trPr>
          <w:jc w:val="center"/>
        </w:trPr>
        <w:tc>
          <w:tcPr>
            <w:tcW w:w="3110" w:type="dxa"/>
            <w:shd w:val="clear" w:color="auto" w:fill="auto"/>
            <w:vAlign w:val="center"/>
          </w:tcPr>
          <w:p w:rsidR="00E9376F" w:rsidRPr="00C17456" w:rsidRDefault="00E9376F" w:rsidP="00E9376F">
            <w:pPr>
              <w:pStyle w:val="afffffffff9"/>
            </w:pPr>
            <w:r w:rsidRPr="00C17456">
              <w:rPr>
                <w:rFonts w:hint="eastAsia"/>
              </w:rPr>
              <w:t>1</w:t>
            </w:r>
            <w:r w:rsidRPr="00C17456">
              <w:t>2</w:t>
            </w:r>
          </w:p>
        </w:tc>
        <w:tc>
          <w:tcPr>
            <w:tcW w:w="3112" w:type="dxa"/>
            <w:shd w:val="clear" w:color="auto" w:fill="auto"/>
            <w:vAlign w:val="center"/>
          </w:tcPr>
          <w:p w:rsidR="00E9376F" w:rsidRPr="00C17456" w:rsidRDefault="000D16E7" w:rsidP="00E9376F">
            <w:pPr>
              <w:pStyle w:val="afffffffff9"/>
            </w:pPr>
            <w:r w:rsidRPr="00C17456">
              <w:rPr>
                <w:rFonts w:hint="eastAsia"/>
              </w:rPr>
              <w:t>最低耐受温度</w:t>
            </w:r>
          </w:p>
        </w:tc>
        <w:tc>
          <w:tcPr>
            <w:tcW w:w="3112" w:type="dxa"/>
            <w:shd w:val="clear" w:color="auto" w:fill="auto"/>
            <w:vAlign w:val="center"/>
          </w:tcPr>
          <w:p w:rsidR="00E9376F" w:rsidRPr="00C17456" w:rsidRDefault="003121F7" w:rsidP="00E9376F">
            <w:pPr>
              <w:pStyle w:val="afffffffff9"/>
            </w:pPr>
            <w:r w:rsidRPr="00C17456">
              <w:t>6.6</w:t>
            </w:r>
          </w:p>
        </w:tc>
      </w:tr>
      <w:tr w:rsidR="000D16E7" w:rsidRPr="00C17456" w:rsidTr="00E9376F">
        <w:trPr>
          <w:jc w:val="center"/>
        </w:trPr>
        <w:tc>
          <w:tcPr>
            <w:tcW w:w="3110" w:type="dxa"/>
            <w:shd w:val="clear" w:color="auto" w:fill="auto"/>
            <w:vAlign w:val="center"/>
          </w:tcPr>
          <w:p w:rsidR="000D16E7" w:rsidRPr="00C17456" w:rsidRDefault="000D16E7" w:rsidP="000D16E7">
            <w:pPr>
              <w:pStyle w:val="afffffffff9"/>
            </w:pPr>
            <w:r w:rsidRPr="00C17456">
              <w:rPr>
                <w:rFonts w:hint="eastAsia"/>
              </w:rPr>
              <w:t>1</w:t>
            </w:r>
            <w:r w:rsidRPr="00C17456">
              <w:t>3</w:t>
            </w:r>
          </w:p>
        </w:tc>
        <w:tc>
          <w:tcPr>
            <w:tcW w:w="3112" w:type="dxa"/>
            <w:shd w:val="clear" w:color="auto" w:fill="auto"/>
            <w:vAlign w:val="center"/>
          </w:tcPr>
          <w:p w:rsidR="000D16E7" w:rsidRPr="00C17456" w:rsidRDefault="000D16E7" w:rsidP="000D16E7">
            <w:pPr>
              <w:pStyle w:val="afffffffff9"/>
            </w:pPr>
            <w:r w:rsidRPr="00C17456">
              <w:rPr>
                <w:rFonts w:hint="eastAsia"/>
              </w:rPr>
              <w:t>温度、压力检测时长</w:t>
            </w:r>
          </w:p>
        </w:tc>
        <w:tc>
          <w:tcPr>
            <w:tcW w:w="3112" w:type="dxa"/>
            <w:shd w:val="clear" w:color="auto" w:fill="auto"/>
            <w:vAlign w:val="center"/>
          </w:tcPr>
          <w:p w:rsidR="000D16E7" w:rsidRPr="00C17456" w:rsidRDefault="003121F7" w:rsidP="000D16E7">
            <w:pPr>
              <w:pStyle w:val="afffffffff9"/>
            </w:pPr>
            <w:r w:rsidRPr="00C17456">
              <w:t>6.6</w:t>
            </w:r>
          </w:p>
        </w:tc>
      </w:tr>
      <w:tr w:rsidR="000D16E7" w:rsidRPr="00C17456" w:rsidTr="00E9376F">
        <w:trPr>
          <w:jc w:val="center"/>
        </w:trPr>
        <w:tc>
          <w:tcPr>
            <w:tcW w:w="3110" w:type="dxa"/>
            <w:shd w:val="clear" w:color="auto" w:fill="auto"/>
            <w:vAlign w:val="center"/>
          </w:tcPr>
          <w:p w:rsidR="000D16E7" w:rsidRPr="00C17456" w:rsidRDefault="000D16E7" w:rsidP="000D16E7">
            <w:pPr>
              <w:pStyle w:val="afffffffff9"/>
            </w:pPr>
            <w:r w:rsidRPr="00C17456">
              <w:rPr>
                <w:rFonts w:hint="eastAsia"/>
              </w:rPr>
              <w:t>1</w:t>
            </w:r>
            <w:r w:rsidRPr="00C17456">
              <w:t>4</w:t>
            </w:r>
          </w:p>
        </w:tc>
        <w:tc>
          <w:tcPr>
            <w:tcW w:w="3112" w:type="dxa"/>
            <w:shd w:val="clear" w:color="auto" w:fill="auto"/>
            <w:vAlign w:val="center"/>
          </w:tcPr>
          <w:p w:rsidR="000D16E7" w:rsidRPr="00C17456" w:rsidRDefault="000D16E7" w:rsidP="000D16E7">
            <w:pPr>
              <w:pStyle w:val="afffffffff9"/>
            </w:pPr>
            <w:r w:rsidRPr="00C17456">
              <w:rPr>
                <w:rFonts w:hint="eastAsia"/>
              </w:rPr>
              <w:t>耐腐蚀性</w:t>
            </w:r>
          </w:p>
        </w:tc>
        <w:tc>
          <w:tcPr>
            <w:tcW w:w="3112" w:type="dxa"/>
            <w:shd w:val="clear" w:color="auto" w:fill="auto"/>
            <w:vAlign w:val="center"/>
          </w:tcPr>
          <w:p w:rsidR="000D16E7" w:rsidRPr="00C17456" w:rsidRDefault="003121F7" w:rsidP="000D16E7">
            <w:pPr>
              <w:pStyle w:val="afffffffff9"/>
            </w:pPr>
            <w:r w:rsidRPr="00C17456">
              <w:t>6.7</w:t>
            </w:r>
          </w:p>
        </w:tc>
      </w:tr>
    </w:tbl>
    <w:p w:rsidR="00A6523E" w:rsidRPr="00C17456" w:rsidRDefault="00A6523E" w:rsidP="00EF7CEC">
      <w:pPr>
        <w:pStyle w:val="affffb"/>
        <w:ind w:firstLineChars="0" w:firstLine="0"/>
      </w:pPr>
    </w:p>
    <w:p w:rsidR="00EF7CEC" w:rsidRPr="00C17456" w:rsidRDefault="00EF7CEC" w:rsidP="00EF7CEC">
      <w:pPr>
        <w:pStyle w:val="affd"/>
        <w:spacing w:before="120" w:after="120"/>
      </w:pPr>
      <w:r w:rsidRPr="00C17456">
        <w:rPr>
          <w:rFonts w:hint="eastAsia"/>
        </w:rPr>
        <w:t>型式检验</w:t>
      </w:r>
    </w:p>
    <w:p w:rsidR="00EF7CEC" w:rsidRPr="00C17456" w:rsidRDefault="00EF7CEC" w:rsidP="00EF7CEC">
      <w:pPr>
        <w:pStyle w:val="afffffffff1"/>
      </w:pPr>
      <w:r w:rsidRPr="00C17456">
        <w:rPr>
          <w:rFonts w:hint="eastAsia"/>
        </w:rPr>
        <w:t>下列情况之一时，产品应进行型式检验：</w:t>
      </w:r>
    </w:p>
    <w:p w:rsidR="00EF7CEC" w:rsidRPr="00C17456" w:rsidRDefault="00EF7CEC" w:rsidP="00EF7CEC">
      <w:pPr>
        <w:pStyle w:val="af5"/>
      </w:pPr>
      <w:r w:rsidRPr="00C17456">
        <w:rPr>
          <w:rFonts w:hint="eastAsia"/>
        </w:rPr>
        <w:t>产品定型投产时；</w:t>
      </w:r>
    </w:p>
    <w:p w:rsidR="00EF7CEC" w:rsidRPr="00C17456" w:rsidRDefault="00EF7CEC" w:rsidP="00EF7CEC">
      <w:pPr>
        <w:pStyle w:val="af5"/>
      </w:pPr>
      <w:r w:rsidRPr="00C17456">
        <w:rPr>
          <w:rFonts w:hint="eastAsia"/>
        </w:rPr>
        <w:t>主要原料产地或原料供应商有变动时；</w:t>
      </w:r>
    </w:p>
    <w:p w:rsidR="00EF7CEC" w:rsidRPr="00C17456" w:rsidRDefault="00EF7CEC" w:rsidP="00EF7CEC">
      <w:pPr>
        <w:pStyle w:val="af5"/>
      </w:pPr>
      <w:r w:rsidRPr="00C17456">
        <w:rPr>
          <w:rFonts w:hint="eastAsia"/>
        </w:rPr>
        <w:t>停产一周以上，又恢复生产时；</w:t>
      </w:r>
    </w:p>
    <w:p w:rsidR="00EF7CEC" w:rsidRPr="00C17456" w:rsidRDefault="00EF7CEC" w:rsidP="00EF7CEC">
      <w:pPr>
        <w:pStyle w:val="af5"/>
      </w:pPr>
      <w:r w:rsidRPr="00C17456">
        <w:rPr>
          <w:rFonts w:hint="eastAsia"/>
        </w:rPr>
        <w:t>质量监督机构提出要求时。</w:t>
      </w:r>
    </w:p>
    <w:p w:rsidR="00EF7CEC" w:rsidRPr="00C17456" w:rsidRDefault="00EF7CEC" w:rsidP="00EF7CEC">
      <w:pPr>
        <w:pStyle w:val="afffffffff1"/>
      </w:pPr>
      <w:r w:rsidRPr="00C17456">
        <w:rPr>
          <w:rFonts w:hint="eastAsia"/>
        </w:rPr>
        <w:t>型式检验项目见表</w:t>
      </w:r>
      <w:r w:rsidR="00017B68" w:rsidRPr="00C17456">
        <w:t> </w:t>
      </w:r>
      <w:r w:rsidR="000D16E7" w:rsidRPr="00C17456">
        <w:t>5</w:t>
      </w:r>
      <w:r w:rsidRPr="00C17456">
        <w:rPr>
          <w:rFonts w:hint="eastAsia"/>
        </w:rPr>
        <w:t>。</w:t>
      </w:r>
    </w:p>
    <w:p w:rsidR="00EF7CEC" w:rsidRPr="00C17456" w:rsidRDefault="00EF7CEC" w:rsidP="00EF7CEC">
      <w:pPr>
        <w:pStyle w:val="affd"/>
        <w:spacing w:before="120" w:after="120"/>
      </w:pPr>
      <w:r w:rsidRPr="00C17456">
        <w:rPr>
          <w:rFonts w:hint="eastAsia"/>
        </w:rPr>
        <w:t>抽样与判定规则</w:t>
      </w:r>
    </w:p>
    <w:p w:rsidR="00FB5B70" w:rsidRPr="00C17456" w:rsidRDefault="00E9376F" w:rsidP="00FB5B70">
      <w:pPr>
        <w:pStyle w:val="affffb"/>
        <w:ind w:firstLine="420"/>
      </w:pPr>
      <w:r w:rsidRPr="00C17456">
        <w:rPr>
          <w:rFonts w:hint="eastAsia"/>
        </w:rPr>
        <w:t>在同一批次、同一规格类型的产品中抽取</w:t>
      </w:r>
      <w:r w:rsidR="00017B68" w:rsidRPr="00C17456">
        <w:t> </w:t>
      </w:r>
      <w:r w:rsidRPr="00C17456">
        <w:rPr>
          <w:rFonts w:hint="eastAsia"/>
        </w:rPr>
        <w:t>10</w:t>
      </w:r>
      <m:oMath>
        <m:r>
          <w:rPr>
            <w:rFonts w:ascii="Cambria Math" w:hAnsi="Cambria Math"/>
          </w:rPr>
          <m:t>%</m:t>
        </m:r>
      </m:oMath>
      <w:r w:rsidR="00017B68" w:rsidRPr="00C17456">
        <w:t> </w:t>
      </w:r>
      <w:r w:rsidRPr="00C17456">
        <w:rPr>
          <w:rFonts w:hint="eastAsia"/>
        </w:rPr>
        <w:t>进行检测。</w:t>
      </w:r>
    </w:p>
    <w:p w:rsidR="00EF7CEC" w:rsidRDefault="00EF7CEC" w:rsidP="00EF7CEC">
      <w:pPr>
        <w:pStyle w:val="affffb"/>
        <w:ind w:firstLine="420"/>
      </w:pPr>
      <w:r w:rsidRPr="00C17456">
        <w:rPr>
          <w:rFonts w:hint="eastAsia"/>
        </w:rPr>
        <w:t>当检验项目全部符合</w:t>
      </w:r>
      <w:r w:rsidR="007648C5" w:rsidRPr="00C17456">
        <w:rPr>
          <w:rFonts w:hint="eastAsia"/>
        </w:rPr>
        <w:t>表</w:t>
      </w:r>
      <w:r w:rsidR="00017B68" w:rsidRPr="00C17456">
        <w:t> </w:t>
      </w:r>
      <w:r w:rsidR="007648C5" w:rsidRPr="00C17456">
        <w:rPr>
          <w:rFonts w:hint="eastAsia"/>
        </w:rPr>
        <w:t>1、</w:t>
      </w:r>
      <w:r w:rsidRPr="00C17456">
        <w:rPr>
          <w:rFonts w:hint="eastAsia"/>
        </w:rPr>
        <w:t>表</w:t>
      </w:r>
      <w:r w:rsidR="00017B68" w:rsidRPr="00C17456">
        <w:t> </w:t>
      </w:r>
      <w:r w:rsidRPr="00C17456">
        <w:rPr>
          <w:rFonts w:hint="eastAsia"/>
        </w:rPr>
        <w:t>2、表</w:t>
      </w:r>
      <w:r w:rsidR="00017B68" w:rsidRPr="00C17456">
        <w:t> </w:t>
      </w:r>
      <w:r w:rsidRPr="00C17456">
        <w:rPr>
          <w:rFonts w:hint="eastAsia"/>
        </w:rPr>
        <w:t>3</w:t>
      </w:r>
      <w:r w:rsidR="00017B68" w:rsidRPr="00C17456">
        <w:t> </w:t>
      </w:r>
      <w:r w:rsidRPr="00C17456">
        <w:rPr>
          <w:rFonts w:hint="eastAsia"/>
        </w:rPr>
        <w:t>规定时，则该批次产品</w:t>
      </w:r>
      <w:r w:rsidRPr="009F24A2">
        <w:rPr>
          <w:rFonts w:hint="eastAsia"/>
        </w:rPr>
        <w:t>判为合格产品。有一项或一项以上不符合要求时，应从保留样品中或对同批产品再次随机抽取样品进行复检，若结果均符合</w:t>
      </w:r>
      <w:r w:rsidR="009F24A2" w:rsidRPr="009F24A2">
        <w:rPr>
          <w:rFonts w:hint="eastAsia"/>
        </w:rPr>
        <w:t>表</w:t>
      </w:r>
      <w:r w:rsidR="00017B68">
        <w:t> </w:t>
      </w:r>
      <w:r w:rsidR="009F24A2" w:rsidRPr="009F24A2">
        <w:rPr>
          <w:rFonts w:hint="eastAsia"/>
        </w:rPr>
        <w:t>1、</w:t>
      </w:r>
      <w:r w:rsidRPr="009F24A2">
        <w:rPr>
          <w:rFonts w:hint="eastAsia"/>
        </w:rPr>
        <w:t>表</w:t>
      </w:r>
      <w:r w:rsidR="00017B68">
        <w:t> </w:t>
      </w:r>
      <w:r w:rsidRPr="009F24A2">
        <w:rPr>
          <w:rFonts w:hint="eastAsia"/>
        </w:rPr>
        <w:t>2、表</w:t>
      </w:r>
      <w:r w:rsidR="00017B68">
        <w:t> </w:t>
      </w:r>
      <w:r w:rsidRPr="009F24A2">
        <w:rPr>
          <w:rFonts w:hint="eastAsia"/>
        </w:rPr>
        <w:t>3</w:t>
      </w:r>
      <w:r w:rsidR="00017B68">
        <w:t> </w:t>
      </w:r>
      <w:r w:rsidRPr="009F24A2">
        <w:rPr>
          <w:rFonts w:hint="eastAsia"/>
        </w:rPr>
        <w:t>的要求，则判定该批次产品为合格产品，若仍有一项不合格时，则判定为不合格。</w:t>
      </w:r>
    </w:p>
    <w:p w:rsidR="00EF7CEC" w:rsidRDefault="00EF7CEC" w:rsidP="00EF7CEC">
      <w:pPr>
        <w:pStyle w:val="affc"/>
        <w:spacing w:before="240" w:after="240"/>
      </w:pPr>
      <w:r>
        <w:rPr>
          <w:rFonts w:hint="eastAsia"/>
        </w:rPr>
        <w:t>标志、包装、运输与贮存</w:t>
      </w:r>
    </w:p>
    <w:p w:rsidR="00EF7CEC" w:rsidRDefault="00EF7CEC" w:rsidP="00EF7CEC">
      <w:pPr>
        <w:pStyle w:val="affd"/>
        <w:spacing w:before="120" w:after="120"/>
      </w:pPr>
      <w:r>
        <w:rPr>
          <w:rFonts w:hint="eastAsia"/>
        </w:rPr>
        <w:lastRenderedPageBreak/>
        <w:t>标志</w:t>
      </w:r>
    </w:p>
    <w:p w:rsidR="00EF7CEC" w:rsidRDefault="00EF7CEC" w:rsidP="00EF7CEC">
      <w:pPr>
        <w:pStyle w:val="affffb"/>
        <w:ind w:firstLine="420"/>
      </w:pPr>
      <w:r>
        <w:rPr>
          <w:rFonts w:hint="eastAsia"/>
        </w:rPr>
        <w:t>每个微反应器的标牌和标志应清晰，产品标牌规格应符合</w:t>
      </w:r>
      <w:r w:rsidR="00017B68">
        <w:rPr>
          <w:rFonts w:ascii="Mongolian Baiti" w:hAnsi="Mongolian Baiti" w:cs="Mongolian Baiti"/>
        </w:rPr>
        <w:t> </w:t>
      </w:r>
      <w:r>
        <w:rPr>
          <w:rFonts w:hint="eastAsia"/>
        </w:rPr>
        <w:t>GB/T 13306</w:t>
      </w:r>
      <w:r w:rsidR="00017B68">
        <w:rPr>
          <w:rFonts w:ascii="Mongolian Baiti" w:hAnsi="Mongolian Baiti" w:cs="Mongolian Baiti"/>
        </w:rPr>
        <w:t> </w:t>
      </w:r>
      <w:r>
        <w:rPr>
          <w:rFonts w:hint="eastAsia"/>
        </w:rPr>
        <w:t>的规定，标牌内容包括：</w:t>
      </w:r>
    </w:p>
    <w:p w:rsidR="0093084C" w:rsidRDefault="00EF7CEC" w:rsidP="003546E7">
      <w:pPr>
        <w:pStyle w:val="af5"/>
        <w:numPr>
          <w:ilvl w:val="0"/>
          <w:numId w:val="42"/>
        </w:numPr>
      </w:pPr>
      <w:r>
        <w:rPr>
          <w:rFonts w:hint="eastAsia"/>
        </w:rPr>
        <w:t>产品的型号、名称；</w:t>
      </w:r>
    </w:p>
    <w:p w:rsidR="00EF7CEC" w:rsidRDefault="00EF7CEC" w:rsidP="00EF7CEC">
      <w:pPr>
        <w:pStyle w:val="af5"/>
      </w:pPr>
      <w:r>
        <w:rPr>
          <w:rFonts w:hint="eastAsia"/>
        </w:rPr>
        <w:t>主要技术参数；</w:t>
      </w:r>
    </w:p>
    <w:p w:rsidR="00EF7CEC" w:rsidRDefault="00EF7CEC" w:rsidP="00EF7CEC">
      <w:pPr>
        <w:pStyle w:val="af5"/>
      </w:pPr>
      <w:r>
        <w:rPr>
          <w:rFonts w:hint="eastAsia"/>
        </w:rPr>
        <w:t>出厂编号；</w:t>
      </w:r>
    </w:p>
    <w:p w:rsidR="00EF7CEC" w:rsidRDefault="00EF7CEC" w:rsidP="00EF7CEC">
      <w:pPr>
        <w:pStyle w:val="af5"/>
      </w:pPr>
      <w:r>
        <w:rPr>
          <w:rFonts w:hint="eastAsia"/>
        </w:rPr>
        <w:t>制造厂名；</w:t>
      </w:r>
    </w:p>
    <w:p w:rsidR="00EF7CEC" w:rsidRDefault="00EF7CEC" w:rsidP="00EF7CEC">
      <w:pPr>
        <w:pStyle w:val="af5"/>
      </w:pPr>
      <w:r>
        <w:rPr>
          <w:rFonts w:hint="eastAsia"/>
        </w:rPr>
        <w:t>出厂日期。</w:t>
      </w:r>
    </w:p>
    <w:p w:rsidR="00EF7CEC" w:rsidRDefault="00EF7CEC" w:rsidP="00EF7CEC">
      <w:pPr>
        <w:pStyle w:val="affd"/>
        <w:spacing w:before="120" w:after="120"/>
      </w:pPr>
      <w:r>
        <w:rPr>
          <w:rFonts w:hint="eastAsia"/>
        </w:rPr>
        <w:t>包装</w:t>
      </w:r>
    </w:p>
    <w:p w:rsidR="00EF7CEC" w:rsidRDefault="00EF7CEC" w:rsidP="00EF7CEC">
      <w:pPr>
        <w:pStyle w:val="afffffffff1"/>
      </w:pPr>
      <w:r>
        <w:rPr>
          <w:rFonts w:hint="eastAsia"/>
        </w:rPr>
        <w:t>产品包装</w:t>
      </w:r>
      <w:r w:rsidRPr="00C17456">
        <w:rPr>
          <w:rFonts w:hint="eastAsia"/>
        </w:rPr>
        <w:t>应符合</w:t>
      </w:r>
      <w:r w:rsidR="00017B68" w:rsidRPr="00C17456">
        <w:rPr>
          <w:rFonts w:ascii="Mongolian Baiti" w:hAnsi="Mongolian Baiti" w:cs="Mongolian Baiti"/>
        </w:rPr>
        <w:t> </w:t>
      </w:r>
      <w:r w:rsidRPr="00C17456">
        <w:rPr>
          <w:rFonts w:hint="eastAsia"/>
        </w:rPr>
        <w:t>GB/T 6388</w:t>
      </w:r>
      <w:r w:rsidR="00017B68" w:rsidRPr="00C17456">
        <w:rPr>
          <w:rFonts w:ascii="Mongolian Baiti" w:hAnsi="Mongolian Baiti" w:cs="Mongolian Baiti"/>
        </w:rPr>
        <w:t> </w:t>
      </w:r>
      <w:r w:rsidRPr="00C17456">
        <w:rPr>
          <w:rFonts w:hint="eastAsia"/>
        </w:rPr>
        <w:t>中裸包装的规定，外部怕</w:t>
      </w:r>
      <w:r>
        <w:rPr>
          <w:rFonts w:hint="eastAsia"/>
        </w:rPr>
        <w:t>碰部位应有可靠的保护措施，当用户有特殊需要时，可按双方协议处理。</w:t>
      </w:r>
    </w:p>
    <w:p w:rsidR="00EF7CEC" w:rsidRDefault="00EF7CEC" w:rsidP="00EF7CEC">
      <w:pPr>
        <w:pStyle w:val="afffffffff1"/>
      </w:pPr>
      <w:r>
        <w:rPr>
          <w:rFonts w:hint="eastAsia"/>
        </w:rPr>
        <w:t>出厂时应有下列随机文件：</w:t>
      </w:r>
    </w:p>
    <w:p w:rsidR="00EF7CEC" w:rsidRDefault="00EF7CEC" w:rsidP="00EF7CEC">
      <w:pPr>
        <w:pStyle w:val="af5"/>
        <w:numPr>
          <w:ilvl w:val="0"/>
          <w:numId w:val="43"/>
        </w:numPr>
      </w:pPr>
      <w:r>
        <w:rPr>
          <w:rFonts w:hint="eastAsia"/>
        </w:rPr>
        <w:t>产品合格证书；</w:t>
      </w:r>
    </w:p>
    <w:p w:rsidR="00EF7CEC" w:rsidRDefault="00EF7CEC" w:rsidP="00EF7CEC">
      <w:pPr>
        <w:pStyle w:val="af5"/>
      </w:pPr>
      <w:r>
        <w:rPr>
          <w:rFonts w:hint="eastAsia"/>
        </w:rPr>
        <w:t>质量检测报告；</w:t>
      </w:r>
    </w:p>
    <w:p w:rsidR="00EF7CEC" w:rsidRDefault="00EF7CEC" w:rsidP="00EF7CEC">
      <w:pPr>
        <w:pStyle w:val="af5"/>
      </w:pPr>
      <w:r>
        <w:rPr>
          <w:rFonts w:hint="eastAsia"/>
        </w:rPr>
        <w:t>使用说明书。</w:t>
      </w:r>
    </w:p>
    <w:p w:rsidR="00EF7CEC" w:rsidRDefault="00EF7CEC" w:rsidP="00EF7CEC">
      <w:pPr>
        <w:pStyle w:val="affd"/>
        <w:spacing w:before="120" w:after="120"/>
      </w:pPr>
      <w:r>
        <w:rPr>
          <w:rFonts w:hint="eastAsia"/>
        </w:rPr>
        <w:t>运输与贮存</w:t>
      </w:r>
    </w:p>
    <w:p w:rsidR="00EF7CEC" w:rsidRDefault="00EF7CEC" w:rsidP="00EF7CEC">
      <w:pPr>
        <w:pStyle w:val="affffb"/>
        <w:ind w:firstLine="420"/>
      </w:pPr>
      <w:r>
        <w:rPr>
          <w:rFonts w:hint="eastAsia"/>
        </w:rPr>
        <w:t>运输标志应符合</w:t>
      </w:r>
      <w:r w:rsidR="00017B68">
        <w:rPr>
          <w:rFonts w:ascii="Gadugi" w:hAnsi="Gadugi"/>
        </w:rPr>
        <w:t> </w:t>
      </w:r>
      <w:r>
        <w:rPr>
          <w:rFonts w:hint="eastAsia"/>
        </w:rPr>
        <w:t>GB/T 6388</w:t>
      </w:r>
      <w:r w:rsidR="00017B68">
        <w:rPr>
          <w:rFonts w:ascii="Gadugi" w:hAnsi="Gadugi"/>
        </w:rPr>
        <w:t> </w:t>
      </w:r>
      <w:r>
        <w:rPr>
          <w:rFonts w:hint="eastAsia"/>
        </w:rPr>
        <w:t>的规定，并标在明显的部位上。</w:t>
      </w:r>
    </w:p>
    <w:p w:rsidR="00EF7CEC" w:rsidRPr="00EF7CEC" w:rsidRDefault="00EF7CEC" w:rsidP="003A4EC3">
      <w:pPr>
        <w:pStyle w:val="affffb"/>
        <w:ind w:firstLine="420"/>
      </w:pPr>
      <w:r>
        <w:rPr>
          <w:rFonts w:hint="eastAsia"/>
        </w:rPr>
        <w:t>贮运指示图应符合</w:t>
      </w:r>
      <w:r w:rsidR="00017B68">
        <w:rPr>
          <w:rFonts w:ascii="Times New Roman"/>
        </w:rPr>
        <w:t> </w:t>
      </w:r>
      <w:r>
        <w:rPr>
          <w:rFonts w:hint="eastAsia"/>
        </w:rPr>
        <w:t>GB/T 191</w:t>
      </w:r>
      <w:r w:rsidR="00017B68">
        <w:rPr>
          <w:rFonts w:ascii="Times New Roman"/>
        </w:rPr>
        <w:t> </w:t>
      </w:r>
      <w:r>
        <w:rPr>
          <w:rFonts w:hint="eastAsia"/>
        </w:rPr>
        <w:t>的规定，并标在指定部位上。</w:t>
      </w:r>
    </w:p>
    <w:p w:rsidR="00EF7CEC" w:rsidRPr="00EF7CEC" w:rsidRDefault="003A4EC3" w:rsidP="003A4EC3">
      <w:pPr>
        <w:pStyle w:val="affffb"/>
        <w:ind w:firstLineChars="0" w:firstLine="0"/>
        <w:jc w:val="center"/>
      </w:pPr>
      <w:bookmarkStart w:id="45" w:name="BookMark8"/>
      <w:bookmarkEnd w:id="23"/>
      <w:r>
        <w:drawing>
          <wp:inline distT="0" distB="0" distL="0" distR="0">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5"/>
    </w:p>
    <w:sectPr w:rsidR="00EF7CEC" w:rsidRPr="00EF7CEC" w:rsidSect="005E4250">
      <w:pgSz w:w="11906" w:h="16838" w:code="9"/>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FFE" w:rsidRDefault="00DA1FFE" w:rsidP="00D86DB7">
      <w:r>
        <w:separator/>
      </w:r>
    </w:p>
    <w:p w:rsidR="00DA1FFE" w:rsidRDefault="00DA1FFE"/>
    <w:p w:rsidR="00DA1FFE" w:rsidRDefault="00DA1FFE"/>
  </w:endnote>
  <w:endnote w:type="continuationSeparator" w:id="0">
    <w:p w:rsidR="00DA1FFE" w:rsidRDefault="00DA1FFE" w:rsidP="00D86DB7">
      <w:r>
        <w:continuationSeparator/>
      </w:r>
    </w:p>
    <w:p w:rsidR="00DA1FFE" w:rsidRDefault="00DA1FFE"/>
    <w:p w:rsidR="00DA1FFE" w:rsidRDefault="00DA1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irmala UI">
    <w:altName w:val="Mangal"/>
    <w:panose1 w:val="020B0604020202020204"/>
    <w:charset w:val="00"/>
    <w:family w:val="swiss"/>
    <w:pitch w:val="variable"/>
    <w:sig w:usb0="80FF8023" w:usb1="0200004A" w:usb2="00000200" w:usb3="00000000" w:csb0="00000001" w:csb1="00000000"/>
  </w:font>
  <w:font w:name="微软雅黑">
    <w:panose1 w:val="020B0503020204020204"/>
    <w:charset w:val="86"/>
    <w:family w:val="swiss"/>
    <w:pitch w:val="variable"/>
    <w:sig w:usb0="80000287" w:usb1="2A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ongolian Baiti">
    <w:panose1 w:val="03000500000000000000"/>
    <w:charset w:val="00"/>
    <w:family w:val="script"/>
    <w:pitch w:val="variable"/>
    <w:sig w:usb0="80000023" w:usb1="00000000" w:usb2="00020000" w:usb3="00000000" w:csb0="00000001" w:csb1="00000000"/>
  </w:font>
  <w:font w:name="Gadugi">
    <w:altName w:val="Plantagenet Cherokee"/>
    <w:panose1 w:val="020B0604020202020204"/>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1BA" w:rsidRDefault="007071BA">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456" w:rsidRDefault="00C17456">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1BA" w:rsidRPr="00324EDD" w:rsidRDefault="007071BA"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1BA" w:rsidRDefault="007071BA" w:rsidP="00C94DF2">
    <w:pPr>
      <w:pStyle w:val="affff8"/>
    </w:pPr>
    <w:r>
      <w:fldChar w:fldCharType="begin"/>
    </w:r>
    <w:r>
      <w:instrText>PAGE   \* MERGEFORMAT</w:instrText>
    </w:r>
    <w:r>
      <w:fldChar w:fldCharType="separate"/>
    </w:r>
    <w:r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FFE" w:rsidRDefault="00DA1FFE" w:rsidP="00D86DB7">
      <w:r>
        <w:separator/>
      </w:r>
    </w:p>
  </w:footnote>
  <w:footnote w:type="continuationSeparator" w:id="0">
    <w:p w:rsidR="00DA1FFE" w:rsidRDefault="00DA1FFE" w:rsidP="00D86DB7">
      <w:r>
        <w:continuationSeparator/>
      </w:r>
    </w:p>
    <w:p w:rsidR="00DA1FFE" w:rsidRDefault="00DA1FFE"/>
    <w:p w:rsidR="00DA1FFE" w:rsidRDefault="00DA1F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456" w:rsidRDefault="00C17456">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1BA" w:rsidRPr="00E70388" w:rsidRDefault="007071BA"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1BA" w:rsidRPr="00324EDD" w:rsidRDefault="007071BA"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1BA" w:rsidRDefault="007071BA"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1BA" w:rsidRPr="00D84FA1" w:rsidRDefault="007071BA" w:rsidP="00A2271D">
    <w:pPr>
      <w:pStyle w:val="afffff0"/>
    </w:pPr>
    <w:r>
      <w:fldChar w:fldCharType="begin"/>
    </w:r>
    <w:r>
      <w:instrText xml:space="preserve"> STYLEREF  标准文件_文件编号  \* MERGEFORMAT </w:instrText>
    </w:r>
    <w:r>
      <w:fldChar w:fldCharType="separate"/>
    </w:r>
    <w:r w:rsidR="00441902">
      <w:t>T/CSTE XXXX</w:t>
    </w:r>
    <w:r w:rsidR="00441902">
      <w:t>—</w:t>
    </w:r>
    <w:r w:rsidR="00441902">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2.65pt;height:33.5pt;visibility:visibl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0D689D0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1"/>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2"/>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attachedTemplate r:id="rId1"/>
  <w:stylePaneSortMethod w:val="0000"/>
  <w:documentProtection w:edit="forms" w:enforcement="1" w:cryptProviderType="rsaAES" w:cryptAlgorithmClass="hash" w:cryptAlgorithmType="typeAny" w:cryptAlgorithmSid="14" w:cryptSpinCount="100000" w:hash="dRqPbrO9oc1aqaKV2ccX3a8JLcR6mizTJz1WfK5LIJp1DI4WmOo1nkoPWELa7pWXThM7sOXKD3GkvEdiSWMGww==" w:salt="YVWK04ImwhVSWohSEkOag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D5"/>
    <w:rsid w:val="0000040A"/>
    <w:rsid w:val="00000A94"/>
    <w:rsid w:val="00001972"/>
    <w:rsid w:val="00001D9A"/>
    <w:rsid w:val="00001EAE"/>
    <w:rsid w:val="00007B3A"/>
    <w:rsid w:val="000107E0"/>
    <w:rsid w:val="00011FDE"/>
    <w:rsid w:val="00012FFD"/>
    <w:rsid w:val="00014162"/>
    <w:rsid w:val="00014340"/>
    <w:rsid w:val="00016A9C"/>
    <w:rsid w:val="00017B68"/>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0805"/>
    <w:rsid w:val="000515DD"/>
    <w:rsid w:val="0005265A"/>
    <w:rsid w:val="000539DD"/>
    <w:rsid w:val="00053BD3"/>
    <w:rsid w:val="000552F3"/>
    <w:rsid w:val="000556ED"/>
    <w:rsid w:val="00055FE2"/>
    <w:rsid w:val="0005616F"/>
    <w:rsid w:val="00060C2E"/>
    <w:rsid w:val="00061033"/>
    <w:rsid w:val="000619E9"/>
    <w:rsid w:val="000622D4"/>
    <w:rsid w:val="0006357D"/>
    <w:rsid w:val="00067F1E"/>
    <w:rsid w:val="00071CC0"/>
    <w:rsid w:val="00071CFC"/>
    <w:rsid w:val="00073C8C"/>
    <w:rsid w:val="00076F65"/>
    <w:rsid w:val="00077B64"/>
    <w:rsid w:val="00080A1C"/>
    <w:rsid w:val="00082317"/>
    <w:rsid w:val="00083D2C"/>
    <w:rsid w:val="00086AA1"/>
    <w:rsid w:val="00087A77"/>
    <w:rsid w:val="00090CA6"/>
    <w:rsid w:val="00092B8A"/>
    <w:rsid w:val="00092FB0"/>
    <w:rsid w:val="000934C5"/>
    <w:rsid w:val="00093D25"/>
    <w:rsid w:val="00093DAB"/>
    <w:rsid w:val="00094D73"/>
    <w:rsid w:val="000958D1"/>
    <w:rsid w:val="00096D63"/>
    <w:rsid w:val="000A0B60"/>
    <w:rsid w:val="000A0EB8"/>
    <w:rsid w:val="000A19FC"/>
    <w:rsid w:val="000A296B"/>
    <w:rsid w:val="000A7311"/>
    <w:rsid w:val="000A7A77"/>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6E7"/>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1039"/>
    <w:rsid w:val="00113B1E"/>
    <w:rsid w:val="0011711C"/>
    <w:rsid w:val="00121E85"/>
    <w:rsid w:val="00124E4F"/>
    <w:rsid w:val="001260B7"/>
    <w:rsid w:val="001265CB"/>
    <w:rsid w:val="001321C6"/>
    <w:rsid w:val="001325C4"/>
    <w:rsid w:val="00133010"/>
    <w:rsid w:val="001338EE"/>
    <w:rsid w:val="00133AAE"/>
    <w:rsid w:val="00135323"/>
    <w:rsid w:val="001356C4"/>
    <w:rsid w:val="00137565"/>
    <w:rsid w:val="00141114"/>
    <w:rsid w:val="00142969"/>
    <w:rsid w:val="0014453B"/>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16B"/>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567E"/>
    <w:rsid w:val="001B71D0"/>
    <w:rsid w:val="001B71EE"/>
    <w:rsid w:val="001C04A8"/>
    <w:rsid w:val="001C2C03"/>
    <w:rsid w:val="001C42F7"/>
    <w:rsid w:val="001C49E5"/>
    <w:rsid w:val="001C4FCF"/>
    <w:rsid w:val="001C680C"/>
    <w:rsid w:val="001C7FEA"/>
    <w:rsid w:val="001D0499"/>
    <w:rsid w:val="001D0BBE"/>
    <w:rsid w:val="001D0ED4"/>
    <w:rsid w:val="001D212F"/>
    <w:rsid w:val="001D29D7"/>
    <w:rsid w:val="001D2DE7"/>
    <w:rsid w:val="001D411C"/>
    <w:rsid w:val="001E1B6A"/>
    <w:rsid w:val="001E2484"/>
    <w:rsid w:val="001E3CC4"/>
    <w:rsid w:val="001E4882"/>
    <w:rsid w:val="001E4C99"/>
    <w:rsid w:val="001E73AB"/>
    <w:rsid w:val="001F092D"/>
    <w:rsid w:val="001F143A"/>
    <w:rsid w:val="001F1605"/>
    <w:rsid w:val="001F2508"/>
    <w:rsid w:val="001F4816"/>
    <w:rsid w:val="001F69B4"/>
    <w:rsid w:val="001F77C7"/>
    <w:rsid w:val="00200183"/>
    <w:rsid w:val="00200333"/>
    <w:rsid w:val="0020107D"/>
    <w:rsid w:val="00202775"/>
    <w:rsid w:val="00202AA4"/>
    <w:rsid w:val="002031F7"/>
    <w:rsid w:val="002040E6"/>
    <w:rsid w:val="0020527B"/>
    <w:rsid w:val="00205F2C"/>
    <w:rsid w:val="00210B15"/>
    <w:rsid w:val="002142EA"/>
    <w:rsid w:val="00215ADD"/>
    <w:rsid w:val="002204BB"/>
    <w:rsid w:val="00221B79"/>
    <w:rsid w:val="00221C6B"/>
    <w:rsid w:val="002253A1"/>
    <w:rsid w:val="00225CF8"/>
    <w:rsid w:val="00227510"/>
    <w:rsid w:val="0022794E"/>
    <w:rsid w:val="00233D64"/>
    <w:rsid w:val="0023482A"/>
    <w:rsid w:val="002359CB"/>
    <w:rsid w:val="00236A73"/>
    <w:rsid w:val="00243540"/>
    <w:rsid w:val="0024497B"/>
    <w:rsid w:val="0024515B"/>
    <w:rsid w:val="00246021"/>
    <w:rsid w:val="0024666E"/>
    <w:rsid w:val="00247F52"/>
    <w:rsid w:val="00250B25"/>
    <w:rsid w:val="00250BBE"/>
    <w:rsid w:val="002515C2"/>
    <w:rsid w:val="0025194F"/>
    <w:rsid w:val="0026148A"/>
    <w:rsid w:val="00262696"/>
    <w:rsid w:val="00263543"/>
    <w:rsid w:val="00263D25"/>
    <w:rsid w:val="002641D6"/>
    <w:rsid w:val="002643C3"/>
    <w:rsid w:val="00264A0C"/>
    <w:rsid w:val="00266EEB"/>
    <w:rsid w:val="00267EF4"/>
    <w:rsid w:val="00270CB8"/>
    <w:rsid w:val="00272B08"/>
    <w:rsid w:val="002769D8"/>
    <w:rsid w:val="00281BB8"/>
    <w:rsid w:val="00281E9E"/>
    <w:rsid w:val="00282405"/>
    <w:rsid w:val="00285170"/>
    <w:rsid w:val="00285361"/>
    <w:rsid w:val="00292D60"/>
    <w:rsid w:val="00293B30"/>
    <w:rsid w:val="00294809"/>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9EA"/>
    <w:rsid w:val="002B4508"/>
    <w:rsid w:val="002B5779"/>
    <w:rsid w:val="002B7332"/>
    <w:rsid w:val="002B7F51"/>
    <w:rsid w:val="002C09E7"/>
    <w:rsid w:val="002C1E06"/>
    <w:rsid w:val="002C3AD5"/>
    <w:rsid w:val="002C3F07"/>
    <w:rsid w:val="002C5278"/>
    <w:rsid w:val="002C7EBB"/>
    <w:rsid w:val="002D06C1"/>
    <w:rsid w:val="002D0B20"/>
    <w:rsid w:val="002D42B5"/>
    <w:rsid w:val="002D4F1A"/>
    <w:rsid w:val="002D6EC6"/>
    <w:rsid w:val="002D79AC"/>
    <w:rsid w:val="002E039D"/>
    <w:rsid w:val="002E4D5A"/>
    <w:rsid w:val="002E6326"/>
    <w:rsid w:val="002E69EF"/>
    <w:rsid w:val="002F30E0"/>
    <w:rsid w:val="002F35E4"/>
    <w:rsid w:val="002F3730"/>
    <w:rsid w:val="002F38E1"/>
    <w:rsid w:val="002F7AF6"/>
    <w:rsid w:val="00300E63"/>
    <w:rsid w:val="00302F5F"/>
    <w:rsid w:val="0030441D"/>
    <w:rsid w:val="0030537B"/>
    <w:rsid w:val="00306063"/>
    <w:rsid w:val="003121F7"/>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46E7"/>
    <w:rsid w:val="0036107C"/>
    <w:rsid w:val="003615D2"/>
    <w:rsid w:val="0036429C"/>
    <w:rsid w:val="00364A53"/>
    <w:rsid w:val="00364B0C"/>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A4EC3"/>
    <w:rsid w:val="003B09AD"/>
    <w:rsid w:val="003B1F18"/>
    <w:rsid w:val="003B5BF0"/>
    <w:rsid w:val="003B60BF"/>
    <w:rsid w:val="003B6A12"/>
    <w:rsid w:val="003B6BE3"/>
    <w:rsid w:val="003C010C"/>
    <w:rsid w:val="003C0A6C"/>
    <w:rsid w:val="003C14F8"/>
    <w:rsid w:val="003C3AC5"/>
    <w:rsid w:val="003C4B65"/>
    <w:rsid w:val="003C5A43"/>
    <w:rsid w:val="003D0519"/>
    <w:rsid w:val="003D0FF6"/>
    <w:rsid w:val="003D262C"/>
    <w:rsid w:val="003D6D61"/>
    <w:rsid w:val="003E091D"/>
    <w:rsid w:val="003E1C53"/>
    <w:rsid w:val="003E2A69"/>
    <w:rsid w:val="003E2D49"/>
    <w:rsid w:val="003E2FD4"/>
    <w:rsid w:val="003E49F6"/>
    <w:rsid w:val="003E5136"/>
    <w:rsid w:val="003E660F"/>
    <w:rsid w:val="003F0841"/>
    <w:rsid w:val="003F23D3"/>
    <w:rsid w:val="003F3F08"/>
    <w:rsid w:val="003F49F1"/>
    <w:rsid w:val="003F6272"/>
    <w:rsid w:val="00400E72"/>
    <w:rsid w:val="00401400"/>
    <w:rsid w:val="0040213A"/>
    <w:rsid w:val="00404869"/>
    <w:rsid w:val="00405510"/>
    <w:rsid w:val="00405884"/>
    <w:rsid w:val="00405C4D"/>
    <w:rsid w:val="00407D39"/>
    <w:rsid w:val="004126CD"/>
    <w:rsid w:val="0041477A"/>
    <w:rsid w:val="004167A3"/>
    <w:rsid w:val="00426BA3"/>
    <w:rsid w:val="00432DAA"/>
    <w:rsid w:val="00434305"/>
    <w:rsid w:val="00435DF7"/>
    <w:rsid w:val="0044083F"/>
    <w:rsid w:val="00441902"/>
    <w:rsid w:val="00441AE7"/>
    <w:rsid w:val="0044262F"/>
    <w:rsid w:val="00445574"/>
    <w:rsid w:val="004467FB"/>
    <w:rsid w:val="00452D6B"/>
    <w:rsid w:val="00454484"/>
    <w:rsid w:val="0045517B"/>
    <w:rsid w:val="00463B77"/>
    <w:rsid w:val="00463C7B"/>
    <w:rsid w:val="004644A6"/>
    <w:rsid w:val="004659BD"/>
    <w:rsid w:val="004672CE"/>
    <w:rsid w:val="004675D4"/>
    <w:rsid w:val="00470775"/>
    <w:rsid w:val="004746B1"/>
    <w:rsid w:val="0047583F"/>
    <w:rsid w:val="00475DE8"/>
    <w:rsid w:val="00481C44"/>
    <w:rsid w:val="00484936"/>
    <w:rsid w:val="00485C89"/>
    <w:rsid w:val="004861A0"/>
    <w:rsid w:val="00486BE3"/>
    <w:rsid w:val="004905E4"/>
    <w:rsid w:val="00490A89"/>
    <w:rsid w:val="00490AB4"/>
    <w:rsid w:val="00492F02"/>
    <w:rsid w:val="004939AE"/>
    <w:rsid w:val="004A12DF"/>
    <w:rsid w:val="004A1BA8"/>
    <w:rsid w:val="004A4B57"/>
    <w:rsid w:val="004A63FA"/>
    <w:rsid w:val="004A67AB"/>
    <w:rsid w:val="004A6A3D"/>
    <w:rsid w:val="004B0272"/>
    <w:rsid w:val="004B2701"/>
    <w:rsid w:val="004B2CB8"/>
    <w:rsid w:val="004B2E1B"/>
    <w:rsid w:val="004B3AA8"/>
    <w:rsid w:val="004B3E93"/>
    <w:rsid w:val="004B40D0"/>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3FF"/>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022"/>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53A3"/>
    <w:rsid w:val="00573D9E"/>
    <w:rsid w:val="005801E3"/>
    <w:rsid w:val="00581802"/>
    <w:rsid w:val="005836A8"/>
    <w:rsid w:val="0058409C"/>
    <w:rsid w:val="00584262"/>
    <w:rsid w:val="00586630"/>
    <w:rsid w:val="00587ADD"/>
    <w:rsid w:val="00593A49"/>
    <w:rsid w:val="00596160"/>
    <w:rsid w:val="005966E2"/>
    <w:rsid w:val="00596AA9"/>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1E6"/>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420C"/>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6E35"/>
    <w:rsid w:val="006C1BBA"/>
    <w:rsid w:val="006C1DDA"/>
    <w:rsid w:val="006C2079"/>
    <w:rsid w:val="006C5A62"/>
    <w:rsid w:val="006C5D68"/>
    <w:rsid w:val="006C6976"/>
    <w:rsid w:val="006C6DD0"/>
    <w:rsid w:val="006D04EA"/>
    <w:rsid w:val="006D16C4"/>
    <w:rsid w:val="006D3E96"/>
    <w:rsid w:val="006D4515"/>
    <w:rsid w:val="006D4BB1"/>
    <w:rsid w:val="006D6593"/>
    <w:rsid w:val="006E245A"/>
    <w:rsid w:val="006F03A8"/>
    <w:rsid w:val="006F2ACA"/>
    <w:rsid w:val="006F2ADC"/>
    <w:rsid w:val="006F2BFE"/>
    <w:rsid w:val="006F31E9"/>
    <w:rsid w:val="006F6284"/>
    <w:rsid w:val="007002C5"/>
    <w:rsid w:val="00704387"/>
    <w:rsid w:val="007071BA"/>
    <w:rsid w:val="00707669"/>
    <w:rsid w:val="00711CBA"/>
    <w:rsid w:val="00711FB5"/>
    <w:rsid w:val="00712777"/>
    <w:rsid w:val="00712A01"/>
    <w:rsid w:val="007146F9"/>
    <w:rsid w:val="00714F58"/>
    <w:rsid w:val="00715852"/>
    <w:rsid w:val="0072128C"/>
    <w:rsid w:val="0072184E"/>
    <w:rsid w:val="00722FBF"/>
    <w:rsid w:val="00722FC2"/>
    <w:rsid w:val="00724E1B"/>
    <w:rsid w:val="00725949"/>
    <w:rsid w:val="00727FA2"/>
    <w:rsid w:val="007322D9"/>
    <w:rsid w:val="00732BC0"/>
    <w:rsid w:val="0073720F"/>
    <w:rsid w:val="00737796"/>
    <w:rsid w:val="0074165C"/>
    <w:rsid w:val="00742C35"/>
    <w:rsid w:val="007432CA"/>
    <w:rsid w:val="0074351F"/>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65"/>
    <w:rsid w:val="007600E3"/>
    <w:rsid w:val="00760436"/>
    <w:rsid w:val="007648C5"/>
    <w:rsid w:val="00765C43"/>
    <w:rsid w:val="00765EFB"/>
    <w:rsid w:val="007671CA"/>
    <w:rsid w:val="00767C61"/>
    <w:rsid w:val="0077008A"/>
    <w:rsid w:val="00773C1F"/>
    <w:rsid w:val="00774DA4"/>
    <w:rsid w:val="00776599"/>
    <w:rsid w:val="0078114B"/>
    <w:rsid w:val="00781DD2"/>
    <w:rsid w:val="00782CE5"/>
    <w:rsid w:val="0078312C"/>
    <w:rsid w:val="00783ECF"/>
    <w:rsid w:val="0078413A"/>
    <w:rsid w:val="007959E8"/>
    <w:rsid w:val="00795E9C"/>
    <w:rsid w:val="007A0521"/>
    <w:rsid w:val="007A2E12"/>
    <w:rsid w:val="007A3475"/>
    <w:rsid w:val="007A41C8"/>
    <w:rsid w:val="007A4982"/>
    <w:rsid w:val="007A54CE"/>
    <w:rsid w:val="007A6FD9"/>
    <w:rsid w:val="007A793F"/>
    <w:rsid w:val="007A7FFA"/>
    <w:rsid w:val="007B04EB"/>
    <w:rsid w:val="007B0D4F"/>
    <w:rsid w:val="007B5A3D"/>
    <w:rsid w:val="007B5B95"/>
    <w:rsid w:val="007B6032"/>
    <w:rsid w:val="007B68EA"/>
    <w:rsid w:val="007B7453"/>
    <w:rsid w:val="007C18F1"/>
    <w:rsid w:val="007C2D89"/>
    <w:rsid w:val="007C4593"/>
    <w:rsid w:val="007C5309"/>
    <w:rsid w:val="007C6069"/>
    <w:rsid w:val="007D06C4"/>
    <w:rsid w:val="007D1352"/>
    <w:rsid w:val="007D2508"/>
    <w:rsid w:val="007D346A"/>
    <w:rsid w:val="007D40FA"/>
    <w:rsid w:val="007D5ECB"/>
    <w:rsid w:val="007D6518"/>
    <w:rsid w:val="007D76BD"/>
    <w:rsid w:val="007E0BF1"/>
    <w:rsid w:val="007F0ED8"/>
    <w:rsid w:val="007F0F63"/>
    <w:rsid w:val="007F5D1B"/>
    <w:rsid w:val="007F75CE"/>
    <w:rsid w:val="008013A4"/>
    <w:rsid w:val="008027CE"/>
    <w:rsid w:val="00802F42"/>
    <w:rsid w:val="00804383"/>
    <w:rsid w:val="00804BB7"/>
    <w:rsid w:val="00804D41"/>
    <w:rsid w:val="008072B8"/>
    <w:rsid w:val="00810257"/>
    <w:rsid w:val="008104F5"/>
    <w:rsid w:val="00811072"/>
    <w:rsid w:val="00811369"/>
    <w:rsid w:val="00815419"/>
    <w:rsid w:val="008163C8"/>
    <w:rsid w:val="008164A1"/>
    <w:rsid w:val="00817325"/>
    <w:rsid w:val="008209E6"/>
    <w:rsid w:val="00820D6D"/>
    <w:rsid w:val="00823303"/>
    <w:rsid w:val="008233B2"/>
    <w:rsid w:val="00823A9F"/>
    <w:rsid w:val="00823C85"/>
    <w:rsid w:val="00825138"/>
    <w:rsid w:val="0082632D"/>
    <w:rsid w:val="008269DD"/>
    <w:rsid w:val="0082703A"/>
    <w:rsid w:val="00830621"/>
    <w:rsid w:val="0083348C"/>
    <w:rsid w:val="008373D3"/>
    <w:rsid w:val="00840617"/>
    <w:rsid w:val="00840F84"/>
    <w:rsid w:val="00842A47"/>
    <w:rsid w:val="00843C13"/>
    <w:rsid w:val="00845279"/>
    <w:rsid w:val="008454F8"/>
    <w:rsid w:val="0085173A"/>
    <w:rsid w:val="00856933"/>
    <w:rsid w:val="008603CE"/>
    <w:rsid w:val="008620FC"/>
    <w:rsid w:val="008627A5"/>
    <w:rsid w:val="00863E05"/>
    <w:rsid w:val="00865ACA"/>
    <w:rsid w:val="00865D28"/>
    <w:rsid w:val="00865F85"/>
    <w:rsid w:val="00867C10"/>
    <w:rsid w:val="00870439"/>
    <w:rsid w:val="00870DA1"/>
    <w:rsid w:val="00883F93"/>
    <w:rsid w:val="00884DB3"/>
    <w:rsid w:val="00885178"/>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23A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66A6"/>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084C"/>
    <w:rsid w:val="00932CA0"/>
    <w:rsid w:val="009378DD"/>
    <w:rsid w:val="009429D5"/>
    <w:rsid w:val="00942BF1"/>
    <w:rsid w:val="009437B3"/>
    <w:rsid w:val="009449CF"/>
    <w:rsid w:val="00945180"/>
    <w:rsid w:val="00945428"/>
    <w:rsid w:val="0094607B"/>
    <w:rsid w:val="009535F7"/>
    <w:rsid w:val="00953604"/>
    <w:rsid w:val="00953C93"/>
    <w:rsid w:val="0095496B"/>
    <w:rsid w:val="00955FE9"/>
    <w:rsid w:val="00960F1E"/>
    <w:rsid w:val="009610DC"/>
    <w:rsid w:val="00961490"/>
    <w:rsid w:val="00961A7E"/>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43A4"/>
    <w:rsid w:val="0099551B"/>
    <w:rsid w:val="00995BFA"/>
    <w:rsid w:val="00996BD2"/>
    <w:rsid w:val="00997BF1"/>
    <w:rsid w:val="009A089C"/>
    <w:rsid w:val="009A0F9B"/>
    <w:rsid w:val="009A118E"/>
    <w:rsid w:val="009A21CD"/>
    <w:rsid w:val="009A278C"/>
    <w:rsid w:val="009A2BC2"/>
    <w:rsid w:val="009A42C1"/>
    <w:rsid w:val="009A5429"/>
    <w:rsid w:val="009A69E4"/>
    <w:rsid w:val="009A72AD"/>
    <w:rsid w:val="009B09E0"/>
    <w:rsid w:val="009B0BC5"/>
    <w:rsid w:val="009B1247"/>
    <w:rsid w:val="009B6029"/>
    <w:rsid w:val="009B6971"/>
    <w:rsid w:val="009C27F1"/>
    <w:rsid w:val="009C3152"/>
    <w:rsid w:val="009C3257"/>
    <w:rsid w:val="009C4CFA"/>
    <w:rsid w:val="009C5070"/>
    <w:rsid w:val="009C7AAE"/>
    <w:rsid w:val="009D112C"/>
    <w:rsid w:val="009D1385"/>
    <w:rsid w:val="009D47FA"/>
    <w:rsid w:val="009D4C5B"/>
    <w:rsid w:val="009D50D2"/>
    <w:rsid w:val="009D6BCA"/>
    <w:rsid w:val="009E0F62"/>
    <w:rsid w:val="009E4A58"/>
    <w:rsid w:val="009E5A2D"/>
    <w:rsid w:val="009E5AB2"/>
    <w:rsid w:val="009E6219"/>
    <w:rsid w:val="009F03B3"/>
    <w:rsid w:val="009F24A2"/>
    <w:rsid w:val="00A0096C"/>
    <w:rsid w:val="00A01757"/>
    <w:rsid w:val="00A028C0"/>
    <w:rsid w:val="00A02BAE"/>
    <w:rsid w:val="00A06A6B"/>
    <w:rsid w:val="00A07E47"/>
    <w:rsid w:val="00A129D0"/>
    <w:rsid w:val="00A12C33"/>
    <w:rsid w:val="00A138BA"/>
    <w:rsid w:val="00A14505"/>
    <w:rsid w:val="00A14C8E"/>
    <w:rsid w:val="00A153D9"/>
    <w:rsid w:val="00A15F09"/>
    <w:rsid w:val="00A16168"/>
    <w:rsid w:val="00A169B6"/>
    <w:rsid w:val="00A20B44"/>
    <w:rsid w:val="00A2271D"/>
    <w:rsid w:val="00A237D5"/>
    <w:rsid w:val="00A25D92"/>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46F4E"/>
    <w:rsid w:val="00A55BD6"/>
    <w:rsid w:val="00A55D50"/>
    <w:rsid w:val="00A57142"/>
    <w:rsid w:val="00A6128A"/>
    <w:rsid w:val="00A648CD"/>
    <w:rsid w:val="00A6523E"/>
    <w:rsid w:val="00A6537A"/>
    <w:rsid w:val="00A67866"/>
    <w:rsid w:val="00A70B07"/>
    <w:rsid w:val="00A7105C"/>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69B5"/>
    <w:rsid w:val="00AD0AEF"/>
    <w:rsid w:val="00AD11B7"/>
    <w:rsid w:val="00AD1A94"/>
    <w:rsid w:val="00AD1C05"/>
    <w:rsid w:val="00AD1D0F"/>
    <w:rsid w:val="00AD4126"/>
    <w:rsid w:val="00AD421C"/>
    <w:rsid w:val="00AD44FA"/>
    <w:rsid w:val="00AE070A"/>
    <w:rsid w:val="00AE101C"/>
    <w:rsid w:val="00AE2A69"/>
    <w:rsid w:val="00AE37E5"/>
    <w:rsid w:val="00AE5EB4"/>
    <w:rsid w:val="00AF0C18"/>
    <w:rsid w:val="00AF47C5"/>
    <w:rsid w:val="00AF5398"/>
    <w:rsid w:val="00B049AF"/>
    <w:rsid w:val="00B05555"/>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6F56"/>
    <w:rsid w:val="00B378E5"/>
    <w:rsid w:val="00B401B7"/>
    <w:rsid w:val="00B42F22"/>
    <w:rsid w:val="00B4346D"/>
    <w:rsid w:val="00B440F4"/>
    <w:rsid w:val="00B447A5"/>
    <w:rsid w:val="00B4654C"/>
    <w:rsid w:val="00B47293"/>
    <w:rsid w:val="00B505CF"/>
    <w:rsid w:val="00B50E50"/>
    <w:rsid w:val="00B52120"/>
    <w:rsid w:val="00B54ABC"/>
    <w:rsid w:val="00B56FBE"/>
    <w:rsid w:val="00B60ACF"/>
    <w:rsid w:val="00B62B58"/>
    <w:rsid w:val="00B64F6C"/>
    <w:rsid w:val="00B65149"/>
    <w:rsid w:val="00B66567"/>
    <w:rsid w:val="00B66F52"/>
    <w:rsid w:val="00B66FE5"/>
    <w:rsid w:val="00B72880"/>
    <w:rsid w:val="00B758BF"/>
    <w:rsid w:val="00B77EC8"/>
    <w:rsid w:val="00B827A6"/>
    <w:rsid w:val="00B831CE"/>
    <w:rsid w:val="00B8628E"/>
    <w:rsid w:val="00B86677"/>
    <w:rsid w:val="00B87131"/>
    <w:rsid w:val="00B91EB6"/>
    <w:rsid w:val="00B939B1"/>
    <w:rsid w:val="00B96D40"/>
    <w:rsid w:val="00B97386"/>
    <w:rsid w:val="00BA263B"/>
    <w:rsid w:val="00BA42B2"/>
    <w:rsid w:val="00BA58D4"/>
    <w:rsid w:val="00BA5B9E"/>
    <w:rsid w:val="00BA7C9A"/>
    <w:rsid w:val="00BB5326"/>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009"/>
    <w:rsid w:val="00C013AD"/>
    <w:rsid w:val="00C04904"/>
    <w:rsid w:val="00C056B3"/>
    <w:rsid w:val="00C103E5"/>
    <w:rsid w:val="00C13319"/>
    <w:rsid w:val="00C13EE9"/>
    <w:rsid w:val="00C17456"/>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08FC"/>
    <w:rsid w:val="00C6329F"/>
    <w:rsid w:val="00C63340"/>
    <w:rsid w:val="00C643F9"/>
    <w:rsid w:val="00C64E95"/>
    <w:rsid w:val="00C71372"/>
    <w:rsid w:val="00C714D5"/>
    <w:rsid w:val="00C72410"/>
    <w:rsid w:val="00C7287F"/>
    <w:rsid w:val="00C80CB8"/>
    <w:rsid w:val="00C819F8"/>
    <w:rsid w:val="00C8248C"/>
    <w:rsid w:val="00C84E33"/>
    <w:rsid w:val="00C8673A"/>
    <w:rsid w:val="00C86D6F"/>
    <w:rsid w:val="00C905FC"/>
    <w:rsid w:val="00C92B2B"/>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AFB"/>
    <w:rsid w:val="00CD772C"/>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1E61"/>
    <w:rsid w:val="00D4470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6D9"/>
    <w:rsid w:val="00D90721"/>
    <w:rsid w:val="00D926D0"/>
    <w:rsid w:val="00D93030"/>
    <w:rsid w:val="00D93B2B"/>
    <w:rsid w:val="00D950E1"/>
    <w:rsid w:val="00D952A6"/>
    <w:rsid w:val="00D97F99"/>
    <w:rsid w:val="00DA1839"/>
    <w:rsid w:val="00DA1E08"/>
    <w:rsid w:val="00DA1FFE"/>
    <w:rsid w:val="00DA24F8"/>
    <w:rsid w:val="00DA28E8"/>
    <w:rsid w:val="00DA38D3"/>
    <w:rsid w:val="00DA3932"/>
    <w:rsid w:val="00DA3AFC"/>
    <w:rsid w:val="00DA64F8"/>
    <w:rsid w:val="00DA6C15"/>
    <w:rsid w:val="00DB0258"/>
    <w:rsid w:val="00DB19D6"/>
    <w:rsid w:val="00DB258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70A"/>
    <w:rsid w:val="00DF183B"/>
    <w:rsid w:val="00DF1961"/>
    <w:rsid w:val="00DF44DE"/>
    <w:rsid w:val="00E01138"/>
    <w:rsid w:val="00E02DFB"/>
    <w:rsid w:val="00E030F9"/>
    <w:rsid w:val="00E0311A"/>
    <w:rsid w:val="00E03138"/>
    <w:rsid w:val="00E05E46"/>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CF8"/>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376F"/>
    <w:rsid w:val="00E94AF0"/>
    <w:rsid w:val="00E95D13"/>
    <w:rsid w:val="00E95DD3"/>
    <w:rsid w:val="00E969D5"/>
    <w:rsid w:val="00EA58D1"/>
    <w:rsid w:val="00EA61BC"/>
    <w:rsid w:val="00EA681A"/>
    <w:rsid w:val="00EA6B67"/>
    <w:rsid w:val="00EA735B"/>
    <w:rsid w:val="00EB1E69"/>
    <w:rsid w:val="00EB2086"/>
    <w:rsid w:val="00EB31ED"/>
    <w:rsid w:val="00EB5EDF"/>
    <w:rsid w:val="00EB60FE"/>
    <w:rsid w:val="00EB74DB"/>
    <w:rsid w:val="00EC5359"/>
    <w:rsid w:val="00EC562A"/>
    <w:rsid w:val="00ED067A"/>
    <w:rsid w:val="00ED217A"/>
    <w:rsid w:val="00ED2B50"/>
    <w:rsid w:val="00ED66A9"/>
    <w:rsid w:val="00ED725A"/>
    <w:rsid w:val="00EE0350"/>
    <w:rsid w:val="00EE0719"/>
    <w:rsid w:val="00EE0E80"/>
    <w:rsid w:val="00EE613F"/>
    <w:rsid w:val="00EE7295"/>
    <w:rsid w:val="00EE7869"/>
    <w:rsid w:val="00EF054A"/>
    <w:rsid w:val="00EF3235"/>
    <w:rsid w:val="00EF37C7"/>
    <w:rsid w:val="00EF7CEC"/>
    <w:rsid w:val="00EF7E72"/>
    <w:rsid w:val="00F02C2A"/>
    <w:rsid w:val="00F06D37"/>
    <w:rsid w:val="00F07B9D"/>
    <w:rsid w:val="00F11586"/>
    <w:rsid w:val="00F1183B"/>
    <w:rsid w:val="00F11C9F"/>
    <w:rsid w:val="00F12263"/>
    <w:rsid w:val="00F133D9"/>
    <w:rsid w:val="00F1409D"/>
    <w:rsid w:val="00F14214"/>
    <w:rsid w:val="00F157A9"/>
    <w:rsid w:val="00F16F00"/>
    <w:rsid w:val="00F25BB6"/>
    <w:rsid w:val="00F26B7E"/>
    <w:rsid w:val="00F27A3B"/>
    <w:rsid w:val="00F33817"/>
    <w:rsid w:val="00F3534E"/>
    <w:rsid w:val="00F420D5"/>
    <w:rsid w:val="00F447C7"/>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46E1"/>
    <w:rsid w:val="00FA662D"/>
    <w:rsid w:val="00FA73B1"/>
    <w:rsid w:val="00FB0CB9"/>
    <w:rsid w:val="00FB231D"/>
    <w:rsid w:val="00FB45F1"/>
    <w:rsid w:val="00FB4A72"/>
    <w:rsid w:val="00FB54E8"/>
    <w:rsid w:val="00FB5B70"/>
    <w:rsid w:val="00FB5CFA"/>
    <w:rsid w:val="00FB7054"/>
    <w:rsid w:val="00FC17B7"/>
    <w:rsid w:val="00FC2CB7"/>
    <w:rsid w:val="00FC4090"/>
    <w:rsid w:val="00FC55B4"/>
    <w:rsid w:val="00FC772B"/>
    <w:rsid w:val="00FD00E6"/>
    <w:rsid w:val="00FD09A1"/>
    <w:rsid w:val="00FD26DC"/>
    <w:rsid w:val="00FD2A7C"/>
    <w:rsid w:val="00FD4DB0"/>
    <w:rsid w:val="00FD59EB"/>
    <w:rsid w:val="00FD6E78"/>
    <w:rsid w:val="00FD7299"/>
    <w:rsid w:val="00FE1403"/>
    <w:rsid w:val="00FE1FBE"/>
    <w:rsid w:val="00FE342A"/>
    <w:rsid w:val="00FE3901"/>
    <w:rsid w:val="00FE39D3"/>
    <w:rsid w:val="00FE4BCE"/>
    <w:rsid w:val="00FE54AE"/>
    <w:rsid w:val="00FE576A"/>
    <w:rsid w:val="00FE7E79"/>
    <w:rsid w:val="00FF3E7D"/>
    <w:rsid w:val="00FF5743"/>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A1A56D-0DEB-4856-94C9-A788ACE7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jpg"/><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9DE344FAB44CDF951991DD29E4D944"/>
        <w:category>
          <w:name w:val="常规"/>
          <w:gallery w:val="placeholder"/>
        </w:category>
        <w:types>
          <w:type w:val="bbPlcHdr"/>
        </w:types>
        <w:behaviors>
          <w:behavior w:val="content"/>
        </w:behaviors>
        <w:guid w:val="{0B36C395-0679-485B-B9B9-09A3698BB25C}"/>
      </w:docPartPr>
      <w:docPartBody>
        <w:p w:rsidR="009B5AC2" w:rsidRDefault="00094368">
          <w:pPr>
            <w:pStyle w:val="869DE344FAB44CDF951991DD29E4D944"/>
          </w:pPr>
          <w:r w:rsidRPr="00751A05">
            <w:rPr>
              <w:rStyle w:val="a3"/>
              <w:rFonts w:hint="eastAsia"/>
            </w:rPr>
            <w:t>单击或点击此处输入文字。</w:t>
          </w:r>
        </w:p>
      </w:docPartBody>
    </w:docPart>
    <w:docPart>
      <w:docPartPr>
        <w:name w:val="1C7DD8A6511346A3BABDC64F27732171"/>
        <w:category>
          <w:name w:val="常规"/>
          <w:gallery w:val="placeholder"/>
        </w:category>
        <w:types>
          <w:type w:val="bbPlcHdr"/>
        </w:types>
        <w:behaviors>
          <w:behavior w:val="content"/>
        </w:behaviors>
        <w:guid w:val="{02E4861A-0A0C-4F2B-AE39-9F1F6196915D}"/>
      </w:docPartPr>
      <w:docPartBody>
        <w:p w:rsidR="009B5AC2" w:rsidRDefault="00094368">
          <w:pPr>
            <w:pStyle w:val="1C7DD8A6511346A3BABDC64F27732171"/>
          </w:pPr>
          <w:r w:rsidRPr="00FB6243">
            <w:rPr>
              <w:rStyle w:val="a3"/>
              <w:rFonts w:hint="eastAsia"/>
            </w:rPr>
            <w:t>选择一项。</w:t>
          </w:r>
        </w:p>
      </w:docPartBody>
    </w:docPart>
    <w:docPart>
      <w:docPartPr>
        <w:name w:val="027FBD33C49844BC8BCA6CCD6673EE50"/>
        <w:category>
          <w:name w:val="常规"/>
          <w:gallery w:val="placeholder"/>
        </w:category>
        <w:types>
          <w:type w:val="bbPlcHdr"/>
        </w:types>
        <w:behaviors>
          <w:behavior w:val="content"/>
        </w:behaviors>
        <w:guid w:val="{DBB8769D-DA3C-494F-8C9F-6B38BCCD8D28}"/>
      </w:docPartPr>
      <w:docPartBody>
        <w:p w:rsidR="009B5AC2" w:rsidRDefault="00094368">
          <w:pPr>
            <w:pStyle w:val="027FBD33C49844BC8BCA6CCD6673EE50"/>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irmala UI">
    <w:altName w:val="Mangal"/>
    <w:panose1 w:val="020B0604020202020204"/>
    <w:charset w:val="00"/>
    <w:family w:val="swiss"/>
    <w:pitch w:val="variable"/>
    <w:sig w:usb0="80FF8023" w:usb1="0200004A" w:usb2="00000200" w:usb3="00000000" w:csb0="00000001" w:csb1="00000000"/>
  </w:font>
  <w:font w:name="微软雅黑">
    <w:panose1 w:val="020B0503020204020204"/>
    <w:charset w:val="86"/>
    <w:family w:val="swiss"/>
    <w:pitch w:val="variable"/>
    <w:sig w:usb0="80000287" w:usb1="2A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ongolian Baiti">
    <w:panose1 w:val="03000500000000000000"/>
    <w:charset w:val="00"/>
    <w:family w:val="script"/>
    <w:pitch w:val="variable"/>
    <w:sig w:usb0="80000023" w:usb1="00000000" w:usb2="00020000" w:usb3="00000000" w:csb0="00000001" w:csb1="00000000"/>
  </w:font>
  <w:font w:name="Gadugi">
    <w:altName w:val="Plantagenet Cherokee"/>
    <w:panose1 w:val="020B0604020202020204"/>
    <w:charset w:val="00"/>
    <w:family w:val="swiss"/>
    <w:pitch w:val="variable"/>
    <w:sig w:usb0="80000003" w:usb1="02000000" w:usb2="00003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68"/>
    <w:rsid w:val="0000136F"/>
    <w:rsid w:val="00094368"/>
    <w:rsid w:val="000F20CB"/>
    <w:rsid w:val="00103375"/>
    <w:rsid w:val="00146A03"/>
    <w:rsid w:val="00173265"/>
    <w:rsid w:val="003274C2"/>
    <w:rsid w:val="003C3575"/>
    <w:rsid w:val="004D3D0C"/>
    <w:rsid w:val="00642135"/>
    <w:rsid w:val="0073561D"/>
    <w:rsid w:val="007E203C"/>
    <w:rsid w:val="007F6E7A"/>
    <w:rsid w:val="008657A6"/>
    <w:rsid w:val="00872DE2"/>
    <w:rsid w:val="009B5AC2"/>
    <w:rsid w:val="009E3DAB"/>
    <w:rsid w:val="00C10466"/>
    <w:rsid w:val="00C4536D"/>
    <w:rsid w:val="00D11DDE"/>
    <w:rsid w:val="00F01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E203C"/>
    <w:rPr>
      <w:color w:val="808080"/>
    </w:rPr>
  </w:style>
  <w:style w:type="paragraph" w:customStyle="1" w:styleId="869DE344FAB44CDF951991DD29E4D944">
    <w:name w:val="869DE344FAB44CDF951991DD29E4D944"/>
    <w:pPr>
      <w:widowControl w:val="0"/>
      <w:jc w:val="both"/>
    </w:pPr>
  </w:style>
  <w:style w:type="paragraph" w:customStyle="1" w:styleId="1C7DD8A6511346A3BABDC64F27732171">
    <w:name w:val="1C7DD8A6511346A3BABDC64F27732171"/>
    <w:pPr>
      <w:widowControl w:val="0"/>
      <w:jc w:val="both"/>
    </w:pPr>
  </w:style>
  <w:style w:type="paragraph" w:customStyle="1" w:styleId="027FBD33C49844BC8BCA6CCD6673EE50">
    <w:name w:val="027FBD33C49844BC8BCA6CCD6673EE5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CD2FF-C43B-484B-ACF3-4A0CC834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(x86)\StandardEditor\template\团体标准.dotx</Template>
  <TotalTime>1</TotalTime>
  <Pages>10</Pages>
  <Words>958</Words>
  <Characters>5462</Characters>
  <Application>Microsoft Office Word</Application>
  <DocSecurity>0</DocSecurity>
  <Lines>45</Lines>
  <Paragraphs>12</Paragraphs>
  <ScaleCrop>false</ScaleCrop>
  <Company>PCMI</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19048</dc:creator>
  <cp:keywords/>
  <dc:description/>
  <cp:lastModifiedBy>Microsoft Office User</cp:lastModifiedBy>
  <cp:revision>2</cp:revision>
  <cp:lastPrinted>2021-02-02T08:22:00Z</cp:lastPrinted>
  <dcterms:created xsi:type="dcterms:W3CDTF">2021-06-29T05:47:00Z</dcterms:created>
  <dcterms:modified xsi:type="dcterms:W3CDTF">2021-06-29T05:47:00Z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