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50EB" w14:textId="77777777" w:rsidR="00682536" w:rsidRDefault="00A93BA1">
      <w:pPr>
        <w:rPr>
          <w:kern w:val="0"/>
          <w:sz w:val="28"/>
        </w:rPr>
      </w:pPr>
      <w:bookmarkStart w:id="0" w:name="_Toc15266114"/>
      <w:r>
        <w:pict w14:anchorId="4E40FF60">
          <v:shapetype id="_x0000_t202" coordsize="21600,21600" o:spt="202" path="m,l,21600r21600,l21600,xe">
            <v:stroke joinstyle="miter"/>
            <v:path gradientshapeok="t" o:connecttype="rect"/>
          </v:shapetype>
          <v:shape id="_x0000_s1026" type="#_x0000_t202" style="position:absolute;left:0;text-align:left;margin-left:-3.35pt;margin-top:8.5pt;width:110.4pt;height:42.1pt;z-index:251661312;mso-wrap-distance-left:9pt;mso-wrap-distance-top:3.6pt;mso-wrap-distance-right:9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" filled="f" stroked="f">
            <v:textbox style="mso-next-textbox:#_x0000_s1026">
              <w:txbxContent>
                <w:p w14:paraId="3CF42E8E" w14:textId="703BC6A2" w:rsidR="00682536" w:rsidRDefault="00B512A5">
                  <w:pPr>
                    <w:rPr>
                      <w:rFonts w:ascii="黑体" w:eastAsia="黑体" w:hAnsi="黑体"/>
                      <w:kern w:val="0"/>
                      <w:szCs w:val="21"/>
                    </w:rPr>
                  </w:pPr>
                  <w:r>
                    <w:rPr>
                      <w:rFonts w:ascii="黑体" w:eastAsia="黑体" w:hAnsi="黑体" w:hint="eastAsia"/>
                      <w:kern w:val="0"/>
                      <w:szCs w:val="21"/>
                    </w:rPr>
                    <w:t>ICS</w:t>
                  </w:r>
                  <w:r w:rsidR="00A32781" w:rsidRPr="00A32781">
                    <w:rPr>
                      <w:rFonts w:ascii="黑体" w:eastAsia="黑体" w:hAnsi="黑体" w:hint="eastAsia"/>
                      <w:kern w:val="0"/>
                      <w:szCs w:val="21"/>
                    </w:rPr>
                    <w:t>国际标准分类号</w:t>
                  </w:r>
                </w:p>
                <w:p w14:paraId="7EAAD3D3" w14:textId="7DB2B9BD" w:rsidR="00682536" w:rsidRDefault="00A32781">
                  <w:pPr>
                    <w:rPr>
                      <w:rFonts w:ascii="黑体" w:eastAsia="黑体" w:hAnsi="黑体"/>
                      <w:szCs w:val="21"/>
                    </w:rPr>
                  </w:pPr>
                  <w:r w:rsidRPr="00A32781">
                    <w:rPr>
                      <w:rFonts w:ascii="黑体" w:eastAsia="黑体" w:hAnsi="黑体"/>
                      <w:kern w:val="0"/>
                      <w:szCs w:val="21"/>
                    </w:rPr>
                    <w:t>CCS</w:t>
                  </w:r>
                  <w:r w:rsidR="00B512A5">
                    <w:rPr>
                      <w:rFonts w:ascii="黑体" w:eastAsia="黑体" w:hAnsi="黑体" w:hint="eastAsia"/>
                      <w:kern w:val="0"/>
                      <w:szCs w:val="21"/>
                    </w:rPr>
                    <w:t>中国标准分类号</w:t>
                  </w:r>
                </w:p>
              </w:txbxContent>
            </v:textbox>
            <w10:wrap type="square"/>
          </v:shape>
        </w:pict>
      </w:r>
    </w:p>
    <w:p w14:paraId="791018AA" w14:textId="77777777" w:rsidR="00682536" w:rsidRDefault="00682536">
      <w:pPr>
        <w:jc w:val="center"/>
        <w:rPr>
          <w:rFonts w:ascii="黑体" w:eastAsia="黑体" w:hAnsi="黑体"/>
          <w:kern w:val="0"/>
          <w:sz w:val="28"/>
          <w:szCs w:val="28"/>
        </w:rPr>
      </w:pPr>
    </w:p>
    <w:p w14:paraId="798F3507" w14:textId="77777777" w:rsidR="00682536" w:rsidRDefault="00682536">
      <w:pPr>
        <w:jc w:val="center"/>
        <w:rPr>
          <w:rFonts w:ascii="黑体" w:eastAsia="黑体" w:hAnsi="黑体"/>
          <w:kern w:val="0"/>
          <w:sz w:val="28"/>
          <w:szCs w:val="28"/>
        </w:rPr>
      </w:pPr>
    </w:p>
    <w:p w14:paraId="05F256BE" w14:textId="77777777" w:rsidR="00682536" w:rsidRDefault="00682536">
      <w:pPr>
        <w:jc w:val="center"/>
        <w:rPr>
          <w:rFonts w:ascii="黑体" w:eastAsia="黑体" w:hAnsi="黑体"/>
          <w:kern w:val="0"/>
          <w:sz w:val="28"/>
          <w:szCs w:val="28"/>
        </w:rPr>
      </w:pPr>
    </w:p>
    <w:p w14:paraId="3CF65A9D" w14:textId="77777777" w:rsidR="00682536" w:rsidRDefault="00682536">
      <w:pPr>
        <w:jc w:val="center"/>
        <w:rPr>
          <w:rFonts w:ascii="黑体" w:eastAsia="黑体" w:hAnsi="黑体"/>
          <w:kern w:val="0"/>
          <w:sz w:val="28"/>
          <w:szCs w:val="28"/>
        </w:rPr>
      </w:pPr>
    </w:p>
    <w:p w14:paraId="51FF1D97" w14:textId="77777777" w:rsidR="00682536" w:rsidRDefault="00B512A5">
      <w:pPr>
        <w:jc w:val="center"/>
        <w:rPr>
          <w:rFonts w:ascii="方正小标宋简体" w:eastAsia="方正小标宋简体" w:hAnsi="黑体"/>
          <w:b/>
          <w:bCs/>
          <w:kern w:val="0"/>
          <w:sz w:val="84"/>
        </w:rPr>
      </w:pPr>
      <w:r>
        <w:rPr>
          <w:rFonts w:ascii="方正小标宋简体" w:eastAsia="方正小标宋简体" w:hAnsi="黑体" w:hint="eastAsia"/>
          <w:b/>
          <w:bCs/>
          <w:kern w:val="0"/>
          <w:sz w:val="84"/>
        </w:rPr>
        <w:t>团   体   标   准</w:t>
      </w:r>
    </w:p>
    <w:p w14:paraId="431EFA8E" w14:textId="77777777" w:rsidR="00682536" w:rsidRDefault="00682536">
      <w:pPr>
        <w:ind w:rightChars="-24" w:right="-50"/>
        <w:jc w:val="right"/>
        <w:rPr>
          <w:rFonts w:ascii="黑体" w:eastAsia="黑体" w:hAnsi="黑体" w:cs="Times New Roman"/>
          <w:kern w:val="0"/>
          <w:sz w:val="28"/>
          <w:szCs w:val="28"/>
        </w:rPr>
      </w:pPr>
    </w:p>
    <w:p w14:paraId="167EE51E" w14:textId="77777777" w:rsidR="00682536" w:rsidRDefault="00B512A5">
      <w:pPr>
        <w:ind w:rightChars="-24" w:right="-50"/>
        <w:jc w:val="right"/>
        <w:rPr>
          <w:rFonts w:ascii="黑体" w:eastAsia="黑体" w:hAnsi="黑体" w:cs="Times New Roman"/>
          <w:kern w:val="0"/>
          <w:sz w:val="28"/>
          <w:szCs w:val="28"/>
        </w:rPr>
      </w:pPr>
      <w:r>
        <w:rPr>
          <w:rFonts w:ascii="黑体" w:eastAsia="黑体" w:hAnsi="黑体" w:cs="Times New Roman"/>
          <w:kern w:val="0"/>
          <w:sz w:val="28"/>
          <w:szCs w:val="28"/>
        </w:rPr>
        <w:t>T/CSTE 00</w:t>
      </w:r>
      <w:r>
        <w:rPr>
          <w:rFonts w:ascii="黑体" w:eastAsia="黑体" w:hAnsi="黑体" w:cs="Times New Roman" w:hint="eastAsia"/>
          <w:kern w:val="0"/>
          <w:sz w:val="28"/>
          <w:szCs w:val="28"/>
        </w:rPr>
        <w:t>XX</w:t>
      </w:r>
      <w:r>
        <w:rPr>
          <w:rFonts w:ascii="黑体" w:eastAsia="黑体" w:hAnsi="黑体" w:cs="Times New Roman"/>
          <w:kern w:val="0"/>
          <w:sz w:val="28"/>
          <w:szCs w:val="28"/>
        </w:rPr>
        <w:t>—20</w:t>
      </w:r>
      <w:r>
        <w:rPr>
          <w:rFonts w:ascii="黑体" w:eastAsia="黑体" w:hAnsi="黑体" w:cs="Times New Roman" w:hint="eastAsia"/>
          <w:kern w:val="0"/>
          <w:sz w:val="28"/>
          <w:szCs w:val="28"/>
        </w:rPr>
        <w:t>XX</w:t>
      </w:r>
    </w:p>
    <w:p w14:paraId="1D2866F9" w14:textId="77777777" w:rsidR="00682536" w:rsidRDefault="00682536">
      <w:pPr>
        <w:rPr>
          <w:rFonts w:eastAsia="Times New Roman"/>
          <w:kern w:val="0"/>
        </w:rPr>
      </w:pPr>
    </w:p>
    <w:p w14:paraId="32032557" w14:textId="77777777" w:rsidR="00682536" w:rsidRDefault="00A93BA1">
      <w:pPr>
        <w:rPr>
          <w:kern w:val="0"/>
        </w:rPr>
      </w:pPr>
      <w:r>
        <w:rPr>
          <w:rFonts w:eastAsia="Times New Roman"/>
          <w:kern w:val="0"/>
        </w:rPr>
        <w:pict w14:anchorId="2E91EB8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9" type="#_x0000_t34" style="position:absolute;left:0;text-align:left;margin-left:2.5pt;margin-top:7pt;width:497.35pt;height:.05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" adj="10799,-98776800,-2571"/>
        </w:pict>
      </w:r>
    </w:p>
    <w:p w14:paraId="3DBC4E00" w14:textId="77777777" w:rsidR="00682536" w:rsidRDefault="00682536">
      <w:pPr>
        <w:rPr>
          <w:rFonts w:eastAsia="Times New Roman"/>
          <w:kern w:val="0"/>
        </w:rPr>
      </w:pPr>
    </w:p>
    <w:p w14:paraId="7C093634" w14:textId="77777777" w:rsidR="00682536" w:rsidRDefault="00682536">
      <w:pPr>
        <w:rPr>
          <w:rFonts w:eastAsia="Times New Roman"/>
          <w:kern w:val="0"/>
        </w:rPr>
      </w:pPr>
    </w:p>
    <w:p w14:paraId="087171CA" w14:textId="77777777" w:rsidR="00682536" w:rsidRDefault="00682536">
      <w:pPr>
        <w:rPr>
          <w:rFonts w:eastAsia="Times New Roman"/>
          <w:kern w:val="0"/>
        </w:rPr>
      </w:pPr>
    </w:p>
    <w:p w14:paraId="03270078" w14:textId="77777777" w:rsidR="00682536" w:rsidRDefault="00682536">
      <w:pPr>
        <w:rPr>
          <w:rFonts w:eastAsia="Times New Roman"/>
          <w:kern w:val="0"/>
        </w:rPr>
      </w:pPr>
    </w:p>
    <w:p w14:paraId="0A49A3E9" w14:textId="77777777" w:rsidR="00682536" w:rsidRDefault="00682536">
      <w:pPr>
        <w:rPr>
          <w:kern w:val="0"/>
        </w:rPr>
      </w:pPr>
    </w:p>
    <w:p w14:paraId="4621CA7C" w14:textId="77777777" w:rsidR="00682536" w:rsidRDefault="00682536">
      <w:pPr>
        <w:rPr>
          <w:kern w:val="0"/>
        </w:rPr>
      </w:pPr>
    </w:p>
    <w:p w14:paraId="1961C14B" w14:textId="281515E2" w:rsidR="00682536" w:rsidRDefault="00A93BA1">
      <w:pPr>
        <w:rPr>
          <w:kern w:val="0"/>
        </w:rPr>
      </w:pPr>
      <w:r>
        <w:rPr>
          <w:rFonts w:eastAsia="Times New Roman"/>
          <w:kern w:val="0"/>
        </w:rPr>
        <w:pict w14:anchorId="2F066CB8">
          <v:shape id="_x0000_s1027" type="#_x0000_t202" style="position:absolute;left:0;text-align:left;margin-left:102.9pt;margin-top:13.25pt;width:311.65pt;height:113.4pt;z-index:251663360;mso-height-percent:200;mso-wrap-distance-left:9pt;mso-wrap-distance-top:3.6pt;mso-wrap-distance-right:9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" filled="f" stroked="f">
            <v:textbox style="mso-next-textbox:#_x0000_s1027;mso-fit-shape-to-text:t">
              <w:txbxContent>
                <w:p w14:paraId="250ED141" w14:textId="234090F8" w:rsidR="00041E12" w:rsidRDefault="00041E12" w:rsidP="00651B10">
                  <w:pPr>
                    <w:spacing w:beforeLines="50" w:before="120" w:line="60" w:lineRule="atLeast"/>
                    <w:jc w:val="center"/>
                    <w:rPr>
                      <w:rFonts w:ascii="黑体" w:eastAsia="黑体" w:hAnsi="Times New Roman" w:cs="Times New Roman"/>
                      <w:kern w:val="0"/>
                      <w:sz w:val="52"/>
                      <w:szCs w:val="20"/>
                    </w:rPr>
                  </w:pPr>
                  <w:r>
                    <w:rPr>
                      <w:rFonts w:ascii="黑体" w:eastAsia="黑体" w:hAnsi="Times New Roman" w:cs="Times New Roman" w:hint="eastAsia"/>
                      <w:kern w:val="0"/>
                      <w:sz w:val="52"/>
                      <w:szCs w:val="20"/>
                    </w:rPr>
                    <w:t>神经营销学脑电实验</w:t>
                  </w:r>
                  <w:r w:rsidRPr="00041E12">
                    <w:rPr>
                      <w:rFonts w:ascii="黑体" w:eastAsia="黑体" w:hAnsi="Times New Roman" w:cs="Times New Roman" w:hint="eastAsia"/>
                      <w:kern w:val="0"/>
                      <w:sz w:val="52"/>
                      <w:szCs w:val="20"/>
                    </w:rPr>
                    <w:t>规范</w:t>
                  </w:r>
                </w:p>
                <w:p w14:paraId="41025BA0" w14:textId="0C417670" w:rsidR="00682536" w:rsidRDefault="00041E12" w:rsidP="00651B10">
                  <w:pPr>
                    <w:spacing w:beforeLines="50" w:before="120" w:line="60" w:lineRule="atLeast"/>
                    <w:jc w:val="center"/>
                    <w:rPr>
                      <w:rFonts w:ascii="黑体" w:eastAsia="黑体" w:hAnsi="黑体"/>
                      <w:color w:val="000000"/>
                      <w:kern w:val="0"/>
                      <w:sz w:val="28"/>
                      <w:shd w:val="clear" w:color="auto" w:fill="FFFFFF"/>
                    </w:rPr>
                  </w:pPr>
                  <w:r>
                    <w:rPr>
                      <w:rFonts w:ascii="黑体" w:eastAsia="黑体" w:hAnsi="黑体"/>
                      <w:color w:val="000000"/>
                      <w:kern w:val="0"/>
                      <w:sz w:val="28"/>
                      <w:shd w:val="clear" w:color="auto" w:fill="FFFFFF"/>
                    </w:rPr>
                    <w:t>S</w:t>
                  </w:r>
                  <w:r w:rsidR="00330440" w:rsidRPr="00330440">
                    <w:rPr>
                      <w:rFonts w:ascii="黑体" w:eastAsia="黑体" w:hAnsi="黑体"/>
                      <w:color w:val="000000"/>
                      <w:kern w:val="0"/>
                      <w:sz w:val="28"/>
                      <w:shd w:val="clear" w:color="auto" w:fill="FFFFFF"/>
                    </w:rPr>
                    <w:t>tandard of EEG experiment</w:t>
                  </w:r>
                  <w:r>
                    <w:rPr>
                      <w:rFonts w:ascii="黑体" w:eastAsia="黑体" w:hAnsi="黑体"/>
                      <w:color w:val="000000"/>
                      <w:kern w:val="0"/>
                      <w:sz w:val="28"/>
                      <w:shd w:val="clear" w:color="auto" w:fill="FFFFFF"/>
                    </w:rPr>
                    <w:t xml:space="preserve"> </w:t>
                  </w:r>
                  <w:r w:rsidR="00330440" w:rsidRPr="00330440">
                    <w:rPr>
                      <w:rFonts w:ascii="黑体" w:eastAsia="黑体" w:hAnsi="黑体"/>
                      <w:color w:val="000000"/>
                      <w:kern w:val="0"/>
                      <w:sz w:val="28"/>
                      <w:shd w:val="clear" w:color="auto" w:fill="FFFFFF"/>
                    </w:rPr>
                    <w:t>in neuromarketing research</w:t>
                  </w:r>
                </w:p>
                <w:p w14:paraId="1281EFB4" w14:textId="23AC7058" w:rsidR="00682536" w:rsidRDefault="00B512A5" w:rsidP="00651B10">
                  <w:pPr>
                    <w:spacing w:beforeLines="50" w:before="120" w:line="60" w:lineRule="atLeast"/>
                    <w:jc w:val="center"/>
                    <w:rPr>
                      <w:rFonts w:ascii="黑体" w:eastAsia="黑体" w:hAnsi="黑体"/>
                      <w:color w:val="000000"/>
                      <w:kern w:val="0"/>
                      <w:sz w:val="28"/>
                      <w:shd w:val="clear" w:color="auto" w:fill="FFFFFF"/>
                    </w:rPr>
                  </w:pPr>
                  <w:r>
                    <w:rPr>
                      <w:rFonts w:ascii="黑体" w:eastAsia="黑体" w:hAnsi="黑体" w:hint="eastAsia"/>
                      <w:color w:val="000000"/>
                      <w:kern w:val="0"/>
                      <w:sz w:val="28"/>
                      <w:shd w:val="clear" w:color="auto" w:fill="FFFFFF"/>
                    </w:rPr>
                    <w:t>（</w:t>
                  </w:r>
                  <w:r w:rsidR="00E64240">
                    <w:rPr>
                      <w:rFonts w:ascii="黑体" w:eastAsia="黑体" w:hAnsi="黑体" w:hint="eastAsia"/>
                      <w:color w:val="000000"/>
                      <w:kern w:val="0"/>
                      <w:sz w:val="28"/>
                      <w:shd w:val="clear" w:color="auto" w:fill="FFFFFF"/>
                    </w:rPr>
                    <w:t>征求意见稿</w:t>
                  </w:r>
                  <w:r>
                    <w:rPr>
                      <w:rFonts w:ascii="黑体" w:eastAsia="黑体" w:hAnsi="黑体" w:hint="eastAsia"/>
                      <w:color w:val="000000"/>
                      <w:kern w:val="0"/>
                      <w:sz w:val="28"/>
                      <w:shd w:val="clear" w:color="auto" w:fill="FFFFFF"/>
                    </w:rPr>
                    <w:t>）</w:t>
                  </w:r>
                </w:p>
              </w:txbxContent>
            </v:textbox>
            <w10:wrap type="square"/>
          </v:shape>
        </w:pict>
      </w:r>
    </w:p>
    <w:p w14:paraId="56412506" w14:textId="1DE9A96A" w:rsidR="00682536" w:rsidRDefault="00682536">
      <w:pPr>
        <w:rPr>
          <w:rFonts w:eastAsia="Times New Roman"/>
          <w:kern w:val="0"/>
        </w:rPr>
      </w:pPr>
    </w:p>
    <w:p w14:paraId="1C363BA9" w14:textId="77777777" w:rsidR="00682536" w:rsidRDefault="00682536">
      <w:pPr>
        <w:rPr>
          <w:kern w:val="0"/>
        </w:rPr>
      </w:pPr>
    </w:p>
    <w:p w14:paraId="679B8C1F" w14:textId="77777777" w:rsidR="00682536" w:rsidRDefault="00682536">
      <w:pPr>
        <w:rPr>
          <w:kern w:val="0"/>
        </w:rPr>
      </w:pPr>
    </w:p>
    <w:p w14:paraId="555B7746" w14:textId="77777777" w:rsidR="00682536" w:rsidRDefault="00682536">
      <w:pPr>
        <w:rPr>
          <w:kern w:val="0"/>
        </w:rPr>
      </w:pPr>
    </w:p>
    <w:p w14:paraId="30FB957E" w14:textId="77777777" w:rsidR="00682536" w:rsidRDefault="00682536">
      <w:pPr>
        <w:rPr>
          <w:kern w:val="0"/>
        </w:rPr>
      </w:pPr>
    </w:p>
    <w:p w14:paraId="3EA2CD2D" w14:textId="77777777" w:rsidR="00682536" w:rsidRDefault="00682536">
      <w:pPr>
        <w:rPr>
          <w:kern w:val="0"/>
        </w:rPr>
      </w:pPr>
    </w:p>
    <w:p w14:paraId="06A61F5A" w14:textId="77777777" w:rsidR="00682536" w:rsidRDefault="00682536">
      <w:pPr>
        <w:rPr>
          <w:kern w:val="0"/>
        </w:rPr>
      </w:pPr>
    </w:p>
    <w:p w14:paraId="2E0D77AB" w14:textId="77777777" w:rsidR="00682536" w:rsidRDefault="00682536">
      <w:pPr>
        <w:rPr>
          <w:kern w:val="0"/>
        </w:rPr>
      </w:pPr>
    </w:p>
    <w:p w14:paraId="55B4A8E5" w14:textId="77777777" w:rsidR="00682536" w:rsidRDefault="00682536">
      <w:pPr>
        <w:rPr>
          <w:kern w:val="0"/>
        </w:rPr>
      </w:pPr>
    </w:p>
    <w:p w14:paraId="0EC047DD" w14:textId="77777777" w:rsidR="00682536" w:rsidRDefault="00682536">
      <w:pPr>
        <w:rPr>
          <w:kern w:val="0"/>
        </w:rPr>
      </w:pPr>
    </w:p>
    <w:p w14:paraId="0191A7A1" w14:textId="77777777" w:rsidR="00682536" w:rsidRDefault="00682536">
      <w:pPr>
        <w:rPr>
          <w:kern w:val="0"/>
        </w:rPr>
      </w:pPr>
    </w:p>
    <w:p w14:paraId="4BD883C2" w14:textId="77777777" w:rsidR="00682536" w:rsidRDefault="00682536">
      <w:pPr>
        <w:rPr>
          <w:kern w:val="0"/>
        </w:rPr>
      </w:pPr>
    </w:p>
    <w:p w14:paraId="4C439320" w14:textId="77777777" w:rsidR="00682536" w:rsidRDefault="00682536">
      <w:pPr>
        <w:rPr>
          <w:kern w:val="0"/>
        </w:rPr>
      </w:pPr>
    </w:p>
    <w:p w14:paraId="57701C46" w14:textId="77777777" w:rsidR="00682536" w:rsidRDefault="00682536">
      <w:pPr>
        <w:rPr>
          <w:kern w:val="0"/>
        </w:rPr>
      </w:pPr>
    </w:p>
    <w:p w14:paraId="02F9879E" w14:textId="77777777" w:rsidR="00682536" w:rsidRDefault="00682536">
      <w:pPr>
        <w:rPr>
          <w:rFonts w:eastAsia="Times New Roman"/>
          <w:kern w:val="0"/>
        </w:rPr>
      </w:pPr>
    </w:p>
    <w:p w14:paraId="39D4783D" w14:textId="77777777" w:rsidR="00682536" w:rsidRDefault="00682536">
      <w:pPr>
        <w:rPr>
          <w:kern w:val="0"/>
        </w:rPr>
      </w:pPr>
    </w:p>
    <w:p w14:paraId="27158CB6" w14:textId="77777777" w:rsidR="00682536" w:rsidRDefault="00682536">
      <w:pPr>
        <w:rPr>
          <w:kern w:val="0"/>
        </w:rPr>
      </w:pPr>
    </w:p>
    <w:p w14:paraId="00C3F6B7" w14:textId="77777777" w:rsidR="00682536" w:rsidRDefault="00682536">
      <w:pPr>
        <w:rPr>
          <w:kern w:val="0"/>
        </w:rPr>
      </w:pPr>
    </w:p>
    <w:p w14:paraId="78DC80BA" w14:textId="77777777" w:rsidR="00682536" w:rsidRDefault="00682536">
      <w:pPr>
        <w:rPr>
          <w:kern w:val="0"/>
        </w:rPr>
      </w:pPr>
    </w:p>
    <w:p w14:paraId="3E434CE4" w14:textId="77777777" w:rsidR="00682536" w:rsidRDefault="00682536">
      <w:pPr>
        <w:rPr>
          <w:kern w:val="0"/>
        </w:rPr>
      </w:pPr>
    </w:p>
    <w:p w14:paraId="36E9ACCE" w14:textId="77777777" w:rsidR="00682536" w:rsidRDefault="00682536">
      <w:pPr>
        <w:rPr>
          <w:kern w:val="0"/>
        </w:rPr>
      </w:pPr>
    </w:p>
    <w:p w14:paraId="3D973CD8" w14:textId="77777777" w:rsidR="00682536" w:rsidRDefault="00682536">
      <w:pPr>
        <w:rPr>
          <w:kern w:val="0"/>
        </w:rPr>
      </w:pPr>
    </w:p>
    <w:p w14:paraId="6E05F46C" w14:textId="77777777" w:rsidR="00682536" w:rsidRDefault="00682536">
      <w:pPr>
        <w:rPr>
          <w:kern w:val="0"/>
        </w:rPr>
      </w:pPr>
    </w:p>
    <w:p w14:paraId="757EB7C9" w14:textId="77777777" w:rsidR="00682536" w:rsidRDefault="00682536">
      <w:pPr>
        <w:rPr>
          <w:kern w:val="0"/>
        </w:rPr>
      </w:pPr>
    </w:p>
    <w:p w14:paraId="195D913C" w14:textId="77777777" w:rsidR="00682536" w:rsidRDefault="00682536">
      <w:pPr>
        <w:rPr>
          <w:kern w:val="0"/>
        </w:rPr>
      </w:pPr>
    </w:p>
    <w:p w14:paraId="57B6F59E" w14:textId="77777777" w:rsidR="00682536" w:rsidRDefault="00682536">
      <w:pPr>
        <w:rPr>
          <w:kern w:val="0"/>
        </w:rPr>
      </w:pPr>
    </w:p>
    <w:p w14:paraId="20F99846" w14:textId="77777777" w:rsidR="00682536" w:rsidRDefault="00B512A5">
      <w:pPr>
        <w:ind w:leftChars="-202" w:left="-424"/>
        <w:jc w:val="right"/>
        <w:rPr>
          <w:rFonts w:ascii="黑体" w:eastAsia="黑体" w:hAnsi="微软雅黑"/>
          <w:kern w:val="0"/>
          <w:sz w:val="28"/>
        </w:rPr>
      </w:pPr>
      <w:r>
        <w:rPr>
          <w:rFonts w:ascii="黑体" w:eastAsia="黑体" w:hAnsi="微软雅黑" w:hint="eastAsia"/>
          <w:w w:val="99"/>
          <w:kern w:val="0"/>
          <w:sz w:val="28"/>
        </w:rPr>
        <w:t xml:space="preserve">2021-XX-XX </w:t>
      </w:r>
      <w:r>
        <w:rPr>
          <w:rFonts w:ascii="黑体" w:eastAsia="黑体" w:hAnsi="黑体" w:hint="eastAsia"/>
          <w:w w:val="99"/>
          <w:kern w:val="0"/>
          <w:sz w:val="28"/>
        </w:rPr>
        <w:t xml:space="preserve">发布                                   </w:t>
      </w:r>
      <w:r>
        <w:rPr>
          <w:rFonts w:ascii="黑体" w:eastAsia="黑体" w:hAnsi="黑体"/>
          <w:w w:val="99"/>
          <w:kern w:val="0"/>
          <w:sz w:val="28"/>
        </w:rPr>
        <w:t xml:space="preserve">    </w:t>
      </w:r>
      <w:r>
        <w:rPr>
          <w:rFonts w:ascii="黑体" w:eastAsia="黑体" w:hAnsi="黑体" w:hint="eastAsia"/>
          <w:w w:val="99"/>
          <w:kern w:val="0"/>
          <w:sz w:val="28"/>
        </w:rPr>
        <w:t xml:space="preserve">  2021</w:t>
      </w:r>
      <w:r>
        <w:rPr>
          <w:rFonts w:ascii="黑体" w:eastAsia="黑体" w:hAnsi="微软雅黑" w:hint="eastAsia"/>
          <w:w w:val="99"/>
          <w:kern w:val="0"/>
          <w:sz w:val="28"/>
        </w:rPr>
        <w:t xml:space="preserve">-XX-XX </w:t>
      </w:r>
      <w:r>
        <w:rPr>
          <w:rFonts w:ascii="黑体" w:eastAsia="黑体" w:hAnsi="黑体" w:hint="eastAsia"/>
          <w:w w:val="99"/>
          <w:kern w:val="0"/>
          <w:sz w:val="28"/>
        </w:rPr>
        <w:t>实施</w:t>
      </w:r>
    </w:p>
    <w:p w14:paraId="22538229" w14:textId="77777777" w:rsidR="00682536" w:rsidRDefault="00A93BA1">
      <w:pPr>
        <w:spacing w:beforeLines="100" w:before="240"/>
        <w:jc w:val="center"/>
        <w:rPr>
          <w:rFonts w:eastAsia="Times New Roman"/>
        </w:rPr>
      </w:pPr>
      <w:r>
        <w:rPr>
          <w:rFonts w:eastAsia="Times New Roman"/>
          <w:b/>
          <w:bCs/>
          <w:kern w:val="0"/>
        </w:rPr>
        <w:pict w14:anchorId="2485A949">
          <v:shapetype id="_x0000_t32" coordsize="21600,21600" o:spt="32" o:oned="t" path="m,l21600,21600e" filled="f">
            <v:path arrowok="t" fillok="f" o:connecttype="none"/>
            <o:lock v:ext="edit" shapetype="t"/>
          </v:shapetype>
          <v:shape id="_x0000_s1028" type="#_x0000_t32" style="position:absolute;left:0;text-align:left;margin-left:2.5pt;margin-top:.3pt;width:493.15pt;height:0;z-index:2516623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" adj="-2549,-1,-2549"/>
        </w:pict>
      </w:r>
      <w:r w:rsidR="00B512A5">
        <w:rPr>
          <w:rFonts w:ascii="方正小标宋简体" w:eastAsia="方正小标宋简体" w:hint="eastAsia"/>
          <w:b/>
          <w:bCs/>
          <w:kern w:val="0"/>
          <w:sz w:val="52"/>
        </w:rPr>
        <w:t xml:space="preserve">中 国 技 术 经 济 学 会 </w:t>
      </w:r>
      <w:r w:rsidR="00B512A5">
        <w:rPr>
          <w:rFonts w:ascii="方正小标宋简体" w:eastAsia="方正小标宋简体" w:hint="eastAsia"/>
          <w:kern w:val="0"/>
          <w:sz w:val="52"/>
        </w:rPr>
        <w:t xml:space="preserve"> </w:t>
      </w:r>
      <w:r w:rsidR="00B512A5">
        <w:rPr>
          <w:rFonts w:ascii="方正小标宋简体" w:eastAsia="方正小标宋简体"/>
          <w:kern w:val="0"/>
          <w:sz w:val="52"/>
        </w:rPr>
        <w:t xml:space="preserve"> </w:t>
      </w:r>
      <w:r w:rsidR="00B512A5">
        <w:rPr>
          <w:rFonts w:ascii="黑体" w:eastAsia="黑体" w:hAnsi="黑体" w:hint="eastAsia"/>
          <w:kern w:val="0"/>
          <w:sz w:val="28"/>
          <w:szCs w:val="28"/>
        </w:rPr>
        <w:t>发布</w:t>
      </w:r>
    </w:p>
    <w:p w14:paraId="78B5125E" w14:textId="77777777" w:rsidR="00682536" w:rsidRDefault="00682536">
      <w:pPr>
        <w:jc w:val="left"/>
        <w:sectPr w:rsidR="00682536">
          <w:headerReference w:type="default" r:id="rId9"/>
          <w:headerReference w:type="first" r:id="rId10"/>
          <w:footerReference w:type="first" r:id="rId11"/>
          <w:pgSz w:w="11907" w:h="16839"/>
          <w:pgMar w:top="567" w:right="850" w:bottom="1134" w:left="1134" w:header="992" w:footer="851" w:gutter="0"/>
          <w:pgNumType w:fmt="upperRoman"/>
          <w:cols w:space="425"/>
          <w:titlePg/>
          <w:docGrid w:linePitch="312"/>
        </w:sectPr>
      </w:pPr>
    </w:p>
    <w:p w14:paraId="558E982F" w14:textId="77777777" w:rsidR="00682536" w:rsidRDefault="00682536">
      <w:pPr>
        <w:spacing w:line="340" w:lineRule="exact"/>
        <w:jc w:val="left"/>
        <w:rPr>
          <w:rFonts w:ascii="仿宋_GB2312" w:eastAsia="仿宋_GB2312" w:hAnsi="仿宋_GB2312" w:cs="仿宋_GB2312"/>
          <w:szCs w:val="21"/>
        </w:rPr>
      </w:pPr>
    </w:p>
    <w:p w14:paraId="5A711C9D" w14:textId="77777777" w:rsidR="00682536" w:rsidRDefault="00682536">
      <w:pPr>
        <w:spacing w:line="340" w:lineRule="exact"/>
        <w:jc w:val="left"/>
        <w:rPr>
          <w:rFonts w:ascii="仿宋_GB2312" w:eastAsia="仿宋_GB2312" w:hAnsi="仿宋_GB2312" w:cs="仿宋_GB2312"/>
          <w:szCs w:val="21"/>
        </w:rPr>
      </w:pPr>
    </w:p>
    <w:p w14:paraId="40638F32" w14:textId="77777777" w:rsidR="00682536" w:rsidRDefault="00682536">
      <w:pPr>
        <w:spacing w:line="340" w:lineRule="exact"/>
        <w:jc w:val="left"/>
        <w:rPr>
          <w:rFonts w:ascii="仿宋_GB2312" w:eastAsia="仿宋_GB2312" w:hAnsi="仿宋_GB2312" w:cs="仿宋_GB2312"/>
          <w:szCs w:val="21"/>
        </w:rPr>
      </w:pPr>
    </w:p>
    <w:p w14:paraId="46795B0A" w14:textId="77777777" w:rsidR="00682536" w:rsidRDefault="00682536">
      <w:pPr>
        <w:spacing w:line="340" w:lineRule="exact"/>
        <w:jc w:val="left"/>
        <w:rPr>
          <w:rFonts w:ascii="仿宋_GB2312" w:eastAsia="仿宋_GB2312" w:hAnsi="仿宋_GB2312" w:cs="仿宋_GB2312"/>
          <w:szCs w:val="21"/>
        </w:rPr>
      </w:pPr>
    </w:p>
    <w:p w14:paraId="38A65B5C" w14:textId="77777777" w:rsidR="00682536" w:rsidRDefault="00682536">
      <w:pPr>
        <w:spacing w:line="340" w:lineRule="exact"/>
        <w:jc w:val="left"/>
        <w:rPr>
          <w:rFonts w:ascii="仿宋_GB2312" w:eastAsia="仿宋_GB2312" w:hAnsi="仿宋_GB2312" w:cs="仿宋_GB2312"/>
          <w:szCs w:val="21"/>
        </w:rPr>
      </w:pPr>
    </w:p>
    <w:p w14:paraId="610BB242" w14:textId="77777777" w:rsidR="00682536" w:rsidRDefault="00682536">
      <w:pPr>
        <w:spacing w:line="340" w:lineRule="exact"/>
        <w:jc w:val="left"/>
        <w:rPr>
          <w:rFonts w:ascii="仿宋_GB2312" w:eastAsia="仿宋_GB2312" w:hAnsi="仿宋_GB2312" w:cs="仿宋_GB2312"/>
          <w:szCs w:val="21"/>
        </w:rPr>
      </w:pPr>
    </w:p>
    <w:p w14:paraId="18C28604" w14:textId="77777777" w:rsidR="00682536" w:rsidRDefault="00682536">
      <w:pPr>
        <w:spacing w:line="340" w:lineRule="exact"/>
        <w:jc w:val="left"/>
        <w:rPr>
          <w:rFonts w:ascii="仿宋_GB2312" w:eastAsia="仿宋_GB2312" w:hAnsi="仿宋_GB2312" w:cs="仿宋_GB2312"/>
          <w:szCs w:val="21"/>
        </w:rPr>
      </w:pPr>
    </w:p>
    <w:p w14:paraId="799BFA7A" w14:textId="77777777" w:rsidR="00682536" w:rsidRDefault="00682536">
      <w:pPr>
        <w:spacing w:line="340" w:lineRule="exact"/>
        <w:jc w:val="left"/>
        <w:rPr>
          <w:rFonts w:ascii="仿宋_GB2312" w:eastAsia="仿宋_GB2312" w:hAnsi="仿宋_GB2312" w:cs="仿宋_GB2312"/>
          <w:szCs w:val="21"/>
        </w:rPr>
      </w:pPr>
    </w:p>
    <w:p w14:paraId="6FE50EE8" w14:textId="77777777" w:rsidR="00682536" w:rsidRDefault="00682536">
      <w:pPr>
        <w:spacing w:line="340" w:lineRule="exact"/>
        <w:jc w:val="left"/>
        <w:rPr>
          <w:rFonts w:ascii="仿宋_GB2312" w:eastAsia="仿宋_GB2312" w:hAnsi="仿宋_GB2312" w:cs="仿宋_GB2312"/>
          <w:szCs w:val="21"/>
        </w:rPr>
      </w:pPr>
    </w:p>
    <w:p w14:paraId="4179CC66" w14:textId="77777777" w:rsidR="00682536" w:rsidRDefault="00682536">
      <w:pPr>
        <w:spacing w:line="340" w:lineRule="exact"/>
        <w:jc w:val="left"/>
        <w:rPr>
          <w:rFonts w:ascii="仿宋_GB2312" w:eastAsia="仿宋_GB2312" w:hAnsi="仿宋_GB2312" w:cs="仿宋_GB2312"/>
          <w:szCs w:val="21"/>
        </w:rPr>
      </w:pPr>
    </w:p>
    <w:p w14:paraId="78A3311B" w14:textId="77777777" w:rsidR="00682536" w:rsidRDefault="00682536">
      <w:pPr>
        <w:spacing w:line="340" w:lineRule="exact"/>
        <w:jc w:val="left"/>
        <w:rPr>
          <w:rFonts w:ascii="仿宋_GB2312" w:eastAsia="仿宋_GB2312" w:hAnsi="仿宋_GB2312" w:cs="仿宋_GB2312"/>
          <w:szCs w:val="21"/>
        </w:rPr>
      </w:pPr>
    </w:p>
    <w:p w14:paraId="279FC0A9" w14:textId="77777777" w:rsidR="00682536" w:rsidRDefault="00682536">
      <w:pPr>
        <w:spacing w:line="340" w:lineRule="exact"/>
        <w:jc w:val="left"/>
        <w:rPr>
          <w:rFonts w:ascii="仿宋_GB2312" w:eastAsia="仿宋_GB2312" w:hAnsi="仿宋_GB2312" w:cs="仿宋_GB2312"/>
          <w:szCs w:val="21"/>
        </w:rPr>
      </w:pPr>
    </w:p>
    <w:p w14:paraId="36AEE3F1" w14:textId="77777777" w:rsidR="00682536" w:rsidRDefault="00682536">
      <w:pPr>
        <w:spacing w:line="340" w:lineRule="exact"/>
        <w:jc w:val="left"/>
        <w:rPr>
          <w:rFonts w:ascii="仿宋_GB2312" w:eastAsia="仿宋_GB2312" w:hAnsi="仿宋_GB2312" w:cs="仿宋_GB2312"/>
          <w:szCs w:val="21"/>
        </w:rPr>
      </w:pPr>
    </w:p>
    <w:p w14:paraId="6E6B7881" w14:textId="77777777" w:rsidR="00682536" w:rsidRDefault="00682536">
      <w:pPr>
        <w:spacing w:line="340" w:lineRule="exact"/>
        <w:jc w:val="left"/>
        <w:rPr>
          <w:rFonts w:ascii="仿宋_GB2312" w:eastAsia="仿宋_GB2312" w:hAnsi="仿宋_GB2312" w:cs="仿宋_GB2312"/>
          <w:szCs w:val="21"/>
        </w:rPr>
      </w:pPr>
    </w:p>
    <w:p w14:paraId="2BFAD28B" w14:textId="77777777" w:rsidR="00682536" w:rsidRDefault="00682536">
      <w:pPr>
        <w:spacing w:line="340" w:lineRule="exact"/>
        <w:jc w:val="left"/>
        <w:rPr>
          <w:rFonts w:ascii="仿宋_GB2312" w:eastAsia="仿宋_GB2312" w:hAnsi="仿宋_GB2312" w:cs="仿宋_GB2312"/>
          <w:szCs w:val="21"/>
        </w:rPr>
      </w:pPr>
    </w:p>
    <w:p w14:paraId="506BE4B4" w14:textId="77777777" w:rsidR="00682536" w:rsidRDefault="00682536">
      <w:pPr>
        <w:spacing w:line="340" w:lineRule="exact"/>
        <w:jc w:val="left"/>
        <w:rPr>
          <w:rFonts w:ascii="仿宋_GB2312" w:eastAsia="仿宋_GB2312" w:hAnsi="仿宋_GB2312" w:cs="仿宋_GB2312"/>
          <w:szCs w:val="21"/>
        </w:rPr>
      </w:pPr>
    </w:p>
    <w:p w14:paraId="5631AECC" w14:textId="77777777" w:rsidR="00682536" w:rsidRDefault="00682536">
      <w:pPr>
        <w:spacing w:line="340" w:lineRule="exact"/>
        <w:jc w:val="left"/>
        <w:rPr>
          <w:rFonts w:ascii="仿宋_GB2312" w:eastAsia="仿宋_GB2312" w:hAnsi="仿宋_GB2312" w:cs="仿宋_GB2312"/>
          <w:szCs w:val="21"/>
        </w:rPr>
      </w:pPr>
    </w:p>
    <w:p w14:paraId="4B0BA70B" w14:textId="77777777" w:rsidR="00682536" w:rsidRDefault="00682536">
      <w:pPr>
        <w:spacing w:line="340" w:lineRule="exact"/>
        <w:jc w:val="left"/>
        <w:rPr>
          <w:rFonts w:ascii="仿宋_GB2312" w:eastAsia="仿宋_GB2312" w:hAnsi="仿宋_GB2312" w:cs="仿宋_GB2312"/>
          <w:szCs w:val="21"/>
        </w:rPr>
      </w:pPr>
    </w:p>
    <w:p w14:paraId="19143028" w14:textId="77777777" w:rsidR="00682536" w:rsidRDefault="00682536">
      <w:pPr>
        <w:spacing w:line="340" w:lineRule="exact"/>
        <w:jc w:val="left"/>
        <w:rPr>
          <w:rFonts w:ascii="仿宋_GB2312" w:eastAsia="仿宋_GB2312" w:hAnsi="仿宋_GB2312" w:cs="仿宋_GB2312"/>
          <w:szCs w:val="21"/>
        </w:rPr>
      </w:pPr>
    </w:p>
    <w:p w14:paraId="36883C3C" w14:textId="77777777" w:rsidR="00682536" w:rsidRDefault="00682536">
      <w:pPr>
        <w:spacing w:line="340" w:lineRule="exact"/>
        <w:jc w:val="center"/>
        <w:rPr>
          <w:rFonts w:ascii="仿宋_GB2312" w:eastAsia="仿宋_GB2312" w:hAnsi="仿宋_GB2312" w:cs="仿宋_GB2312"/>
          <w:szCs w:val="21"/>
        </w:rPr>
      </w:pPr>
    </w:p>
    <w:p w14:paraId="237B8B23" w14:textId="77777777" w:rsidR="00682536" w:rsidRDefault="00682536">
      <w:pPr>
        <w:spacing w:line="340" w:lineRule="exact"/>
        <w:jc w:val="left"/>
        <w:rPr>
          <w:rFonts w:ascii="仿宋_GB2312" w:eastAsia="仿宋_GB2312" w:hAnsi="仿宋_GB2312" w:cs="仿宋_GB2312"/>
          <w:szCs w:val="21"/>
        </w:rPr>
      </w:pPr>
    </w:p>
    <w:p w14:paraId="5595802D" w14:textId="77777777" w:rsidR="00682536" w:rsidRDefault="00682536">
      <w:pPr>
        <w:spacing w:line="340" w:lineRule="exact"/>
        <w:jc w:val="left"/>
        <w:rPr>
          <w:rFonts w:ascii="仿宋_GB2312" w:eastAsia="仿宋_GB2312" w:hAnsi="仿宋_GB2312" w:cs="仿宋_GB2312"/>
          <w:szCs w:val="21"/>
        </w:rPr>
      </w:pPr>
    </w:p>
    <w:p w14:paraId="63631C9B" w14:textId="77777777" w:rsidR="00682536" w:rsidRDefault="00682536">
      <w:pPr>
        <w:spacing w:line="340" w:lineRule="exact"/>
        <w:jc w:val="left"/>
        <w:rPr>
          <w:rFonts w:ascii="仿宋_GB2312" w:eastAsia="仿宋_GB2312" w:hAnsi="仿宋_GB2312" w:cs="仿宋_GB2312"/>
          <w:szCs w:val="21"/>
        </w:rPr>
      </w:pPr>
    </w:p>
    <w:p w14:paraId="6C4D537A" w14:textId="77777777" w:rsidR="00682536" w:rsidRDefault="00682536">
      <w:pPr>
        <w:spacing w:line="340" w:lineRule="exact"/>
        <w:jc w:val="left"/>
        <w:rPr>
          <w:rFonts w:ascii="仿宋_GB2312" w:eastAsia="仿宋_GB2312" w:hAnsi="仿宋_GB2312" w:cs="仿宋_GB2312"/>
          <w:szCs w:val="21"/>
        </w:rPr>
      </w:pPr>
    </w:p>
    <w:p w14:paraId="6D88621C" w14:textId="77777777" w:rsidR="00682536" w:rsidRDefault="00682536">
      <w:pPr>
        <w:spacing w:line="340" w:lineRule="exact"/>
        <w:jc w:val="left"/>
        <w:rPr>
          <w:rFonts w:ascii="仿宋_GB2312" w:eastAsia="仿宋_GB2312" w:hAnsi="仿宋_GB2312" w:cs="仿宋_GB2312"/>
          <w:szCs w:val="21"/>
        </w:rPr>
      </w:pPr>
    </w:p>
    <w:p w14:paraId="2428B081" w14:textId="654201AF" w:rsidR="00682536" w:rsidRDefault="00682536">
      <w:pPr>
        <w:spacing w:line="340" w:lineRule="exact"/>
        <w:jc w:val="left"/>
        <w:rPr>
          <w:rFonts w:ascii="仿宋_GB2312" w:eastAsia="仿宋_GB2312" w:hAnsi="仿宋_GB2312" w:cs="仿宋_GB2312"/>
          <w:szCs w:val="21"/>
        </w:rPr>
      </w:pPr>
    </w:p>
    <w:p w14:paraId="30477ECD" w14:textId="41D84B59" w:rsidR="00C844AA" w:rsidRDefault="00C844AA">
      <w:pPr>
        <w:spacing w:line="340" w:lineRule="exact"/>
        <w:jc w:val="left"/>
        <w:rPr>
          <w:rFonts w:ascii="仿宋_GB2312" w:eastAsia="仿宋_GB2312" w:hAnsi="仿宋_GB2312" w:cs="仿宋_GB2312"/>
          <w:szCs w:val="21"/>
        </w:rPr>
      </w:pPr>
    </w:p>
    <w:p w14:paraId="21CF7D1C" w14:textId="2FFF649A" w:rsidR="00C844AA" w:rsidRDefault="00C844AA">
      <w:pPr>
        <w:spacing w:line="340" w:lineRule="exact"/>
        <w:jc w:val="left"/>
        <w:rPr>
          <w:rFonts w:ascii="仿宋_GB2312" w:eastAsia="仿宋_GB2312" w:hAnsi="仿宋_GB2312" w:cs="仿宋_GB2312"/>
          <w:szCs w:val="21"/>
        </w:rPr>
      </w:pPr>
    </w:p>
    <w:p w14:paraId="73C34215" w14:textId="24CB0D2D" w:rsidR="00C844AA" w:rsidRDefault="00C844AA">
      <w:pPr>
        <w:spacing w:line="340" w:lineRule="exact"/>
        <w:jc w:val="left"/>
        <w:rPr>
          <w:rFonts w:ascii="仿宋_GB2312" w:eastAsia="仿宋_GB2312" w:hAnsi="仿宋_GB2312" w:cs="仿宋_GB2312"/>
          <w:szCs w:val="21"/>
        </w:rPr>
      </w:pPr>
    </w:p>
    <w:p w14:paraId="1CC54068" w14:textId="77777777" w:rsidR="00C844AA" w:rsidRDefault="00C844AA">
      <w:pPr>
        <w:spacing w:line="340" w:lineRule="exact"/>
        <w:jc w:val="left"/>
        <w:rPr>
          <w:rFonts w:ascii="仿宋_GB2312" w:eastAsia="仿宋_GB2312" w:hAnsi="仿宋_GB2312" w:cs="仿宋_GB2312"/>
          <w:szCs w:val="21"/>
        </w:rPr>
      </w:pPr>
    </w:p>
    <w:p w14:paraId="480800BB" w14:textId="77777777" w:rsidR="00682536" w:rsidRDefault="00682536">
      <w:pPr>
        <w:spacing w:line="340" w:lineRule="exact"/>
        <w:jc w:val="left"/>
        <w:rPr>
          <w:rFonts w:ascii="仿宋_GB2312" w:eastAsia="仿宋_GB2312" w:hAnsi="仿宋_GB2312" w:cs="仿宋_GB2312"/>
          <w:szCs w:val="21"/>
        </w:rPr>
      </w:pPr>
    </w:p>
    <w:p w14:paraId="7610E4CA" w14:textId="77777777" w:rsidR="00682536" w:rsidRDefault="00B512A5">
      <w:pPr>
        <w:spacing w:line="340" w:lineRule="exact"/>
        <w:jc w:val="left"/>
        <w:rPr>
          <w:rFonts w:ascii="仿宋_GB2312" w:eastAsia="仿宋_GB2312" w:hAnsi="仿宋_GB2312" w:cs="仿宋_GB2312"/>
          <w:szCs w:val="21"/>
        </w:rPr>
      </w:pPr>
      <w:r>
        <w:rPr>
          <w:rFonts w:ascii="宋体" w:hAnsi="宋体" w:cs="宋体"/>
          <w:noProof/>
          <w:kern w:val="0"/>
          <w:sz w:val="24"/>
          <w:szCs w:val="21"/>
        </w:rPr>
        <w:drawing>
          <wp:anchor distT="0" distB="0" distL="0" distR="0" simplePos="0" relativeHeight="251659264" behindDoc="1" locked="0" layoutInCell="1" allowOverlap="1" wp14:anchorId="36BC1236" wp14:editId="68138066">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2" cstate="print"/>
                    <a:srcRect/>
                    <a:stretch>
                      <a:fillRect/>
                    </a:stretch>
                  </pic:blipFill>
                  <pic:spPr>
                    <a:xfrm>
                      <a:off x="0" y="0"/>
                      <a:ext cx="809625" cy="771525"/>
                    </a:xfrm>
                    <a:prstGeom prst="rect">
                      <a:avLst/>
                    </a:prstGeom>
                    <a:ln>
                      <a:noFill/>
                    </a:ln>
                  </pic:spPr>
                </pic:pic>
              </a:graphicData>
            </a:graphic>
          </wp:anchor>
        </w:drawing>
      </w:r>
    </w:p>
    <w:p w14:paraId="012617F1" w14:textId="77777777" w:rsidR="00682536" w:rsidRDefault="00682536">
      <w:pPr>
        <w:spacing w:line="340" w:lineRule="exact"/>
        <w:jc w:val="left"/>
        <w:rPr>
          <w:rFonts w:ascii="仿宋_GB2312" w:eastAsia="仿宋_GB2312" w:hAnsi="仿宋_GB2312" w:cs="仿宋_GB2312"/>
          <w:szCs w:val="21"/>
        </w:rPr>
      </w:pPr>
    </w:p>
    <w:p w14:paraId="2D712416" w14:textId="77777777" w:rsidR="00682536" w:rsidRDefault="00682536">
      <w:pPr>
        <w:spacing w:line="340" w:lineRule="exact"/>
        <w:jc w:val="left"/>
        <w:rPr>
          <w:rFonts w:ascii="仿宋_GB2312" w:eastAsia="仿宋_GB2312" w:hAnsi="仿宋_GB2312" w:cs="仿宋_GB2312"/>
          <w:szCs w:val="21"/>
        </w:rPr>
      </w:pPr>
    </w:p>
    <w:p w14:paraId="688227EC" w14:textId="77777777" w:rsidR="00682536" w:rsidRDefault="00682536">
      <w:pPr>
        <w:spacing w:line="340" w:lineRule="exact"/>
        <w:jc w:val="left"/>
        <w:rPr>
          <w:rFonts w:ascii="仿宋_GB2312" w:eastAsia="仿宋_GB2312" w:hAnsi="仿宋_GB2312" w:cs="仿宋_GB2312"/>
          <w:szCs w:val="21"/>
        </w:rPr>
      </w:pPr>
    </w:p>
    <w:p w14:paraId="64427C76" w14:textId="77777777" w:rsidR="00682536" w:rsidRDefault="00B512A5">
      <w:pPr>
        <w:spacing w:line="340" w:lineRule="exact"/>
        <w:jc w:val="left"/>
        <w:rPr>
          <w:rFonts w:ascii="宋体" w:hAnsi="宋体" w:cs="仿宋_GB2312"/>
          <w:szCs w:val="21"/>
        </w:rPr>
      </w:pPr>
      <w:r>
        <w:rPr>
          <w:rFonts w:ascii="仿宋_GB2312" w:eastAsia="仿宋_GB2312" w:hAnsi="仿宋_GB2312" w:cs="仿宋_GB2312" w:hint="eastAsia"/>
          <w:szCs w:val="21"/>
        </w:rPr>
        <w:t xml:space="preserve">             </w:t>
      </w:r>
      <w:r>
        <w:rPr>
          <w:rFonts w:ascii="宋体" w:hAnsi="宋体" w:cs="仿宋_GB2312" w:hint="eastAsia"/>
          <w:szCs w:val="21"/>
        </w:rPr>
        <w:t>版权保护文件</w:t>
      </w:r>
    </w:p>
    <w:p w14:paraId="65AD966D" w14:textId="77777777" w:rsidR="00682536" w:rsidRDefault="00682536">
      <w:pPr>
        <w:spacing w:line="340" w:lineRule="exact"/>
        <w:jc w:val="left"/>
        <w:rPr>
          <w:rFonts w:ascii="宋体" w:hAnsi="宋体" w:cs="仿宋_GB2312"/>
          <w:szCs w:val="21"/>
        </w:rPr>
      </w:pPr>
    </w:p>
    <w:p w14:paraId="4F70D273" w14:textId="77777777" w:rsidR="00682536" w:rsidRDefault="00B512A5">
      <w:pPr>
        <w:spacing w:line="340" w:lineRule="exact"/>
        <w:ind w:firstLineChars="200" w:firstLine="420"/>
        <w:jc w:val="left"/>
        <w:sectPr w:rsidR="00682536">
          <w:headerReference w:type="even" r:id="rId13"/>
          <w:headerReference w:type="default" r:id="rId14"/>
          <w:footerReference w:type="default" r:id="rId15"/>
          <w:headerReference w:type="first" r:id="rId16"/>
          <w:pgSz w:w="11906" w:h="16838"/>
          <w:pgMar w:top="567" w:right="1134" w:bottom="1134" w:left="1418" w:header="1418" w:footer="1134" w:gutter="0"/>
          <w:pgNumType w:fmt="upperRoman" w:start="1"/>
          <w:cols w:space="425"/>
          <w:formProt w:val="0"/>
          <w:docGrid w:type="lines" w:linePitch="312"/>
        </w:sectPr>
      </w:pPr>
      <w:r>
        <w:rPr>
          <w:rFonts w:ascii="宋体" w:hAnsi="宋体" w:cs="仿宋_GB2312" w:hint="eastAsia"/>
          <w:szCs w:val="21"/>
        </w:rPr>
        <w:t>版权所有归属于该标准的发布机构，除非有其他规定，否则未经许可，此发行物及其章节不得以其他形式或任何手段进行复制、再版或使用，包括电子版、影印版，或发布在互联网及内部网络等。使用许可可与发布机构获取。</w:t>
      </w:r>
    </w:p>
    <w:p w14:paraId="36467379" w14:textId="77777777" w:rsidR="00682536" w:rsidRDefault="00B512A5">
      <w:pPr>
        <w:pStyle w:val="af5"/>
        <w:rPr>
          <w:rFonts w:hAnsi="黑体" w:cs="Arial"/>
        </w:rPr>
      </w:pPr>
      <w:bookmarkStart w:id="1" w:name="_Toc77606375"/>
      <w:bookmarkStart w:id="2" w:name="_Toc79929696"/>
      <w:bookmarkStart w:id="3" w:name="_Toc81468892"/>
      <w:r>
        <w:rPr>
          <w:rFonts w:hAnsi="黑体" w:cs="Arial" w:hint="eastAsia"/>
        </w:rPr>
        <w:lastRenderedPageBreak/>
        <w:t>目    次</w:t>
      </w:r>
      <w:bookmarkEnd w:id="1"/>
      <w:bookmarkEnd w:id="2"/>
      <w:bookmarkEnd w:id="3"/>
    </w:p>
    <w:p w14:paraId="47C8BFCC" w14:textId="77777777" w:rsidR="00682536" w:rsidRDefault="00682536">
      <w:pPr>
        <w:pStyle w:val="af"/>
        <w:ind w:firstLineChars="0" w:firstLine="0"/>
      </w:pPr>
    </w:p>
    <w:sdt>
      <w:sdtPr>
        <w:rPr>
          <w:lang w:val="zh-CN"/>
        </w:rPr>
        <w:id w:val="-505905407"/>
        <w:docPartObj>
          <w:docPartGallery w:val="Table of Contents"/>
          <w:docPartUnique/>
        </w:docPartObj>
      </w:sdtPr>
      <w:sdtEndPr>
        <w:rPr>
          <w:b/>
          <w:bCs/>
        </w:rPr>
      </w:sdtEndPr>
      <w:sdtContent>
        <w:p w14:paraId="5433EF45" w14:textId="4BF558CA" w:rsidR="0094584C" w:rsidRDefault="00957414">
          <w:pPr>
            <w:pStyle w:val="TOC1"/>
            <w:tabs>
              <w:tab w:val="right" w:leader="dot" w:pos="8296"/>
            </w:tabs>
            <w:rPr>
              <w:noProof/>
            </w:rPr>
          </w:pPr>
          <w:r>
            <w:rPr>
              <w:rFonts w:asciiTheme="majorHAnsi" w:eastAsiaTheme="majorEastAsia" w:hAnsiTheme="majorHAnsi" w:cstheme="majorBidi"/>
              <w:color w:val="365F91" w:themeColor="accent1" w:themeShade="BF"/>
              <w:kern w:val="0"/>
              <w:sz w:val="32"/>
              <w:szCs w:val="32"/>
            </w:rPr>
            <w:fldChar w:fldCharType="begin"/>
          </w:r>
          <w:r>
            <w:instrText xml:space="preserve"> TOC \o "1-3" \h \z \u </w:instrText>
          </w:r>
          <w:r>
            <w:rPr>
              <w:rFonts w:asciiTheme="majorHAnsi" w:eastAsiaTheme="majorEastAsia" w:hAnsiTheme="majorHAnsi" w:cstheme="majorBidi"/>
              <w:color w:val="365F91" w:themeColor="accent1" w:themeShade="BF"/>
              <w:kern w:val="0"/>
              <w:sz w:val="32"/>
              <w:szCs w:val="32"/>
            </w:rPr>
            <w:fldChar w:fldCharType="separate"/>
          </w:r>
          <w:hyperlink w:anchor="_Toc81468892" w:history="1"/>
        </w:p>
        <w:p w14:paraId="676F0EEB" w14:textId="7FC4D9ED" w:rsidR="0094584C" w:rsidRDefault="00A93BA1">
          <w:pPr>
            <w:pStyle w:val="TOC1"/>
            <w:tabs>
              <w:tab w:val="right" w:leader="dot" w:pos="8296"/>
            </w:tabs>
            <w:rPr>
              <w:noProof/>
            </w:rPr>
          </w:pPr>
          <w:hyperlink w:anchor="_Toc81468893" w:history="1">
            <w:r w:rsidR="0094584C" w:rsidRPr="00BF6267">
              <w:rPr>
                <w:rStyle w:val="ad"/>
                <w:rFonts w:hAnsi="黑体" w:cs="Arial"/>
                <w:noProof/>
              </w:rPr>
              <w:t>前</w:t>
            </w:r>
            <w:r w:rsidR="0094584C" w:rsidRPr="00BF6267">
              <w:rPr>
                <w:rStyle w:val="ad"/>
                <w:rFonts w:hAnsi="黑体" w:cs="Arial"/>
                <w:noProof/>
              </w:rPr>
              <w:t xml:space="preserve">    </w:t>
            </w:r>
            <w:r w:rsidR="0094584C" w:rsidRPr="00BF6267">
              <w:rPr>
                <w:rStyle w:val="ad"/>
                <w:rFonts w:hAnsi="黑体" w:cs="Arial"/>
                <w:noProof/>
              </w:rPr>
              <w:t>言</w:t>
            </w:r>
            <w:r w:rsidR="0094584C">
              <w:rPr>
                <w:noProof/>
                <w:webHidden/>
              </w:rPr>
              <w:tab/>
            </w:r>
            <w:r w:rsidR="0094584C">
              <w:rPr>
                <w:noProof/>
                <w:webHidden/>
              </w:rPr>
              <w:fldChar w:fldCharType="begin"/>
            </w:r>
            <w:r w:rsidR="0094584C">
              <w:rPr>
                <w:noProof/>
                <w:webHidden/>
              </w:rPr>
              <w:instrText xml:space="preserve"> PAGEREF _Toc81468893 \h </w:instrText>
            </w:r>
            <w:r w:rsidR="0094584C">
              <w:rPr>
                <w:noProof/>
                <w:webHidden/>
              </w:rPr>
            </w:r>
            <w:r w:rsidR="0094584C">
              <w:rPr>
                <w:noProof/>
                <w:webHidden/>
              </w:rPr>
              <w:fldChar w:fldCharType="separate"/>
            </w:r>
            <w:r w:rsidR="0094584C">
              <w:rPr>
                <w:noProof/>
                <w:webHidden/>
              </w:rPr>
              <w:t>III</w:t>
            </w:r>
            <w:r w:rsidR="0094584C">
              <w:rPr>
                <w:noProof/>
                <w:webHidden/>
              </w:rPr>
              <w:fldChar w:fldCharType="end"/>
            </w:r>
          </w:hyperlink>
        </w:p>
        <w:p w14:paraId="4667B3F5" w14:textId="3E92C5D6" w:rsidR="0094584C" w:rsidRDefault="00A93BA1">
          <w:pPr>
            <w:pStyle w:val="TOC1"/>
            <w:tabs>
              <w:tab w:val="right" w:leader="dot" w:pos="8296"/>
            </w:tabs>
            <w:rPr>
              <w:noProof/>
            </w:rPr>
          </w:pPr>
          <w:hyperlink w:anchor="_Toc81468895" w:history="1">
            <w:r w:rsidR="0094584C" w:rsidRPr="00BF6267">
              <w:rPr>
                <w:rStyle w:val="ad"/>
                <w:rFonts w:hAnsi="黑体" w:cs="Arial"/>
                <w:noProof/>
              </w:rPr>
              <w:t xml:space="preserve">1 </w:t>
            </w:r>
            <w:r w:rsidR="0094584C" w:rsidRPr="00BF6267">
              <w:rPr>
                <w:rStyle w:val="ad"/>
                <w:rFonts w:hAnsi="黑体" w:cs="Arial"/>
                <w:noProof/>
              </w:rPr>
              <w:t>范围</w:t>
            </w:r>
            <w:r w:rsidR="0094584C">
              <w:rPr>
                <w:noProof/>
                <w:webHidden/>
              </w:rPr>
              <w:tab/>
            </w:r>
            <w:r w:rsidR="0094584C">
              <w:rPr>
                <w:noProof/>
                <w:webHidden/>
              </w:rPr>
              <w:fldChar w:fldCharType="begin"/>
            </w:r>
            <w:r w:rsidR="0094584C">
              <w:rPr>
                <w:noProof/>
                <w:webHidden/>
              </w:rPr>
              <w:instrText xml:space="preserve"> PAGEREF _Toc81468895 \h </w:instrText>
            </w:r>
            <w:r w:rsidR="0094584C">
              <w:rPr>
                <w:noProof/>
                <w:webHidden/>
              </w:rPr>
            </w:r>
            <w:r w:rsidR="0094584C">
              <w:rPr>
                <w:noProof/>
                <w:webHidden/>
              </w:rPr>
              <w:fldChar w:fldCharType="separate"/>
            </w:r>
            <w:r w:rsidR="0094584C">
              <w:rPr>
                <w:noProof/>
                <w:webHidden/>
              </w:rPr>
              <w:t>4</w:t>
            </w:r>
            <w:r w:rsidR="0094584C">
              <w:rPr>
                <w:noProof/>
                <w:webHidden/>
              </w:rPr>
              <w:fldChar w:fldCharType="end"/>
            </w:r>
          </w:hyperlink>
        </w:p>
        <w:p w14:paraId="136F9CF1" w14:textId="1141BE83" w:rsidR="0094584C" w:rsidRDefault="00A93BA1">
          <w:pPr>
            <w:pStyle w:val="TOC1"/>
            <w:tabs>
              <w:tab w:val="right" w:leader="dot" w:pos="8296"/>
            </w:tabs>
            <w:rPr>
              <w:noProof/>
            </w:rPr>
          </w:pPr>
          <w:hyperlink w:anchor="_Toc81468896" w:history="1">
            <w:r w:rsidR="0094584C" w:rsidRPr="00BF6267">
              <w:rPr>
                <w:rStyle w:val="ad"/>
                <w:rFonts w:hAnsi="黑体" w:cs="Arial"/>
                <w:noProof/>
              </w:rPr>
              <w:t xml:space="preserve">2 </w:t>
            </w:r>
            <w:r w:rsidR="0094584C" w:rsidRPr="00BF6267">
              <w:rPr>
                <w:rStyle w:val="ad"/>
                <w:noProof/>
              </w:rPr>
              <w:t>规范性引用文件</w:t>
            </w:r>
            <w:r w:rsidR="0094584C">
              <w:rPr>
                <w:noProof/>
                <w:webHidden/>
              </w:rPr>
              <w:tab/>
            </w:r>
            <w:r w:rsidR="0094584C">
              <w:rPr>
                <w:noProof/>
                <w:webHidden/>
              </w:rPr>
              <w:fldChar w:fldCharType="begin"/>
            </w:r>
            <w:r w:rsidR="0094584C">
              <w:rPr>
                <w:noProof/>
                <w:webHidden/>
              </w:rPr>
              <w:instrText xml:space="preserve"> PAGEREF _Toc81468896 \h </w:instrText>
            </w:r>
            <w:r w:rsidR="0094584C">
              <w:rPr>
                <w:noProof/>
                <w:webHidden/>
              </w:rPr>
            </w:r>
            <w:r w:rsidR="0094584C">
              <w:rPr>
                <w:noProof/>
                <w:webHidden/>
              </w:rPr>
              <w:fldChar w:fldCharType="separate"/>
            </w:r>
            <w:r w:rsidR="0094584C">
              <w:rPr>
                <w:noProof/>
                <w:webHidden/>
              </w:rPr>
              <w:t>4</w:t>
            </w:r>
            <w:r w:rsidR="0094584C">
              <w:rPr>
                <w:noProof/>
                <w:webHidden/>
              </w:rPr>
              <w:fldChar w:fldCharType="end"/>
            </w:r>
          </w:hyperlink>
        </w:p>
        <w:p w14:paraId="3BE48259" w14:textId="044BD017" w:rsidR="0094584C" w:rsidRDefault="00A93BA1">
          <w:pPr>
            <w:pStyle w:val="TOC1"/>
            <w:tabs>
              <w:tab w:val="right" w:leader="dot" w:pos="8296"/>
            </w:tabs>
            <w:rPr>
              <w:noProof/>
            </w:rPr>
          </w:pPr>
          <w:hyperlink w:anchor="_Toc81468897" w:history="1">
            <w:r w:rsidR="0094584C" w:rsidRPr="00BF6267">
              <w:rPr>
                <w:rStyle w:val="ad"/>
                <w:rFonts w:hAnsi="黑体" w:cs="Arial"/>
                <w:noProof/>
              </w:rPr>
              <w:t xml:space="preserve">3 </w:t>
            </w:r>
            <w:r w:rsidR="0094584C" w:rsidRPr="00BF6267">
              <w:rPr>
                <w:rStyle w:val="ad"/>
                <w:rFonts w:hAnsi="黑体" w:cs="Arial"/>
                <w:noProof/>
              </w:rPr>
              <w:t>术语和定义</w:t>
            </w:r>
            <w:r w:rsidR="0094584C">
              <w:rPr>
                <w:noProof/>
                <w:webHidden/>
              </w:rPr>
              <w:tab/>
            </w:r>
            <w:r w:rsidR="0094584C">
              <w:rPr>
                <w:noProof/>
                <w:webHidden/>
              </w:rPr>
              <w:fldChar w:fldCharType="begin"/>
            </w:r>
            <w:r w:rsidR="0094584C">
              <w:rPr>
                <w:noProof/>
                <w:webHidden/>
              </w:rPr>
              <w:instrText xml:space="preserve"> PAGEREF _Toc81468897 \h </w:instrText>
            </w:r>
            <w:r w:rsidR="0094584C">
              <w:rPr>
                <w:noProof/>
                <w:webHidden/>
              </w:rPr>
            </w:r>
            <w:r w:rsidR="0094584C">
              <w:rPr>
                <w:noProof/>
                <w:webHidden/>
              </w:rPr>
              <w:fldChar w:fldCharType="separate"/>
            </w:r>
            <w:r w:rsidR="0094584C">
              <w:rPr>
                <w:noProof/>
                <w:webHidden/>
              </w:rPr>
              <w:t>4</w:t>
            </w:r>
            <w:r w:rsidR="0094584C">
              <w:rPr>
                <w:noProof/>
                <w:webHidden/>
              </w:rPr>
              <w:fldChar w:fldCharType="end"/>
            </w:r>
          </w:hyperlink>
        </w:p>
        <w:p w14:paraId="71D366D7" w14:textId="145EE854" w:rsidR="0094584C" w:rsidRDefault="00A93BA1">
          <w:pPr>
            <w:pStyle w:val="TOC1"/>
            <w:tabs>
              <w:tab w:val="right" w:leader="dot" w:pos="8296"/>
            </w:tabs>
            <w:rPr>
              <w:noProof/>
            </w:rPr>
          </w:pPr>
          <w:hyperlink w:anchor="_Toc81468902" w:history="1">
            <w:r w:rsidR="0094584C" w:rsidRPr="00BF6267">
              <w:rPr>
                <w:rStyle w:val="ad"/>
                <w:rFonts w:hAnsi="黑体" w:cs="Arial"/>
                <w:noProof/>
              </w:rPr>
              <w:t>4</w:t>
            </w:r>
            <w:r w:rsidR="0094584C" w:rsidRPr="00BF6267">
              <w:rPr>
                <w:rStyle w:val="ad"/>
                <w:rFonts w:hAnsi="黑体" w:cs="Arial"/>
                <w:noProof/>
              </w:rPr>
              <w:t>基本原则</w:t>
            </w:r>
            <w:r w:rsidR="0094584C">
              <w:rPr>
                <w:noProof/>
                <w:webHidden/>
              </w:rPr>
              <w:tab/>
            </w:r>
            <w:r w:rsidR="0094584C">
              <w:rPr>
                <w:noProof/>
                <w:webHidden/>
              </w:rPr>
              <w:fldChar w:fldCharType="begin"/>
            </w:r>
            <w:r w:rsidR="0094584C">
              <w:rPr>
                <w:noProof/>
                <w:webHidden/>
              </w:rPr>
              <w:instrText xml:space="preserve"> PAGEREF _Toc81468902 \h </w:instrText>
            </w:r>
            <w:r w:rsidR="0094584C">
              <w:rPr>
                <w:noProof/>
                <w:webHidden/>
              </w:rPr>
            </w:r>
            <w:r w:rsidR="0094584C">
              <w:rPr>
                <w:noProof/>
                <w:webHidden/>
              </w:rPr>
              <w:fldChar w:fldCharType="separate"/>
            </w:r>
            <w:r w:rsidR="0094584C">
              <w:rPr>
                <w:noProof/>
                <w:webHidden/>
              </w:rPr>
              <w:t>5</w:t>
            </w:r>
            <w:r w:rsidR="0094584C">
              <w:rPr>
                <w:noProof/>
                <w:webHidden/>
              </w:rPr>
              <w:fldChar w:fldCharType="end"/>
            </w:r>
          </w:hyperlink>
        </w:p>
        <w:p w14:paraId="561D38E5" w14:textId="6390C144" w:rsidR="0094584C" w:rsidRDefault="00A93BA1">
          <w:pPr>
            <w:pStyle w:val="TOC1"/>
            <w:tabs>
              <w:tab w:val="right" w:leader="dot" w:pos="8296"/>
            </w:tabs>
            <w:rPr>
              <w:noProof/>
            </w:rPr>
          </w:pPr>
          <w:hyperlink w:anchor="_Toc81468903" w:history="1">
            <w:r w:rsidR="0094584C" w:rsidRPr="00BF6267">
              <w:rPr>
                <w:rStyle w:val="ad"/>
                <w:rFonts w:hAnsi="黑体" w:cs="Arial"/>
                <w:noProof/>
              </w:rPr>
              <w:t xml:space="preserve">5 </w:t>
            </w:r>
            <w:r w:rsidR="0094584C" w:rsidRPr="00BF6267">
              <w:rPr>
                <w:rStyle w:val="ad"/>
                <w:rFonts w:hAnsi="黑体" w:cs="Arial"/>
                <w:noProof/>
              </w:rPr>
              <w:t>数据采集</w:t>
            </w:r>
            <w:r w:rsidR="0094584C">
              <w:rPr>
                <w:noProof/>
                <w:webHidden/>
              </w:rPr>
              <w:tab/>
            </w:r>
            <w:r w:rsidR="0094584C">
              <w:rPr>
                <w:noProof/>
                <w:webHidden/>
              </w:rPr>
              <w:fldChar w:fldCharType="begin"/>
            </w:r>
            <w:r w:rsidR="0094584C">
              <w:rPr>
                <w:noProof/>
                <w:webHidden/>
              </w:rPr>
              <w:instrText xml:space="preserve"> PAGEREF _Toc81468903 \h </w:instrText>
            </w:r>
            <w:r w:rsidR="0094584C">
              <w:rPr>
                <w:noProof/>
                <w:webHidden/>
              </w:rPr>
            </w:r>
            <w:r w:rsidR="0094584C">
              <w:rPr>
                <w:noProof/>
                <w:webHidden/>
              </w:rPr>
              <w:fldChar w:fldCharType="separate"/>
            </w:r>
            <w:r w:rsidR="0094584C">
              <w:rPr>
                <w:noProof/>
                <w:webHidden/>
              </w:rPr>
              <w:t>5</w:t>
            </w:r>
            <w:r w:rsidR="0094584C">
              <w:rPr>
                <w:noProof/>
                <w:webHidden/>
              </w:rPr>
              <w:fldChar w:fldCharType="end"/>
            </w:r>
          </w:hyperlink>
        </w:p>
        <w:p w14:paraId="3A1C8D85" w14:textId="06CEEB65" w:rsidR="0094584C" w:rsidRDefault="00A93BA1">
          <w:pPr>
            <w:pStyle w:val="TOC1"/>
            <w:tabs>
              <w:tab w:val="right" w:leader="dot" w:pos="8296"/>
            </w:tabs>
            <w:rPr>
              <w:noProof/>
            </w:rPr>
          </w:pPr>
          <w:hyperlink w:anchor="_Toc81468904" w:history="1">
            <w:r w:rsidR="0094584C" w:rsidRPr="00BF6267">
              <w:rPr>
                <w:rStyle w:val="ad"/>
                <w:rFonts w:hAnsi="黑体" w:cs="Arial"/>
                <w:noProof/>
              </w:rPr>
              <w:t xml:space="preserve">6 </w:t>
            </w:r>
            <w:r w:rsidR="0094584C" w:rsidRPr="00BF6267">
              <w:rPr>
                <w:rStyle w:val="ad"/>
                <w:rFonts w:hAnsi="黑体" w:cs="Arial"/>
                <w:noProof/>
              </w:rPr>
              <w:t>实验分析与实验设计</w:t>
            </w:r>
            <w:r w:rsidR="0094584C">
              <w:rPr>
                <w:noProof/>
                <w:webHidden/>
              </w:rPr>
              <w:tab/>
            </w:r>
            <w:r w:rsidR="0094584C">
              <w:rPr>
                <w:noProof/>
                <w:webHidden/>
              </w:rPr>
              <w:fldChar w:fldCharType="begin"/>
            </w:r>
            <w:r w:rsidR="0094584C">
              <w:rPr>
                <w:noProof/>
                <w:webHidden/>
              </w:rPr>
              <w:instrText xml:space="preserve"> PAGEREF _Toc81468904 \h </w:instrText>
            </w:r>
            <w:r w:rsidR="0094584C">
              <w:rPr>
                <w:noProof/>
                <w:webHidden/>
              </w:rPr>
            </w:r>
            <w:r w:rsidR="0094584C">
              <w:rPr>
                <w:noProof/>
                <w:webHidden/>
              </w:rPr>
              <w:fldChar w:fldCharType="separate"/>
            </w:r>
            <w:r w:rsidR="0094584C">
              <w:rPr>
                <w:noProof/>
                <w:webHidden/>
              </w:rPr>
              <w:t>6</w:t>
            </w:r>
            <w:r w:rsidR="0094584C">
              <w:rPr>
                <w:noProof/>
                <w:webHidden/>
              </w:rPr>
              <w:fldChar w:fldCharType="end"/>
            </w:r>
          </w:hyperlink>
        </w:p>
        <w:p w14:paraId="746E0978" w14:textId="4188EAE2" w:rsidR="0094584C" w:rsidRDefault="00A93BA1">
          <w:pPr>
            <w:pStyle w:val="TOC2"/>
            <w:tabs>
              <w:tab w:val="right" w:leader="dot" w:pos="8296"/>
            </w:tabs>
            <w:rPr>
              <w:noProof/>
            </w:rPr>
          </w:pPr>
          <w:hyperlink w:anchor="_Toc81468905" w:history="1">
            <w:r w:rsidR="0094584C" w:rsidRPr="00BF6267">
              <w:rPr>
                <w:rStyle w:val="ad"/>
                <w:noProof/>
              </w:rPr>
              <w:t xml:space="preserve">6.1 </w:t>
            </w:r>
            <w:r w:rsidR="0094584C" w:rsidRPr="00BF6267">
              <w:rPr>
                <w:rStyle w:val="ad"/>
                <w:rFonts w:hAnsi="黑体"/>
                <w:noProof/>
              </w:rPr>
              <w:t>实验伦理要求</w:t>
            </w:r>
            <w:r w:rsidR="0094584C">
              <w:rPr>
                <w:noProof/>
                <w:webHidden/>
              </w:rPr>
              <w:tab/>
            </w:r>
            <w:r w:rsidR="0094584C">
              <w:rPr>
                <w:noProof/>
                <w:webHidden/>
              </w:rPr>
              <w:fldChar w:fldCharType="begin"/>
            </w:r>
            <w:r w:rsidR="0094584C">
              <w:rPr>
                <w:noProof/>
                <w:webHidden/>
              </w:rPr>
              <w:instrText xml:space="preserve"> PAGEREF _Toc81468905 \h </w:instrText>
            </w:r>
            <w:r w:rsidR="0094584C">
              <w:rPr>
                <w:noProof/>
                <w:webHidden/>
              </w:rPr>
            </w:r>
            <w:r w:rsidR="0094584C">
              <w:rPr>
                <w:noProof/>
                <w:webHidden/>
              </w:rPr>
              <w:fldChar w:fldCharType="separate"/>
            </w:r>
            <w:r w:rsidR="0094584C">
              <w:rPr>
                <w:noProof/>
                <w:webHidden/>
              </w:rPr>
              <w:t>6</w:t>
            </w:r>
            <w:r w:rsidR="0094584C">
              <w:rPr>
                <w:noProof/>
                <w:webHidden/>
              </w:rPr>
              <w:fldChar w:fldCharType="end"/>
            </w:r>
          </w:hyperlink>
        </w:p>
        <w:p w14:paraId="3C6E3ED9" w14:textId="406B9911" w:rsidR="0094584C" w:rsidRDefault="00A93BA1">
          <w:pPr>
            <w:pStyle w:val="TOC2"/>
            <w:tabs>
              <w:tab w:val="right" w:leader="dot" w:pos="8296"/>
            </w:tabs>
            <w:rPr>
              <w:noProof/>
            </w:rPr>
          </w:pPr>
          <w:hyperlink w:anchor="_Toc81468906" w:history="1">
            <w:r w:rsidR="0094584C" w:rsidRPr="00BF6267">
              <w:rPr>
                <w:rStyle w:val="ad"/>
                <w:noProof/>
              </w:rPr>
              <w:t xml:space="preserve">6.2 </w:t>
            </w:r>
            <w:r w:rsidR="0094584C" w:rsidRPr="00BF6267">
              <w:rPr>
                <w:rStyle w:val="ad"/>
                <w:rFonts w:hAnsi="黑体"/>
                <w:noProof/>
              </w:rPr>
              <w:t>试验方案确定</w:t>
            </w:r>
            <w:r w:rsidR="0094584C">
              <w:rPr>
                <w:noProof/>
                <w:webHidden/>
              </w:rPr>
              <w:tab/>
            </w:r>
            <w:r w:rsidR="0094584C">
              <w:rPr>
                <w:noProof/>
                <w:webHidden/>
              </w:rPr>
              <w:fldChar w:fldCharType="begin"/>
            </w:r>
            <w:r w:rsidR="0094584C">
              <w:rPr>
                <w:noProof/>
                <w:webHidden/>
              </w:rPr>
              <w:instrText xml:space="preserve"> PAGEREF _Toc81468906 \h </w:instrText>
            </w:r>
            <w:r w:rsidR="0094584C">
              <w:rPr>
                <w:noProof/>
                <w:webHidden/>
              </w:rPr>
            </w:r>
            <w:r w:rsidR="0094584C">
              <w:rPr>
                <w:noProof/>
                <w:webHidden/>
              </w:rPr>
              <w:fldChar w:fldCharType="separate"/>
            </w:r>
            <w:r w:rsidR="0094584C">
              <w:rPr>
                <w:noProof/>
                <w:webHidden/>
              </w:rPr>
              <w:t>7</w:t>
            </w:r>
            <w:r w:rsidR="0094584C">
              <w:rPr>
                <w:noProof/>
                <w:webHidden/>
              </w:rPr>
              <w:fldChar w:fldCharType="end"/>
            </w:r>
          </w:hyperlink>
        </w:p>
        <w:p w14:paraId="6C6DE737" w14:textId="1F77CCA9" w:rsidR="0094584C" w:rsidRDefault="00A93BA1">
          <w:pPr>
            <w:pStyle w:val="TOC2"/>
            <w:tabs>
              <w:tab w:val="right" w:leader="dot" w:pos="8296"/>
            </w:tabs>
            <w:rPr>
              <w:noProof/>
            </w:rPr>
          </w:pPr>
          <w:hyperlink w:anchor="_Toc81468907" w:history="1">
            <w:r w:rsidR="0094584C" w:rsidRPr="00BF6267">
              <w:rPr>
                <w:rStyle w:val="ad"/>
                <w:noProof/>
              </w:rPr>
              <w:t xml:space="preserve">6.3 </w:t>
            </w:r>
            <w:r w:rsidR="0094584C" w:rsidRPr="00BF6267">
              <w:rPr>
                <w:rStyle w:val="ad"/>
                <w:rFonts w:hAnsi="黑体"/>
                <w:noProof/>
              </w:rPr>
              <w:t>被试招募基本要求</w:t>
            </w:r>
            <w:r w:rsidR="0094584C">
              <w:rPr>
                <w:noProof/>
                <w:webHidden/>
              </w:rPr>
              <w:tab/>
            </w:r>
            <w:r w:rsidR="0094584C">
              <w:rPr>
                <w:noProof/>
                <w:webHidden/>
              </w:rPr>
              <w:fldChar w:fldCharType="begin"/>
            </w:r>
            <w:r w:rsidR="0094584C">
              <w:rPr>
                <w:noProof/>
                <w:webHidden/>
              </w:rPr>
              <w:instrText xml:space="preserve"> PAGEREF _Toc81468907 \h </w:instrText>
            </w:r>
            <w:r w:rsidR="0094584C">
              <w:rPr>
                <w:noProof/>
                <w:webHidden/>
              </w:rPr>
            </w:r>
            <w:r w:rsidR="0094584C">
              <w:rPr>
                <w:noProof/>
                <w:webHidden/>
              </w:rPr>
              <w:fldChar w:fldCharType="separate"/>
            </w:r>
            <w:r w:rsidR="0094584C">
              <w:rPr>
                <w:noProof/>
                <w:webHidden/>
              </w:rPr>
              <w:t>7</w:t>
            </w:r>
            <w:r w:rsidR="0094584C">
              <w:rPr>
                <w:noProof/>
                <w:webHidden/>
              </w:rPr>
              <w:fldChar w:fldCharType="end"/>
            </w:r>
          </w:hyperlink>
        </w:p>
        <w:p w14:paraId="4F4C27C2" w14:textId="0461F708" w:rsidR="0094584C" w:rsidRDefault="00A93BA1">
          <w:pPr>
            <w:pStyle w:val="TOC2"/>
            <w:tabs>
              <w:tab w:val="right" w:leader="dot" w:pos="8296"/>
            </w:tabs>
            <w:rPr>
              <w:noProof/>
            </w:rPr>
          </w:pPr>
          <w:hyperlink w:anchor="_Toc81468908" w:history="1">
            <w:r w:rsidR="0094584C" w:rsidRPr="00BF6267">
              <w:rPr>
                <w:rStyle w:val="ad"/>
                <w:noProof/>
              </w:rPr>
              <w:t>6.4</w:t>
            </w:r>
            <w:r w:rsidR="0094584C" w:rsidRPr="00BF6267">
              <w:rPr>
                <w:rStyle w:val="ad"/>
                <w:noProof/>
              </w:rPr>
              <w:t>实验数据分析</w:t>
            </w:r>
            <w:r w:rsidR="0094584C">
              <w:rPr>
                <w:noProof/>
                <w:webHidden/>
              </w:rPr>
              <w:tab/>
            </w:r>
            <w:r w:rsidR="0094584C">
              <w:rPr>
                <w:noProof/>
                <w:webHidden/>
              </w:rPr>
              <w:fldChar w:fldCharType="begin"/>
            </w:r>
            <w:r w:rsidR="0094584C">
              <w:rPr>
                <w:noProof/>
                <w:webHidden/>
              </w:rPr>
              <w:instrText xml:space="preserve"> PAGEREF _Toc81468908 \h </w:instrText>
            </w:r>
            <w:r w:rsidR="0094584C">
              <w:rPr>
                <w:noProof/>
                <w:webHidden/>
              </w:rPr>
            </w:r>
            <w:r w:rsidR="0094584C">
              <w:rPr>
                <w:noProof/>
                <w:webHidden/>
              </w:rPr>
              <w:fldChar w:fldCharType="separate"/>
            </w:r>
            <w:r w:rsidR="0094584C">
              <w:rPr>
                <w:noProof/>
                <w:webHidden/>
              </w:rPr>
              <w:t>7</w:t>
            </w:r>
            <w:r w:rsidR="0094584C">
              <w:rPr>
                <w:noProof/>
                <w:webHidden/>
              </w:rPr>
              <w:fldChar w:fldCharType="end"/>
            </w:r>
          </w:hyperlink>
        </w:p>
        <w:p w14:paraId="379E2434" w14:textId="094CBB85" w:rsidR="0094584C" w:rsidRDefault="00A93BA1">
          <w:pPr>
            <w:pStyle w:val="TOC2"/>
            <w:tabs>
              <w:tab w:val="right" w:leader="dot" w:pos="8296"/>
            </w:tabs>
            <w:rPr>
              <w:noProof/>
            </w:rPr>
          </w:pPr>
          <w:hyperlink w:anchor="_Toc81468909" w:history="1">
            <w:r w:rsidR="0094584C" w:rsidRPr="00BF6267">
              <w:rPr>
                <w:rStyle w:val="ad"/>
                <w:noProof/>
              </w:rPr>
              <w:t xml:space="preserve">6.5 </w:t>
            </w:r>
            <w:r w:rsidR="0094584C" w:rsidRPr="00BF6267">
              <w:rPr>
                <w:rStyle w:val="ad"/>
                <w:noProof/>
              </w:rPr>
              <w:t>实验报告</w:t>
            </w:r>
            <w:r w:rsidR="0094584C">
              <w:rPr>
                <w:noProof/>
                <w:webHidden/>
              </w:rPr>
              <w:tab/>
            </w:r>
            <w:r w:rsidR="0094584C">
              <w:rPr>
                <w:noProof/>
                <w:webHidden/>
              </w:rPr>
              <w:fldChar w:fldCharType="begin"/>
            </w:r>
            <w:r w:rsidR="0094584C">
              <w:rPr>
                <w:noProof/>
                <w:webHidden/>
              </w:rPr>
              <w:instrText xml:space="preserve"> PAGEREF _Toc81468909 \h </w:instrText>
            </w:r>
            <w:r w:rsidR="0094584C">
              <w:rPr>
                <w:noProof/>
                <w:webHidden/>
              </w:rPr>
            </w:r>
            <w:r w:rsidR="0094584C">
              <w:rPr>
                <w:noProof/>
                <w:webHidden/>
              </w:rPr>
              <w:fldChar w:fldCharType="separate"/>
            </w:r>
            <w:r w:rsidR="0094584C">
              <w:rPr>
                <w:noProof/>
                <w:webHidden/>
              </w:rPr>
              <w:t>7</w:t>
            </w:r>
            <w:r w:rsidR="0094584C">
              <w:rPr>
                <w:noProof/>
                <w:webHidden/>
              </w:rPr>
              <w:fldChar w:fldCharType="end"/>
            </w:r>
          </w:hyperlink>
        </w:p>
        <w:p w14:paraId="2C9FC74C" w14:textId="0299FAE8" w:rsidR="00957414" w:rsidRDefault="00957414">
          <w:r>
            <w:rPr>
              <w:b/>
              <w:bCs/>
              <w:lang w:val="zh-CN"/>
            </w:rPr>
            <w:fldChar w:fldCharType="end"/>
          </w:r>
        </w:p>
      </w:sdtContent>
    </w:sdt>
    <w:p w14:paraId="7B72E2F3" w14:textId="77777777" w:rsidR="00682536" w:rsidRDefault="00682536">
      <w:pPr>
        <w:pStyle w:val="af"/>
        <w:ind w:firstLineChars="0" w:firstLine="0"/>
        <w:sectPr w:rsidR="00682536">
          <w:pgSz w:w="11906" w:h="16838"/>
          <w:pgMar w:top="1440" w:right="1800" w:bottom="1440" w:left="1800" w:header="851" w:footer="992" w:gutter="0"/>
          <w:cols w:space="425"/>
          <w:docGrid w:type="lines" w:linePitch="312"/>
        </w:sectPr>
      </w:pPr>
    </w:p>
    <w:p w14:paraId="01798F6C" w14:textId="77777777" w:rsidR="00682536" w:rsidRDefault="00B512A5">
      <w:pPr>
        <w:pStyle w:val="af5"/>
        <w:rPr>
          <w:rFonts w:hAnsi="黑体" w:cs="Arial"/>
        </w:rPr>
      </w:pPr>
      <w:bookmarkStart w:id="4" w:name="_Toc81468893"/>
      <w:r>
        <w:rPr>
          <w:rFonts w:hAnsi="黑体" w:cs="Arial" w:hint="eastAsia"/>
        </w:rPr>
        <w:lastRenderedPageBreak/>
        <w:t>前    言</w:t>
      </w:r>
      <w:bookmarkEnd w:id="0"/>
      <w:bookmarkEnd w:id="4"/>
    </w:p>
    <w:p w14:paraId="2F7FE18D" w14:textId="77777777" w:rsidR="00682536" w:rsidRDefault="00B512A5">
      <w:pPr>
        <w:spacing w:line="360" w:lineRule="auto"/>
        <w:ind w:firstLine="420"/>
        <w:rPr>
          <w:rFonts w:ascii="Times New Roman" w:eastAsia="宋体" w:hAnsi="Times New Roman" w:cs="Times New Roman"/>
        </w:rPr>
      </w:pPr>
      <w:r w:rsidRPr="00CF5A33">
        <w:rPr>
          <w:rFonts w:ascii="Times New Roman" w:eastAsia="宋体" w:hAnsi="Times New Roman" w:cs="Times New Roman"/>
        </w:rPr>
        <w:t>本文件按照</w:t>
      </w:r>
      <w:r w:rsidRPr="00CF5A33">
        <w:rPr>
          <w:rFonts w:ascii="Times New Roman" w:eastAsia="宋体" w:hAnsi="Times New Roman" w:cs="Times New Roman"/>
        </w:rPr>
        <w:t>GB/T 1.1—2020</w:t>
      </w:r>
      <w:r w:rsidRPr="00CF5A33">
        <w:rPr>
          <w:rFonts w:ascii="Times New Roman" w:eastAsia="宋体" w:hAnsi="Times New Roman" w:cs="Times New Roman"/>
        </w:rPr>
        <w:t>《标准化工作导则</w:t>
      </w:r>
      <w:r w:rsidRPr="00CF5A33">
        <w:rPr>
          <w:rFonts w:ascii="Times New Roman" w:eastAsia="宋体" w:hAnsi="Times New Roman" w:cs="Times New Roman"/>
        </w:rPr>
        <w:t xml:space="preserve"> </w:t>
      </w:r>
      <w:r w:rsidRPr="00CF5A33">
        <w:rPr>
          <w:rFonts w:ascii="Times New Roman" w:eastAsia="宋体" w:hAnsi="Times New Roman" w:cs="Times New Roman"/>
        </w:rPr>
        <w:t>第</w:t>
      </w:r>
      <w:r w:rsidRPr="00CF5A33">
        <w:rPr>
          <w:rFonts w:ascii="Times New Roman" w:eastAsia="宋体" w:hAnsi="Times New Roman" w:cs="Times New Roman"/>
        </w:rPr>
        <w:t>1</w:t>
      </w:r>
      <w:r w:rsidRPr="00CF5A33">
        <w:rPr>
          <w:rFonts w:ascii="Times New Roman" w:eastAsia="宋体" w:hAnsi="Times New Roman" w:cs="Times New Roman"/>
        </w:rPr>
        <w:t>部分：标准化文件的结构和起草规则》的规定起草。</w:t>
      </w:r>
    </w:p>
    <w:p w14:paraId="57FCA45B" w14:textId="77777777" w:rsidR="00682536" w:rsidRDefault="00B512A5">
      <w:pPr>
        <w:spacing w:line="360" w:lineRule="auto"/>
        <w:ind w:firstLine="420"/>
        <w:rPr>
          <w:rFonts w:ascii="Times New Roman" w:eastAsia="宋体" w:hAnsi="Times New Roman" w:cs="Times New Roman"/>
        </w:rPr>
      </w:pPr>
      <w:r>
        <w:rPr>
          <w:rFonts w:ascii="Times New Roman" w:eastAsia="宋体" w:hAnsi="Times New Roman" w:cs="Times New Roman"/>
        </w:rPr>
        <w:t>请注意本文件的某些内容可能涉及专利。本文件的发布机构不承担识别专利的责任。</w:t>
      </w:r>
    </w:p>
    <w:p w14:paraId="123A1D00" w14:textId="77777777" w:rsidR="00682536" w:rsidRDefault="00B512A5">
      <w:pPr>
        <w:spacing w:line="360" w:lineRule="auto"/>
        <w:ind w:firstLine="420"/>
        <w:rPr>
          <w:rFonts w:ascii="Times New Roman" w:eastAsia="宋体" w:hAnsi="Times New Roman" w:cs="Times New Roman"/>
        </w:rPr>
      </w:pPr>
      <w:r>
        <w:rPr>
          <w:rFonts w:ascii="Times New Roman" w:eastAsia="宋体" w:hAnsi="Times New Roman" w:cs="Times New Roman"/>
        </w:rPr>
        <w:t>本文件由中国技术经济学会提出并归口。</w:t>
      </w:r>
    </w:p>
    <w:p w14:paraId="2BB4622B" w14:textId="77777777" w:rsidR="005733E2" w:rsidRPr="005733E2" w:rsidRDefault="005733E2" w:rsidP="005733E2">
      <w:pPr>
        <w:spacing w:line="360" w:lineRule="auto"/>
        <w:ind w:firstLine="420"/>
        <w:rPr>
          <w:rFonts w:ascii="Times New Roman" w:eastAsia="宋体" w:hAnsi="Times New Roman" w:cs="Times New Roman"/>
        </w:rPr>
      </w:pPr>
      <w:r w:rsidRPr="005733E2">
        <w:rPr>
          <w:rFonts w:ascii="Times New Roman" w:eastAsia="宋体" w:hAnsi="Times New Roman" w:cs="Times New Roman" w:hint="eastAsia"/>
        </w:rPr>
        <w:t>本文件起草单位：浙江工业大学、上海外国语大学、浙江大学、之江实验室。</w:t>
      </w:r>
    </w:p>
    <w:p w14:paraId="5EFA847F" w14:textId="77777777" w:rsidR="005733E2" w:rsidRDefault="005733E2">
      <w:pPr>
        <w:spacing w:line="360" w:lineRule="auto"/>
        <w:ind w:firstLine="420"/>
        <w:rPr>
          <w:rFonts w:ascii="Times New Roman" w:eastAsia="宋体" w:hAnsi="Times New Roman" w:cs="Times New Roman"/>
        </w:rPr>
      </w:pPr>
      <w:r w:rsidRPr="005733E2">
        <w:rPr>
          <w:rFonts w:ascii="Times New Roman" w:eastAsia="宋体" w:hAnsi="Times New Roman" w:cs="Times New Roman" w:hint="eastAsia"/>
        </w:rPr>
        <w:t>本文件主要起草人：马庆国、金佳、沈强、尚倩、裴冠雄、王翠翠、付辉建、孟亮、胡林枫。</w:t>
      </w:r>
    </w:p>
    <w:p w14:paraId="4FDD0DC9" w14:textId="35281D58" w:rsidR="00682536" w:rsidRDefault="00B512A5">
      <w:pPr>
        <w:spacing w:line="360" w:lineRule="auto"/>
        <w:ind w:firstLine="420"/>
        <w:rPr>
          <w:rFonts w:ascii="Arial" w:hAnsi="Arial" w:cs="Arial"/>
        </w:rPr>
        <w:sectPr w:rsidR="00682536">
          <w:headerReference w:type="default" r:id="rId17"/>
          <w:pgSz w:w="11907" w:h="16839"/>
          <w:pgMar w:top="1440" w:right="1800" w:bottom="1440" w:left="1800" w:header="993" w:footer="851" w:gutter="0"/>
          <w:pgNumType w:fmt="upperRoman"/>
          <w:cols w:space="425"/>
          <w:docGrid w:linePitch="312"/>
        </w:sectPr>
      </w:pPr>
      <w:r>
        <w:rPr>
          <w:rFonts w:ascii="宋体" w:eastAsia="宋体" w:hAnsi="宋体" w:cs="Arial" w:hint="eastAsia"/>
        </w:rPr>
        <w:t>本</w:t>
      </w:r>
      <w:r w:rsidR="00651B10">
        <w:rPr>
          <w:rFonts w:ascii="宋体" w:eastAsia="宋体" w:hAnsi="宋体" w:cs="Arial" w:hint="eastAsia"/>
        </w:rPr>
        <w:t>文件</w:t>
      </w:r>
      <w:r>
        <w:rPr>
          <w:rFonts w:ascii="宋体" w:eastAsia="宋体" w:hAnsi="宋体" w:cs="Arial" w:hint="eastAsia"/>
        </w:rPr>
        <w:t>为首次发布</w:t>
      </w:r>
      <w:r>
        <w:rPr>
          <w:rFonts w:ascii="Arial" w:hAnsi="Arial" w:cs="Arial" w:hint="eastAsia"/>
        </w:rPr>
        <w:t>。</w:t>
      </w:r>
    </w:p>
    <w:p w14:paraId="46D06A2B" w14:textId="4863AB4B" w:rsidR="00C903FB" w:rsidRDefault="00C903FB" w:rsidP="00C903FB">
      <w:pPr>
        <w:pStyle w:val="a0"/>
        <w:numPr>
          <w:ilvl w:val="0"/>
          <w:numId w:val="0"/>
        </w:numPr>
        <w:spacing w:beforeLines="0" w:afterLines="0"/>
        <w:jc w:val="center"/>
        <w:outlineLvl w:val="0"/>
        <w:rPr>
          <w:rFonts w:hAnsi="黑体" w:cs="Arial"/>
          <w:sz w:val="32"/>
        </w:rPr>
      </w:pPr>
      <w:bookmarkStart w:id="5" w:name="_Toc81468894"/>
      <w:r w:rsidRPr="00C903FB">
        <w:rPr>
          <w:rFonts w:hAnsi="黑体" w:cs="Arial" w:hint="eastAsia"/>
          <w:sz w:val="32"/>
        </w:rPr>
        <w:lastRenderedPageBreak/>
        <w:t>神经营销学脑电实验规范</w:t>
      </w:r>
      <w:bookmarkEnd w:id="5"/>
    </w:p>
    <w:p w14:paraId="5AEEA7A2" w14:textId="77777777" w:rsidR="00C903FB" w:rsidRDefault="00C903FB">
      <w:pPr>
        <w:pStyle w:val="a0"/>
        <w:numPr>
          <w:ilvl w:val="0"/>
          <w:numId w:val="0"/>
        </w:numPr>
        <w:spacing w:beforeLines="0" w:afterLines="0"/>
        <w:outlineLvl w:val="0"/>
        <w:rPr>
          <w:rFonts w:hAnsi="黑体" w:cs="Arial"/>
          <w:sz w:val="32"/>
        </w:rPr>
      </w:pPr>
    </w:p>
    <w:p w14:paraId="02C850F1" w14:textId="3789E8D7" w:rsidR="00651B10" w:rsidRPr="00246335" w:rsidRDefault="00B512A5" w:rsidP="00246335">
      <w:pPr>
        <w:pStyle w:val="a0"/>
        <w:numPr>
          <w:ilvl w:val="0"/>
          <w:numId w:val="0"/>
        </w:numPr>
        <w:spacing w:beforeLines="0" w:after="312"/>
        <w:outlineLvl w:val="0"/>
        <w:rPr>
          <w:rFonts w:hAnsi="黑体" w:cs="Arial"/>
        </w:rPr>
      </w:pPr>
      <w:bookmarkStart w:id="6" w:name="_Toc81468895"/>
      <w:r>
        <w:rPr>
          <w:rFonts w:hAnsi="黑体" w:cs="Arial"/>
        </w:rPr>
        <w:t xml:space="preserve">1 </w:t>
      </w:r>
      <w:r>
        <w:rPr>
          <w:rFonts w:hAnsi="黑体" w:cs="Arial" w:hint="eastAsia"/>
        </w:rPr>
        <w:t>范围</w:t>
      </w:r>
      <w:bookmarkEnd w:id="6"/>
    </w:p>
    <w:p w14:paraId="7A81E940" w14:textId="02DAD10B" w:rsidR="00682536" w:rsidRDefault="00B512A5">
      <w:pPr>
        <w:pStyle w:val="af"/>
        <w:rPr>
          <w:rFonts w:ascii="Times New Roman"/>
          <w:szCs w:val="21"/>
        </w:rPr>
      </w:pPr>
      <w:bookmarkStart w:id="7" w:name="_Toc249933544"/>
      <w:r>
        <w:rPr>
          <w:rFonts w:ascii="Times New Roman"/>
          <w:szCs w:val="21"/>
        </w:rPr>
        <w:t>本文件规定了</w:t>
      </w:r>
      <w:r w:rsidR="00C903FB">
        <w:rPr>
          <w:rFonts w:ascii="Times New Roman" w:hint="eastAsia"/>
          <w:szCs w:val="21"/>
        </w:rPr>
        <w:t>神经营销学脑电实验</w:t>
      </w:r>
      <w:r w:rsidR="003C73B3" w:rsidRPr="003C73B3">
        <w:rPr>
          <w:rFonts w:ascii="Times New Roman" w:hint="eastAsia"/>
          <w:szCs w:val="21"/>
        </w:rPr>
        <w:t>规范的</w:t>
      </w:r>
      <w:r w:rsidR="0047512C">
        <w:rPr>
          <w:rFonts w:ascii="Times New Roman" w:hint="eastAsia"/>
          <w:szCs w:val="21"/>
        </w:rPr>
        <w:t>基本</w:t>
      </w:r>
      <w:r w:rsidR="003C73B3" w:rsidRPr="003C73B3">
        <w:rPr>
          <w:rFonts w:ascii="Times New Roman" w:hint="eastAsia"/>
          <w:szCs w:val="21"/>
        </w:rPr>
        <w:t>原则、</w:t>
      </w:r>
      <w:r w:rsidR="00B1740C">
        <w:rPr>
          <w:rFonts w:ascii="Times New Roman" w:hint="eastAsia"/>
          <w:szCs w:val="21"/>
        </w:rPr>
        <w:t>数据采集、实验分析与实验设计</w:t>
      </w:r>
      <w:r w:rsidR="0047512C">
        <w:rPr>
          <w:rFonts w:ascii="Times New Roman" w:hint="eastAsia"/>
          <w:szCs w:val="21"/>
        </w:rPr>
        <w:t>等内容</w:t>
      </w:r>
      <w:r>
        <w:rPr>
          <w:rFonts w:ascii="Times New Roman"/>
          <w:szCs w:val="21"/>
        </w:rPr>
        <w:t>。</w:t>
      </w:r>
    </w:p>
    <w:p w14:paraId="3D79F79C" w14:textId="341B3367" w:rsidR="00682536" w:rsidRDefault="00B512A5" w:rsidP="00651B10">
      <w:pPr>
        <w:pStyle w:val="af"/>
        <w:rPr>
          <w:rFonts w:ascii="Times New Roman"/>
          <w:szCs w:val="21"/>
        </w:rPr>
      </w:pPr>
      <w:r>
        <w:rPr>
          <w:rFonts w:ascii="Times New Roman"/>
          <w:szCs w:val="21"/>
        </w:rPr>
        <w:t>本文件适用于</w:t>
      </w:r>
      <w:r w:rsidR="00036048" w:rsidRPr="00036048">
        <w:rPr>
          <w:rFonts w:ascii="Times New Roman" w:hint="eastAsia"/>
          <w:szCs w:val="21"/>
        </w:rPr>
        <w:t>消费者决策</w:t>
      </w:r>
      <w:r w:rsidR="00036048" w:rsidRPr="00036048">
        <w:rPr>
          <w:rFonts w:ascii="Times New Roman" w:hint="eastAsia"/>
          <w:szCs w:val="21"/>
        </w:rPr>
        <w:t>/</w:t>
      </w:r>
      <w:r w:rsidR="00036048" w:rsidRPr="00036048">
        <w:rPr>
          <w:rFonts w:ascii="Times New Roman" w:hint="eastAsia"/>
          <w:szCs w:val="21"/>
        </w:rPr>
        <w:t>营销学脑电实验室</w:t>
      </w:r>
      <w:r>
        <w:rPr>
          <w:rFonts w:ascii="Times New Roman"/>
          <w:szCs w:val="21"/>
        </w:rPr>
        <w:t>。</w:t>
      </w:r>
      <w:bookmarkStart w:id="8" w:name="_Toc92100301"/>
    </w:p>
    <w:p w14:paraId="128FD3B5" w14:textId="77777777" w:rsidR="00651B10" w:rsidRPr="00651B10" w:rsidRDefault="00651B10" w:rsidP="00651B10">
      <w:pPr>
        <w:pStyle w:val="af"/>
        <w:rPr>
          <w:rFonts w:ascii="Arial" w:hAnsi="Arial" w:cs="Arial"/>
          <w:szCs w:val="21"/>
        </w:rPr>
      </w:pPr>
    </w:p>
    <w:p w14:paraId="7E06D120" w14:textId="2632766B" w:rsidR="00651B10" w:rsidRPr="00651B10" w:rsidRDefault="00B512A5" w:rsidP="00651B10">
      <w:pPr>
        <w:pStyle w:val="a0"/>
        <w:numPr>
          <w:ilvl w:val="0"/>
          <w:numId w:val="0"/>
        </w:numPr>
        <w:spacing w:before="312" w:after="312"/>
        <w:outlineLvl w:val="0"/>
        <w:rPr>
          <w:rFonts w:hAnsi="黑体" w:cs="Arial"/>
        </w:rPr>
      </w:pPr>
      <w:bookmarkStart w:id="9" w:name="_Toc81468896"/>
      <w:r>
        <w:rPr>
          <w:rFonts w:hAnsi="黑体" w:cs="Arial"/>
        </w:rPr>
        <w:t xml:space="preserve">2 </w:t>
      </w:r>
      <w:bookmarkStart w:id="10" w:name="_Hlk79769818"/>
      <w:bookmarkEnd w:id="8"/>
      <w:r w:rsidR="00651B10" w:rsidRPr="006A40F4">
        <w:rPr>
          <w:rFonts w:hint="eastAsia"/>
        </w:rPr>
        <w:t>规范性引用文件</w:t>
      </w:r>
      <w:bookmarkEnd w:id="9"/>
      <w:bookmarkEnd w:id="10"/>
    </w:p>
    <w:p w14:paraId="72B580BB" w14:textId="77777777" w:rsidR="00682536" w:rsidRDefault="00B512A5">
      <w:pPr>
        <w:pStyle w:val="af"/>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DAD7FE2" w14:textId="77777777" w:rsidR="00036048" w:rsidRPr="00FB4B85" w:rsidRDefault="00036048" w:rsidP="00FB4B85">
      <w:pPr>
        <w:pStyle w:val="af"/>
        <w:rPr>
          <w:rFonts w:asciiTheme="majorEastAsia" w:eastAsiaTheme="majorEastAsia" w:hAnsiTheme="majorEastAsia" w:cs="Arial"/>
          <w:szCs w:val="21"/>
        </w:rPr>
      </w:pPr>
      <w:r w:rsidRPr="00FB4B85">
        <w:rPr>
          <w:rFonts w:asciiTheme="majorEastAsia" w:eastAsiaTheme="majorEastAsia" w:hAnsiTheme="majorEastAsia" w:cs="Arial" w:hint="eastAsia"/>
          <w:szCs w:val="21"/>
        </w:rPr>
        <w:t>GB 9706.26-2005 医用电气设备 第2部分:脑电图机安全专用要求</w:t>
      </w:r>
    </w:p>
    <w:p w14:paraId="38187D38" w14:textId="440FD219" w:rsidR="00682536" w:rsidRPr="00FB4B85" w:rsidRDefault="00036048" w:rsidP="00FB4B85">
      <w:pPr>
        <w:pStyle w:val="af"/>
        <w:rPr>
          <w:rFonts w:asciiTheme="majorEastAsia" w:eastAsiaTheme="majorEastAsia" w:hAnsiTheme="majorEastAsia" w:cs="Arial"/>
          <w:szCs w:val="21"/>
        </w:rPr>
      </w:pPr>
      <w:r w:rsidRPr="00FB4B85">
        <w:rPr>
          <w:rFonts w:asciiTheme="majorEastAsia" w:eastAsiaTheme="majorEastAsia" w:hAnsiTheme="majorEastAsia" w:cs="Arial" w:hint="eastAsia"/>
          <w:szCs w:val="21"/>
        </w:rPr>
        <w:t>GB/T 12190-2006 电磁屏蔽室屏蔽效能的测量方法</w:t>
      </w:r>
    </w:p>
    <w:p w14:paraId="1E88ADC7" w14:textId="77777777" w:rsidR="00682536" w:rsidRDefault="00682536">
      <w:bookmarkStart w:id="11" w:name="_Toc92100302"/>
    </w:p>
    <w:p w14:paraId="7C7F7C5D" w14:textId="77777777" w:rsidR="00682536" w:rsidRDefault="00B512A5" w:rsidP="00246335">
      <w:pPr>
        <w:pStyle w:val="a0"/>
        <w:numPr>
          <w:ilvl w:val="0"/>
          <w:numId w:val="0"/>
        </w:numPr>
        <w:spacing w:beforeLines="0" w:after="312"/>
        <w:outlineLvl w:val="0"/>
        <w:rPr>
          <w:rFonts w:hAnsi="黑体" w:cs="Arial"/>
        </w:rPr>
      </w:pPr>
      <w:bookmarkStart w:id="12" w:name="_Toc81468897"/>
      <w:r>
        <w:rPr>
          <w:rFonts w:hAnsi="黑体" w:cs="Arial"/>
        </w:rPr>
        <w:t xml:space="preserve">3 </w:t>
      </w:r>
      <w:r>
        <w:rPr>
          <w:rFonts w:hAnsi="黑体" w:cs="Arial" w:hint="eastAsia"/>
        </w:rPr>
        <w:t>术语和定义</w:t>
      </w:r>
      <w:bookmarkEnd w:id="11"/>
      <w:bookmarkEnd w:id="12"/>
    </w:p>
    <w:p w14:paraId="35D59D6A" w14:textId="701D3CE5" w:rsidR="00682536" w:rsidRPr="00497716" w:rsidRDefault="00036048" w:rsidP="00497716">
      <w:pPr>
        <w:pStyle w:val="af"/>
        <w:spacing w:line="276" w:lineRule="auto"/>
        <w:rPr>
          <w:rFonts w:ascii="Times New Roman"/>
        </w:rPr>
      </w:pPr>
      <w:r w:rsidRPr="00246335">
        <w:rPr>
          <w:rFonts w:ascii="Times New Roman"/>
        </w:rPr>
        <w:t>GB 9706.26-2005</w:t>
      </w:r>
      <w:r w:rsidRPr="00246335">
        <w:rPr>
          <w:rFonts w:ascii="Times New Roman" w:hint="eastAsia"/>
        </w:rPr>
        <w:t>、</w:t>
      </w:r>
      <w:r w:rsidRPr="00246335">
        <w:rPr>
          <w:rFonts w:ascii="Times New Roman"/>
        </w:rPr>
        <w:t>GB/T 12190-2006</w:t>
      </w:r>
      <w:r w:rsidR="00FB4B85">
        <w:rPr>
          <w:rFonts w:ascii="Times New Roman"/>
        </w:rPr>
        <w:t xml:space="preserve"> </w:t>
      </w:r>
      <w:r w:rsidR="00B512A5">
        <w:rPr>
          <w:rFonts w:ascii="Times New Roman"/>
        </w:rPr>
        <w:t>界定的以及下列术语和定义适用于本文件。</w:t>
      </w:r>
      <w:r w:rsidR="00B512A5">
        <w:rPr>
          <w:rFonts w:ascii="Times New Roman"/>
        </w:rPr>
        <w:t xml:space="preserve"> </w:t>
      </w:r>
      <w:bookmarkStart w:id="13" w:name="_Toc92100304"/>
      <w:bookmarkEnd w:id="7"/>
    </w:p>
    <w:p w14:paraId="576EA23D" w14:textId="4A52D381" w:rsidR="00246335" w:rsidRPr="00497716" w:rsidRDefault="00036048" w:rsidP="00497716">
      <w:pPr>
        <w:pStyle w:val="af0"/>
        <w:spacing w:before="156" w:after="156"/>
        <w:outlineLvl w:val="1"/>
      </w:pPr>
      <w:bookmarkStart w:id="14" w:name="_Toc79929702"/>
      <w:bookmarkStart w:id="15" w:name="_Toc79996761"/>
      <w:bookmarkStart w:id="16" w:name="_Toc80619744"/>
      <w:bookmarkStart w:id="17" w:name="_Toc81468898"/>
      <w:r w:rsidRPr="00497716">
        <w:rPr>
          <w:rFonts w:hint="eastAsia"/>
        </w:rPr>
        <w:t>3.1</w:t>
      </w:r>
      <w:bookmarkEnd w:id="14"/>
      <w:bookmarkEnd w:id="15"/>
      <w:bookmarkEnd w:id="16"/>
      <w:bookmarkEnd w:id="17"/>
      <w:r w:rsidRPr="00497716">
        <w:rPr>
          <w:rFonts w:hint="eastAsia"/>
        </w:rPr>
        <w:t xml:space="preserve"> </w:t>
      </w:r>
    </w:p>
    <w:p w14:paraId="3340BB8F" w14:textId="2E676DBA" w:rsidR="00036048" w:rsidRPr="00246335" w:rsidRDefault="00036048" w:rsidP="00497716">
      <w:pPr>
        <w:spacing w:afterLines="100" w:after="312"/>
        <w:ind w:firstLineChars="200" w:firstLine="420"/>
        <w:rPr>
          <w:rFonts w:ascii="黑体" w:eastAsia="黑体" w:hAnsi="黑体"/>
        </w:rPr>
      </w:pPr>
      <w:r w:rsidRPr="00246335">
        <w:rPr>
          <w:rFonts w:ascii="黑体" w:eastAsia="黑体" w:hAnsi="黑体" w:hint="eastAsia"/>
        </w:rPr>
        <w:t>脑电图 electroencephalogram</w:t>
      </w:r>
    </w:p>
    <w:p w14:paraId="5568276D" w14:textId="77777777" w:rsidR="00036048" w:rsidRPr="00036048" w:rsidRDefault="00036048" w:rsidP="00FB4B85">
      <w:pPr>
        <w:ind w:firstLineChars="200" w:firstLine="420"/>
        <w:rPr>
          <w:rFonts w:ascii="宋体" w:hAnsi="宋体"/>
        </w:rPr>
      </w:pPr>
      <w:r w:rsidRPr="00036048">
        <w:rPr>
          <w:rFonts w:ascii="宋体" w:hAnsi="宋体" w:hint="eastAsia"/>
        </w:rPr>
        <w:t>显示或记录取自头部规定位置电极上的随时间变化的电压。</w:t>
      </w:r>
    </w:p>
    <w:p w14:paraId="17BD6F92" w14:textId="66D5897A" w:rsidR="00036048" w:rsidRPr="00036048" w:rsidRDefault="00036048" w:rsidP="00FB4B85">
      <w:pPr>
        <w:ind w:firstLineChars="200" w:firstLine="420"/>
        <w:rPr>
          <w:rFonts w:ascii="宋体" w:hAnsi="宋体"/>
        </w:rPr>
      </w:pPr>
      <w:r w:rsidRPr="00036048">
        <w:rPr>
          <w:rFonts w:ascii="宋体" w:hAnsi="宋体" w:hint="eastAsia"/>
        </w:rPr>
        <w:t>[</w:t>
      </w:r>
      <w:r w:rsidR="00246335">
        <w:rPr>
          <w:rFonts w:ascii="宋体" w:hAnsi="宋体" w:hint="eastAsia"/>
        </w:rPr>
        <w:t>来源：</w:t>
      </w:r>
      <w:r w:rsidRPr="00036048">
        <w:rPr>
          <w:rFonts w:ascii="宋体" w:hAnsi="宋体" w:hint="eastAsia"/>
        </w:rPr>
        <w:t>GB 9706.26-2005</w:t>
      </w:r>
      <w:r w:rsidR="00246335">
        <w:rPr>
          <w:rFonts w:ascii="宋体" w:hAnsi="宋体" w:hint="eastAsia"/>
        </w:rPr>
        <w:t>，</w:t>
      </w:r>
      <w:r w:rsidRPr="00036048">
        <w:rPr>
          <w:rFonts w:ascii="宋体" w:hAnsi="宋体" w:hint="eastAsia"/>
        </w:rPr>
        <w:t xml:space="preserve"> 2.2.102]</w:t>
      </w:r>
    </w:p>
    <w:p w14:paraId="11545BC9" w14:textId="77777777" w:rsidR="00246335" w:rsidRPr="00497716" w:rsidRDefault="00036048" w:rsidP="00497716">
      <w:pPr>
        <w:pStyle w:val="af0"/>
        <w:spacing w:before="156" w:after="156"/>
        <w:outlineLvl w:val="1"/>
      </w:pPr>
      <w:bookmarkStart w:id="18" w:name="_Toc79929703"/>
      <w:bookmarkStart w:id="19" w:name="_Toc79996762"/>
      <w:bookmarkStart w:id="20" w:name="_Toc80619745"/>
      <w:bookmarkStart w:id="21" w:name="_Toc81468899"/>
      <w:r w:rsidRPr="00497716">
        <w:rPr>
          <w:rFonts w:hint="eastAsia"/>
        </w:rPr>
        <w:t>3.2</w:t>
      </w:r>
      <w:bookmarkEnd w:id="18"/>
      <w:bookmarkEnd w:id="19"/>
      <w:bookmarkEnd w:id="20"/>
      <w:bookmarkEnd w:id="21"/>
      <w:r w:rsidRPr="00497716">
        <w:rPr>
          <w:rFonts w:hint="eastAsia"/>
        </w:rPr>
        <w:t xml:space="preserve"> </w:t>
      </w:r>
    </w:p>
    <w:p w14:paraId="596DE7E3" w14:textId="43FB0DFC" w:rsidR="00036048" w:rsidRPr="00246335" w:rsidRDefault="00036048" w:rsidP="00497716">
      <w:pPr>
        <w:spacing w:afterLines="100" w:after="312"/>
        <w:ind w:firstLineChars="200" w:firstLine="420"/>
        <w:rPr>
          <w:rFonts w:ascii="黑体" w:eastAsia="黑体" w:hAnsi="黑体"/>
        </w:rPr>
      </w:pPr>
      <w:r w:rsidRPr="00246335">
        <w:rPr>
          <w:rFonts w:ascii="黑体" w:eastAsia="黑体" w:hAnsi="黑体" w:hint="eastAsia"/>
        </w:rPr>
        <w:t>脑电电极 equipment electrode</w:t>
      </w:r>
    </w:p>
    <w:p w14:paraId="6865E3FA" w14:textId="77777777" w:rsidR="00036048" w:rsidRPr="00036048" w:rsidRDefault="00036048" w:rsidP="00FB4B85">
      <w:pPr>
        <w:ind w:firstLineChars="200" w:firstLine="420"/>
        <w:rPr>
          <w:rFonts w:ascii="宋体" w:hAnsi="宋体"/>
        </w:rPr>
      </w:pPr>
      <w:r w:rsidRPr="00036048">
        <w:rPr>
          <w:rFonts w:ascii="宋体" w:hAnsi="宋体" w:hint="eastAsia"/>
        </w:rPr>
        <w:t>贴在头皮或插入头皮或脑部表层一个或多个电极组合起来测定脑电活动的导体。</w:t>
      </w:r>
    </w:p>
    <w:p w14:paraId="27E7D8F8" w14:textId="2DEAAF77" w:rsidR="00036048" w:rsidRPr="00036048" w:rsidRDefault="00036048" w:rsidP="00FB4B85">
      <w:pPr>
        <w:ind w:firstLineChars="200" w:firstLine="420"/>
        <w:rPr>
          <w:rFonts w:ascii="宋体" w:hAnsi="宋体"/>
        </w:rPr>
      </w:pPr>
      <w:r w:rsidRPr="00036048">
        <w:rPr>
          <w:rFonts w:ascii="宋体" w:hAnsi="宋体" w:hint="eastAsia"/>
        </w:rPr>
        <w:t>[</w:t>
      </w:r>
      <w:r w:rsidR="00246335">
        <w:rPr>
          <w:rFonts w:ascii="宋体" w:hAnsi="宋体" w:hint="eastAsia"/>
        </w:rPr>
        <w:t>来源：</w:t>
      </w:r>
      <w:r w:rsidRPr="00036048">
        <w:rPr>
          <w:rFonts w:ascii="宋体" w:hAnsi="宋体" w:hint="eastAsia"/>
        </w:rPr>
        <w:t>GB 9706.26-2005</w:t>
      </w:r>
      <w:r w:rsidR="00246335">
        <w:rPr>
          <w:rFonts w:ascii="宋体" w:hAnsi="宋体" w:hint="eastAsia"/>
        </w:rPr>
        <w:t>，</w:t>
      </w:r>
      <w:r w:rsidRPr="00036048">
        <w:rPr>
          <w:rFonts w:ascii="宋体" w:hAnsi="宋体" w:hint="eastAsia"/>
        </w:rPr>
        <w:t>2.2.104]</w:t>
      </w:r>
    </w:p>
    <w:p w14:paraId="42F162A4" w14:textId="77777777" w:rsidR="00246335" w:rsidRPr="00497716" w:rsidRDefault="00036048" w:rsidP="00497716">
      <w:pPr>
        <w:pStyle w:val="af0"/>
        <w:spacing w:before="156" w:after="156"/>
        <w:outlineLvl w:val="1"/>
      </w:pPr>
      <w:bookmarkStart w:id="22" w:name="_Toc79929704"/>
      <w:bookmarkStart w:id="23" w:name="_Toc79996763"/>
      <w:bookmarkStart w:id="24" w:name="_Toc80619746"/>
      <w:bookmarkStart w:id="25" w:name="_Toc81468900"/>
      <w:r w:rsidRPr="00497716">
        <w:rPr>
          <w:rFonts w:hint="eastAsia"/>
        </w:rPr>
        <w:t>3.3</w:t>
      </w:r>
      <w:bookmarkEnd w:id="22"/>
      <w:bookmarkEnd w:id="23"/>
      <w:bookmarkEnd w:id="24"/>
      <w:bookmarkEnd w:id="25"/>
      <w:r w:rsidRPr="00497716">
        <w:rPr>
          <w:rFonts w:hint="eastAsia"/>
        </w:rPr>
        <w:t xml:space="preserve"> </w:t>
      </w:r>
    </w:p>
    <w:p w14:paraId="047B7232" w14:textId="2EDF2DEB" w:rsidR="00036048" w:rsidRPr="00246335" w:rsidRDefault="00036048" w:rsidP="00497716">
      <w:pPr>
        <w:spacing w:beforeLines="100" w:before="312" w:afterLines="100" w:after="312"/>
        <w:ind w:firstLineChars="200" w:firstLine="420"/>
        <w:rPr>
          <w:rFonts w:ascii="黑体" w:eastAsia="黑体" w:hAnsi="黑体"/>
        </w:rPr>
      </w:pPr>
      <w:r w:rsidRPr="00246335">
        <w:rPr>
          <w:rFonts w:ascii="黑体" w:eastAsia="黑体" w:hAnsi="黑体" w:hint="eastAsia"/>
        </w:rPr>
        <w:t xml:space="preserve">中性电极 neutral electrode </w:t>
      </w:r>
    </w:p>
    <w:p w14:paraId="0ED8A250" w14:textId="77777777" w:rsidR="00036048" w:rsidRPr="00036048" w:rsidRDefault="00036048" w:rsidP="00FB4B85">
      <w:pPr>
        <w:ind w:firstLineChars="200" w:firstLine="420"/>
        <w:rPr>
          <w:rFonts w:ascii="宋体" w:hAnsi="宋体"/>
        </w:rPr>
      </w:pPr>
      <w:r w:rsidRPr="00036048">
        <w:rPr>
          <w:rFonts w:ascii="宋体" w:hAnsi="宋体" w:hint="eastAsia"/>
        </w:rPr>
        <w:t>通常用于差动放大器共模和/或抗干扰电路设置的参考点电极，它不包括在脑电图机电极组合中。</w:t>
      </w:r>
    </w:p>
    <w:p w14:paraId="27D788BE" w14:textId="5EF6A886" w:rsidR="00036048" w:rsidRPr="00036048" w:rsidRDefault="00036048" w:rsidP="00FB4B85">
      <w:pPr>
        <w:spacing w:afterLines="100" w:after="312"/>
        <w:ind w:firstLineChars="200" w:firstLine="420"/>
        <w:rPr>
          <w:rFonts w:ascii="宋体" w:hAnsi="宋体"/>
        </w:rPr>
      </w:pPr>
      <w:r w:rsidRPr="00036048">
        <w:rPr>
          <w:rFonts w:ascii="宋体" w:hAnsi="宋体" w:hint="eastAsia"/>
        </w:rPr>
        <w:t>[</w:t>
      </w:r>
      <w:r w:rsidR="00246335">
        <w:rPr>
          <w:rFonts w:ascii="宋体" w:hAnsi="宋体" w:hint="eastAsia"/>
        </w:rPr>
        <w:t>来源：</w:t>
      </w:r>
      <w:r w:rsidRPr="00036048">
        <w:rPr>
          <w:rFonts w:ascii="宋体" w:hAnsi="宋体" w:hint="eastAsia"/>
        </w:rPr>
        <w:t xml:space="preserve">GB 9706.26-2005 </w:t>
      </w:r>
      <w:r w:rsidR="00246335">
        <w:rPr>
          <w:rFonts w:ascii="宋体" w:hAnsi="宋体" w:hint="eastAsia"/>
        </w:rPr>
        <w:t>，</w:t>
      </w:r>
      <w:r w:rsidRPr="00036048">
        <w:rPr>
          <w:rFonts w:ascii="宋体" w:hAnsi="宋体" w:hint="eastAsia"/>
        </w:rPr>
        <w:t>2.2.105]</w:t>
      </w:r>
    </w:p>
    <w:p w14:paraId="734BE6CB" w14:textId="30A4A9DD" w:rsidR="00497716" w:rsidRPr="004917A9" w:rsidRDefault="00036048" w:rsidP="004917A9">
      <w:pPr>
        <w:pStyle w:val="af0"/>
        <w:spacing w:before="156" w:after="156"/>
        <w:outlineLvl w:val="1"/>
      </w:pPr>
      <w:bookmarkStart w:id="26" w:name="_Toc79929705"/>
      <w:bookmarkStart w:id="27" w:name="_Toc79996764"/>
      <w:bookmarkStart w:id="28" w:name="_Toc80619747"/>
      <w:bookmarkStart w:id="29" w:name="_Toc81468901"/>
      <w:r w:rsidRPr="004917A9">
        <w:rPr>
          <w:rFonts w:hint="eastAsia"/>
        </w:rPr>
        <w:t>3.</w:t>
      </w:r>
      <w:r w:rsidR="004917A9">
        <w:t>4</w:t>
      </w:r>
      <w:bookmarkEnd w:id="26"/>
      <w:bookmarkEnd w:id="27"/>
      <w:bookmarkEnd w:id="28"/>
      <w:bookmarkEnd w:id="29"/>
      <w:r w:rsidRPr="004917A9">
        <w:rPr>
          <w:rFonts w:hint="eastAsia"/>
        </w:rPr>
        <w:t xml:space="preserve"> </w:t>
      </w:r>
    </w:p>
    <w:p w14:paraId="12A5A4E9" w14:textId="1FE36FFC" w:rsidR="00036048" w:rsidRPr="00FB4B85" w:rsidRDefault="00036048" w:rsidP="00FB4B85">
      <w:pPr>
        <w:spacing w:afterLines="100" w:after="312"/>
        <w:ind w:firstLineChars="200" w:firstLine="420"/>
        <w:rPr>
          <w:rFonts w:ascii="黑体" w:eastAsia="黑体" w:hAnsi="黑体"/>
        </w:rPr>
      </w:pPr>
      <w:r w:rsidRPr="00FB4B85">
        <w:rPr>
          <w:rFonts w:ascii="黑体" w:eastAsia="黑体" w:hAnsi="黑体" w:hint="eastAsia"/>
        </w:rPr>
        <w:lastRenderedPageBreak/>
        <w:t>屏蔽室 shielding enclosure</w:t>
      </w:r>
    </w:p>
    <w:p w14:paraId="77B447D9" w14:textId="77777777" w:rsidR="00036048" w:rsidRPr="00036048" w:rsidRDefault="00036048" w:rsidP="00FB4B85">
      <w:pPr>
        <w:ind w:firstLineChars="200" w:firstLine="420"/>
        <w:rPr>
          <w:rFonts w:ascii="宋体" w:hAnsi="宋体"/>
        </w:rPr>
      </w:pPr>
      <w:r w:rsidRPr="00036048">
        <w:rPr>
          <w:rFonts w:ascii="宋体" w:hAnsi="宋体" w:hint="eastAsia"/>
        </w:rPr>
        <w:t>使内部不受外界电、磁场影响或使外部不受其内部电、磁场影响的一种结构。它通常由金属材料建成，在金属板接缝和门等处采取一定的措施以保证连续的电连接。高性能的屏蔽室在不同频率可以将电、磁场抑制一到七个数量级。</w:t>
      </w:r>
    </w:p>
    <w:p w14:paraId="73DA4901" w14:textId="6F45D16C" w:rsidR="00036048" w:rsidRDefault="00036048" w:rsidP="00FB4B85">
      <w:pPr>
        <w:spacing w:afterLines="100" w:after="312"/>
        <w:rPr>
          <w:rFonts w:ascii="宋体" w:hAnsi="宋体"/>
        </w:rPr>
      </w:pPr>
      <w:r w:rsidRPr="00036048">
        <w:rPr>
          <w:rFonts w:ascii="宋体" w:hAnsi="宋体" w:hint="eastAsia"/>
        </w:rPr>
        <w:t>[</w:t>
      </w:r>
      <w:r w:rsidR="00FB4B85">
        <w:rPr>
          <w:rFonts w:ascii="宋体" w:hAnsi="宋体" w:hint="eastAsia"/>
        </w:rPr>
        <w:t>来源：</w:t>
      </w:r>
      <w:r w:rsidRPr="00036048">
        <w:rPr>
          <w:rFonts w:ascii="宋体" w:hAnsi="宋体" w:hint="eastAsia"/>
        </w:rPr>
        <w:t>GB/T 12190-2006</w:t>
      </w:r>
      <w:r w:rsidR="00FB4B85">
        <w:rPr>
          <w:rFonts w:ascii="宋体" w:hAnsi="宋体" w:hint="eastAsia"/>
        </w:rPr>
        <w:t>，</w:t>
      </w:r>
      <w:r w:rsidRPr="00036048">
        <w:rPr>
          <w:rFonts w:ascii="宋体" w:hAnsi="宋体" w:hint="eastAsia"/>
        </w:rPr>
        <w:t xml:space="preserve"> 定义3.2]</w:t>
      </w:r>
    </w:p>
    <w:p w14:paraId="50DAE9A1" w14:textId="0195CCA4" w:rsidR="00682536" w:rsidRDefault="00B512A5" w:rsidP="00FB4B85">
      <w:pPr>
        <w:pStyle w:val="a0"/>
        <w:numPr>
          <w:ilvl w:val="0"/>
          <w:numId w:val="0"/>
        </w:numPr>
        <w:spacing w:beforeLines="0" w:after="312"/>
        <w:outlineLvl w:val="0"/>
        <w:rPr>
          <w:rFonts w:hAnsi="黑体" w:cs="Arial"/>
        </w:rPr>
      </w:pPr>
      <w:bookmarkStart w:id="30" w:name="_Toc81468902"/>
      <w:r>
        <w:rPr>
          <w:rFonts w:hAnsi="黑体" w:cs="Arial" w:hint="eastAsia"/>
        </w:rPr>
        <w:t>4</w:t>
      </w:r>
      <w:r w:rsidR="0047512C">
        <w:rPr>
          <w:rFonts w:hAnsi="黑体" w:cs="Arial" w:hint="eastAsia"/>
        </w:rPr>
        <w:t>基本</w:t>
      </w:r>
      <w:r w:rsidR="00DD1BC6">
        <w:rPr>
          <w:rFonts w:hAnsi="黑体" w:cs="Arial" w:hint="eastAsia"/>
        </w:rPr>
        <w:t>原则</w:t>
      </w:r>
      <w:bookmarkEnd w:id="30"/>
    </w:p>
    <w:p w14:paraId="497B3996" w14:textId="203F9514" w:rsidR="00DD1BC6" w:rsidRPr="00FB4B85" w:rsidRDefault="00DD1BC6" w:rsidP="00DD1BC6">
      <w:pPr>
        <w:spacing w:beforeLines="50" w:before="156" w:afterLines="50" w:after="156"/>
        <w:rPr>
          <w:rFonts w:ascii="黑体" w:eastAsia="黑体" w:hAnsi="黑体"/>
        </w:rPr>
      </w:pPr>
      <w:r w:rsidRPr="00FB4B85">
        <w:rPr>
          <w:rFonts w:ascii="黑体" w:eastAsia="黑体" w:hAnsi="黑体" w:hint="eastAsia"/>
        </w:rPr>
        <w:t>4.1伦理道德</w:t>
      </w:r>
    </w:p>
    <w:p w14:paraId="175CFAF3" w14:textId="77777777" w:rsidR="00DD1BC6" w:rsidRPr="00231D64" w:rsidRDefault="00DD1BC6" w:rsidP="00DD1BC6">
      <w:pPr>
        <w:spacing w:beforeLines="50" w:before="156" w:afterLines="50" w:after="156"/>
        <w:ind w:firstLine="420"/>
        <w:rPr>
          <w:rFonts w:ascii="宋体" w:eastAsia="宋体" w:hAnsi="宋体"/>
        </w:rPr>
      </w:pPr>
      <w:r w:rsidRPr="00231D64">
        <w:rPr>
          <w:rFonts w:ascii="宋体" w:eastAsia="宋体" w:hAnsi="宋体" w:hint="eastAsia"/>
        </w:rPr>
        <w:t>实验开展从被试招募到实验实施到数据处理每一步骤都应符合伦理道德，实验中所有的内容都需经伦理委员会批准。</w:t>
      </w:r>
    </w:p>
    <w:p w14:paraId="6513EC61" w14:textId="4246F2C3" w:rsidR="00DD1BC6" w:rsidRPr="00FB4B85" w:rsidRDefault="00DD1BC6" w:rsidP="00DD1BC6">
      <w:pPr>
        <w:spacing w:beforeLines="50" w:before="156" w:afterLines="50" w:after="156"/>
        <w:rPr>
          <w:rFonts w:ascii="黑体" w:eastAsia="黑体" w:hAnsi="黑体"/>
        </w:rPr>
      </w:pPr>
      <w:r w:rsidRPr="00FB4B85">
        <w:rPr>
          <w:rFonts w:ascii="黑体" w:eastAsia="黑体" w:hAnsi="黑体" w:hint="eastAsia"/>
        </w:rPr>
        <w:t>4.2</w:t>
      </w:r>
      <w:r w:rsidRPr="00FB4B85">
        <w:rPr>
          <w:rFonts w:ascii="黑体" w:eastAsia="黑体" w:hAnsi="黑体"/>
        </w:rPr>
        <w:t xml:space="preserve"> </w:t>
      </w:r>
      <w:r w:rsidRPr="00FB4B85">
        <w:rPr>
          <w:rFonts w:ascii="黑体" w:eastAsia="黑体" w:hAnsi="黑体" w:hint="eastAsia"/>
        </w:rPr>
        <w:t>设计科学性</w:t>
      </w:r>
    </w:p>
    <w:p w14:paraId="4860369B" w14:textId="2240939B" w:rsidR="00DD1BC6" w:rsidRPr="00231D64" w:rsidRDefault="00DD1BC6" w:rsidP="00FB4B85">
      <w:pPr>
        <w:spacing w:beforeLines="50" w:before="156"/>
        <w:ind w:firstLine="420"/>
        <w:rPr>
          <w:rFonts w:ascii="宋体" w:eastAsia="宋体" w:hAnsi="宋体"/>
        </w:rPr>
      </w:pPr>
      <w:r w:rsidRPr="00231D64">
        <w:rPr>
          <w:rFonts w:ascii="宋体" w:eastAsia="宋体" w:hAnsi="宋体" w:hint="eastAsia"/>
        </w:rPr>
        <w:t>实验研究的目的要紧扣营销学中的决策问题，</w:t>
      </w:r>
    </w:p>
    <w:p w14:paraId="2E1BAB55" w14:textId="751276F4" w:rsidR="00DD1BC6" w:rsidRPr="00231D64" w:rsidRDefault="00DD1BC6" w:rsidP="00DD1BC6">
      <w:pPr>
        <w:spacing w:beforeLines="50" w:before="156" w:afterLines="50" w:after="156"/>
        <w:ind w:firstLine="420"/>
        <w:rPr>
          <w:rFonts w:ascii="宋体" w:eastAsia="宋体" w:hAnsi="宋体"/>
        </w:rPr>
      </w:pPr>
      <w:r w:rsidRPr="00231D64">
        <w:rPr>
          <w:rFonts w:ascii="宋体" w:eastAsia="宋体" w:hAnsi="宋体" w:hint="eastAsia"/>
        </w:rPr>
        <w:t>实验设计应经过反复论证，实验设计应有充分的科学根据，实验材料的选择要科学。实验诱发的结果，由自变量引起，不被其他因素所干扰；</w:t>
      </w:r>
      <w:r w:rsidR="00FB4B85">
        <w:rPr>
          <w:rFonts w:ascii="宋体" w:eastAsia="宋体" w:hAnsi="宋体" w:hint="eastAsia"/>
        </w:rPr>
        <w:t>并</w:t>
      </w:r>
      <w:r w:rsidRPr="00231D64">
        <w:rPr>
          <w:rFonts w:ascii="宋体" w:eastAsia="宋体" w:hAnsi="宋体" w:hint="eastAsia"/>
        </w:rPr>
        <w:t>达到的实验研究目的。</w:t>
      </w:r>
    </w:p>
    <w:p w14:paraId="7688993E" w14:textId="03A5567A" w:rsidR="00DD1BC6" w:rsidRPr="00FB4B85" w:rsidRDefault="00FB4B85" w:rsidP="00FB4B85">
      <w:pPr>
        <w:spacing w:beforeLines="50" w:before="156" w:afterLines="50" w:after="156"/>
        <w:rPr>
          <w:rFonts w:ascii="黑体" w:eastAsia="黑体" w:hAnsi="黑体"/>
        </w:rPr>
      </w:pPr>
      <w:r w:rsidRPr="00FB4B85">
        <w:rPr>
          <w:rFonts w:ascii="黑体" w:eastAsia="黑体" w:hAnsi="黑体"/>
        </w:rPr>
        <w:t>4.3</w:t>
      </w:r>
      <w:r w:rsidRPr="00FB4B85">
        <w:rPr>
          <w:rFonts w:ascii="黑体" w:eastAsia="黑体" w:hAnsi="黑体" w:hint="eastAsia"/>
        </w:rPr>
        <w:t xml:space="preserve"> </w:t>
      </w:r>
      <w:r w:rsidR="00DD1BC6" w:rsidRPr="00FB4B85">
        <w:rPr>
          <w:rFonts w:ascii="黑体" w:eastAsia="黑体" w:hAnsi="黑体" w:hint="eastAsia"/>
        </w:rPr>
        <w:t>样本有效性</w:t>
      </w:r>
    </w:p>
    <w:p w14:paraId="716BD6A8" w14:textId="1A0328C3" w:rsidR="00DD1BC6" w:rsidRPr="003C73B3" w:rsidRDefault="00DD1BC6" w:rsidP="003C73B3">
      <w:pPr>
        <w:spacing w:beforeLines="50" w:before="156" w:afterLines="50" w:after="156"/>
        <w:ind w:firstLineChars="200" w:firstLine="420"/>
        <w:rPr>
          <w:rFonts w:ascii="宋体" w:hAnsi="宋体"/>
        </w:rPr>
      </w:pPr>
      <w:r w:rsidRPr="003C73B3">
        <w:rPr>
          <w:rFonts w:ascii="宋体" w:hAnsi="宋体" w:hint="eastAsia"/>
        </w:rPr>
        <w:t>实验被试样本的选取都应服务于实验研究的目的</w:t>
      </w:r>
      <w:r w:rsidR="003C73B3" w:rsidRPr="003C73B3">
        <w:rPr>
          <w:rFonts w:ascii="宋体" w:hAnsi="宋体" w:hint="eastAsia"/>
        </w:rPr>
        <w:t>，针对具体的研究问题选择合适的被试。</w:t>
      </w:r>
    </w:p>
    <w:p w14:paraId="5116E40A" w14:textId="16AE9ECC" w:rsidR="00DD1BC6" w:rsidRPr="00FB4B85" w:rsidRDefault="00FB4B85" w:rsidP="00FB4B85">
      <w:pPr>
        <w:spacing w:beforeLines="50" w:before="156" w:afterLines="50" w:after="156"/>
        <w:rPr>
          <w:rFonts w:ascii="黑体" w:eastAsia="黑体" w:hAnsi="黑体"/>
        </w:rPr>
      </w:pPr>
      <w:r w:rsidRPr="00FB4B85">
        <w:rPr>
          <w:rFonts w:ascii="黑体" w:eastAsia="黑体" w:hAnsi="黑体"/>
        </w:rPr>
        <w:t>4.4</w:t>
      </w:r>
      <w:r w:rsidRPr="00FB4B85">
        <w:rPr>
          <w:rFonts w:ascii="黑体" w:eastAsia="黑体" w:hAnsi="黑体" w:hint="eastAsia"/>
        </w:rPr>
        <w:t xml:space="preserve"> </w:t>
      </w:r>
      <w:r w:rsidR="00DD1BC6" w:rsidRPr="00FB4B85">
        <w:rPr>
          <w:rFonts w:ascii="黑体" w:eastAsia="黑体" w:hAnsi="黑体" w:hint="eastAsia"/>
        </w:rPr>
        <w:t>数据有效性</w:t>
      </w:r>
    </w:p>
    <w:p w14:paraId="76373AF5" w14:textId="37797DBB" w:rsidR="00DD1BC6" w:rsidRPr="00231D64" w:rsidRDefault="00FB4B85" w:rsidP="00DD1BC6">
      <w:pPr>
        <w:spacing w:beforeLines="50" w:before="156" w:afterLines="50" w:after="156"/>
        <w:ind w:firstLineChars="200" w:firstLine="420"/>
        <w:rPr>
          <w:rFonts w:ascii="宋体" w:eastAsia="宋体" w:hAnsi="宋体"/>
        </w:rPr>
      </w:pPr>
      <w:r w:rsidRPr="00FB4B85">
        <w:rPr>
          <w:rFonts w:ascii="宋体" w:eastAsia="宋体" w:hAnsi="宋体" w:hint="eastAsia"/>
        </w:rPr>
        <w:t>所有进入分析的样本数据应是有效的</w:t>
      </w:r>
      <w:r w:rsidR="00DD1BC6" w:rsidRPr="00231D64">
        <w:rPr>
          <w:rFonts w:ascii="宋体" w:eastAsia="宋体" w:hAnsi="宋体" w:hint="eastAsia"/>
        </w:rPr>
        <w:t>，对于问卷、行为数据应确保反映了被试的真实想法；对于脑电数据应有良好的信噪比。</w:t>
      </w:r>
    </w:p>
    <w:p w14:paraId="3FDDB55A" w14:textId="24D7E5F9" w:rsidR="00DD1BC6" w:rsidRPr="00FB4B85" w:rsidRDefault="00DD1BC6" w:rsidP="00DD1BC6">
      <w:pPr>
        <w:spacing w:beforeLines="50" w:before="156" w:afterLines="50" w:after="156"/>
        <w:rPr>
          <w:rFonts w:ascii="黑体" w:eastAsia="黑体" w:hAnsi="黑体"/>
        </w:rPr>
      </w:pPr>
      <w:r w:rsidRPr="00FB4B85">
        <w:rPr>
          <w:rFonts w:ascii="黑体" w:eastAsia="黑体" w:hAnsi="黑体" w:hint="eastAsia"/>
        </w:rPr>
        <w:t>4.5</w:t>
      </w:r>
      <w:r w:rsidRPr="00FB4B85">
        <w:rPr>
          <w:rFonts w:ascii="黑体" w:eastAsia="黑体" w:hAnsi="黑体"/>
        </w:rPr>
        <w:t xml:space="preserve"> </w:t>
      </w:r>
      <w:r w:rsidRPr="00FB4B85">
        <w:rPr>
          <w:rFonts w:ascii="黑体" w:eastAsia="黑体" w:hAnsi="黑体" w:hint="eastAsia"/>
        </w:rPr>
        <w:t>数据完整性</w:t>
      </w:r>
    </w:p>
    <w:p w14:paraId="7941ADDC" w14:textId="0FEF580B" w:rsidR="00682536" w:rsidRPr="00FB4B85" w:rsidRDefault="00FB4B85" w:rsidP="00FB4B85">
      <w:pPr>
        <w:spacing w:beforeLines="50" w:before="156" w:afterLines="100" w:after="312"/>
        <w:ind w:firstLineChars="200" w:firstLine="420"/>
        <w:rPr>
          <w:rFonts w:ascii="宋体" w:eastAsia="宋体" w:hAnsi="宋体"/>
        </w:rPr>
      </w:pPr>
      <w:r w:rsidRPr="00FB4B85">
        <w:rPr>
          <w:rFonts w:ascii="宋体" w:eastAsia="宋体" w:hAnsi="宋体" w:hint="eastAsia"/>
        </w:rPr>
        <w:t>应保证实验过程中各类数据的完整性</w:t>
      </w:r>
      <w:r w:rsidR="00DD1BC6" w:rsidRPr="00231D64">
        <w:rPr>
          <w:rFonts w:ascii="宋体" w:eastAsia="宋体" w:hAnsi="宋体" w:hint="eastAsia"/>
        </w:rPr>
        <w:t>，包括但不限于被试的个人信息、脑电数据、前后测问卷数据以及实验过程中的各种参数等。</w:t>
      </w:r>
    </w:p>
    <w:p w14:paraId="72EA3E49" w14:textId="0A0CECE0" w:rsidR="003C73B3" w:rsidRPr="003C73B3" w:rsidRDefault="00B512A5" w:rsidP="003C73B3">
      <w:pPr>
        <w:pStyle w:val="a0"/>
        <w:numPr>
          <w:ilvl w:val="0"/>
          <w:numId w:val="0"/>
        </w:numPr>
        <w:spacing w:beforeLines="0" w:after="312"/>
        <w:outlineLvl w:val="0"/>
        <w:rPr>
          <w:rFonts w:hAnsi="黑体" w:cs="Arial"/>
        </w:rPr>
      </w:pPr>
      <w:bookmarkStart w:id="31" w:name="_Toc81468903"/>
      <w:bookmarkEnd w:id="13"/>
      <w:r>
        <w:rPr>
          <w:rFonts w:hAnsi="黑体" w:cs="Arial" w:hint="eastAsia"/>
        </w:rPr>
        <w:t xml:space="preserve">5 </w:t>
      </w:r>
      <w:r w:rsidR="003C73B3">
        <w:rPr>
          <w:rFonts w:hAnsi="黑体" w:cs="Arial" w:hint="eastAsia"/>
        </w:rPr>
        <w:t>数据采集</w:t>
      </w:r>
      <w:bookmarkEnd w:id="31"/>
    </w:p>
    <w:p w14:paraId="1F646EC8" w14:textId="641A742C" w:rsidR="003C73B3" w:rsidRPr="00C844AA" w:rsidRDefault="003C73B3" w:rsidP="003C73B3">
      <w:pPr>
        <w:spacing w:beforeLines="50" w:before="156" w:afterLines="50" w:after="156"/>
        <w:rPr>
          <w:rFonts w:ascii="黑体" w:eastAsia="黑体" w:hAnsi="黑体"/>
        </w:rPr>
      </w:pPr>
      <w:r w:rsidRPr="00C844AA">
        <w:rPr>
          <w:rFonts w:ascii="黑体" w:eastAsia="黑体" w:hAnsi="黑体" w:hint="eastAsia"/>
        </w:rPr>
        <w:t>5.4.1</w:t>
      </w:r>
      <w:r>
        <w:rPr>
          <w:rFonts w:ascii="黑体" w:eastAsia="黑体" w:hAnsi="黑体" w:hint="eastAsia"/>
        </w:rPr>
        <w:t>数据采集准备工作</w:t>
      </w:r>
    </w:p>
    <w:p w14:paraId="6AFAB6A9" w14:textId="77777777" w:rsidR="003C73B3" w:rsidRPr="00231D64" w:rsidRDefault="003C73B3" w:rsidP="003C73B3">
      <w:pPr>
        <w:spacing w:beforeLines="50" w:before="156" w:afterLines="50" w:after="156"/>
        <w:ind w:firstLineChars="200" w:firstLine="420"/>
        <w:rPr>
          <w:rFonts w:ascii="宋体" w:eastAsia="宋体" w:hAnsi="宋体"/>
        </w:rPr>
      </w:pPr>
      <w:r w:rsidRPr="00231D64">
        <w:rPr>
          <w:rFonts w:ascii="宋体" w:eastAsia="宋体" w:hAnsi="宋体" w:hint="eastAsia"/>
        </w:rPr>
        <w:t>为确保实验的顺利进行，保证数据的有效性，在实验开始前，主试宜完成自查表。自查表包括以下内容：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6"/>
        <w:gridCol w:w="1246"/>
      </w:tblGrid>
      <w:tr w:rsidR="003C73B3" w:rsidRPr="00231D64" w14:paraId="7D70CDD2" w14:textId="77777777" w:rsidTr="00312998">
        <w:tc>
          <w:tcPr>
            <w:tcW w:w="4269" w:type="pct"/>
            <w:shd w:val="clear" w:color="auto" w:fill="auto"/>
          </w:tcPr>
          <w:p w14:paraId="2F3E6097" w14:textId="77777777" w:rsidR="003C73B3" w:rsidRPr="00231D64" w:rsidRDefault="003C73B3" w:rsidP="00312998">
            <w:pPr>
              <w:rPr>
                <w:rFonts w:ascii="宋体" w:eastAsia="宋体" w:hAnsi="宋体"/>
              </w:rPr>
            </w:pPr>
            <w:r w:rsidRPr="00231D64">
              <w:rPr>
                <w:rFonts w:ascii="宋体" w:eastAsia="宋体" w:hAnsi="宋体" w:hint="eastAsia"/>
              </w:rPr>
              <w:t>自查内容</w:t>
            </w:r>
          </w:p>
        </w:tc>
        <w:tc>
          <w:tcPr>
            <w:tcW w:w="731" w:type="pct"/>
            <w:shd w:val="clear" w:color="auto" w:fill="auto"/>
          </w:tcPr>
          <w:p w14:paraId="070C499D" w14:textId="77777777" w:rsidR="003C73B3" w:rsidRPr="00231D64" w:rsidRDefault="003C73B3" w:rsidP="00312998">
            <w:pPr>
              <w:rPr>
                <w:rFonts w:ascii="宋体" w:eastAsia="宋体" w:hAnsi="宋体"/>
              </w:rPr>
            </w:pPr>
            <w:r w:rsidRPr="00231D64">
              <w:rPr>
                <w:rFonts w:ascii="宋体" w:eastAsia="宋体" w:hAnsi="宋体" w:hint="eastAsia"/>
              </w:rPr>
              <w:t>情况登记</w:t>
            </w:r>
          </w:p>
        </w:tc>
      </w:tr>
      <w:tr w:rsidR="003C73B3" w:rsidRPr="00231D64" w14:paraId="51EB07D5" w14:textId="77777777" w:rsidTr="00312998">
        <w:tc>
          <w:tcPr>
            <w:tcW w:w="4269" w:type="pct"/>
            <w:shd w:val="clear" w:color="auto" w:fill="auto"/>
          </w:tcPr>
          <w:p w14:paraId="6B94DD8F" w14:textId="77777777" w:rsidR="003C73B3" w:rsidRPr="00231D64" w:rsidRDefault="003C73B3" w:rsidP="00312998">
            <w:pPr>
              <w:rPr>
                <w:rFonts w:ascii="宋体" w:eastAsia="宋体" w:hAnsi="宋体"/>
              </w:rPr>
            </w:pPr>
            <w:r w:rsidRPr="00231D64">
              <w:rPr>
                <w:rFonts w:ascii="宋体" w:eastAsia="宋体" w:hAnsi="宋体" w:hint="eastAsia"/>
              </w:rPr>
              <w:t>实验前准备工作：</w:t>
            </w:r>
          </w:p>
        </w:tc>
        <w:tc>
          <w:tcPr>
            <w:tcW w:w="731" w:type="pct"/>
            <w:shd w:val="clear" w:color="auto" w:fill="auto"/>
          </w:tcPr>
          <w:p w14:paraId="4904A2EC" w14:textId="77777777" w:rsidR="003C73B3" w:rsidRPr="00231D64" w:rsidRDefault="003C73B3" w:rsidP="00312998">
            <w:pPr>
              <w:rPr>
                <w:rFonts w:ascii="宋体" w:eastAsia="宋体" w:hAnsi="宋体"/>
              </w:rPr>
            </w:pPr>
          </w:p>
        </w:tc>
      </w:tr>
      <w:tr w:rsidR="003C73B3" w:rsidRPr="00231D64" w14:paraId="48E7B11D" w14:textId="77777777" w:rsidTr="00312998">
        <w:tc>
          <w:tcPr>
            <w:tcW w:w="4269" w:type="pct"/>
            <w:shd w:val="clear" w:color="auto" w:fill="auto"/>
          </w:tcPr>
          <w:p w14:paraId="409856E3"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实验时间、地点以及实验注意事项是否通知被试。</w:t>
            </w:r>
          </w:p>
        </w:tc>
        <w:tc>
          <w:tcPr>
            <w:tcW w:w="731" w:type="pct"/>
            <w:shd w:val="clear" w:color="auto" w:fill="auto"/>
          </w:tcPr>
          <w:p w14:paraId="2F4A1A82" w14:textId="77777777" w:rsidR="003C73B3" w:rsidRPr="00231D64" w:rsidRDefault="003C73B3" w:rsidP="00312998">
            <w:pPr>
              <w:rPr>
                <w:rFonts w:ascii="宋体" w:eastAsia="宋体" w:hAnsi="宋体"/>
              </w:rPr>
            </w:pPr>
          </w:p>
        </w:tc>
      </w:tr>
      <w:tr w:rsidR="003C73B3" w:rsidRPr="00231D64" w14:paraId="6EE49B85" w14:textId="77777777" w:rsidTr="00312998">
        <w:tc>
          <w:tcPr>
            <w:tcW w:w="4269" w:type="pct"/>
            <w:shd w:val="clear" w:color="auto" w:fill="auto"/>
          </w:tcPr>
          <w:p w14:paraId="7B826EBD"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实验前是否提前半小时到达实验室。</w:t>
            </w:r>
          </w:p>
        </w:tc>
        <w:tc>
          <w:tcPr>
            <w:tcW w:w="731" w:type="pct"/>
            <w:shd w:val="clear" w:color="auto" w:fill="auto"/>
          </w:tcPr>
          <w:p w14:paraId="55DF3442" w14:textId="77777777" w:rsidR="003C73B3" w:rsidRPr="00231D64" w:rsidRDefault="003C73B3" w:rsidP="00312998">
            <w:pPr>
              <w:rPr>
                <w:rFonts w:ascii="宋体" w:eastAsia="宋体" w:hAnsi="宋体"/>
              </w:rPr>
            </w:pPr>
          </w:p>
        </w:tc>
      </w:tr>
      <w:tr w:rsidR="003C73B3" w:rsidRPr="00231D64" w14:paraId="354E1B64" w14:textId="77777777" w:rsidTr="00312998">
        <w:tc>
          <w:tcPr>
            <w:tcW w:w="4269" w:type="pct"/>
            <w:shd w:val="clear" w:color="auto" w:fill="auto"/>
          </w:tcPr>
          <w:p w14:paraId="532F2B76"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实验前是否将实验所需的纸质材料准备妥当：实验指导语、学习材料、实验前后问卷、被试单、知情同意书等。</w:t>
            </w:r>
          </w:p>
        </w:tc>
        <w:tc>
          <w:tcPr>
            <w:tcW w:w="731" w:type="pct"/>
            <w:shd w:val="clear" w:color="auto" w:fill="auto"/>
          </w:tcPr>
          <w:p w14:paraId="53A3284E" w14:textId="77777777" w:rsidR="003C73B3" w:rsidRPr="00231D64" w:rsidRDefault="003C73B3" w:rsidP="00312998">
            <w:pPr>
              <w:rPr>
                <w:rFonts w:ascii="宋体" w:eastAsia="宋体" w:hAnsi="宋体"/>
              </w:rPr>
            </w:pPr>
          </w:p>
        </w:tc>
      </w:tr>
      <w:tr w:rsidR="003C73B3" w:rsidRPr="00231D64" w14:paraId="0BA8476C" w14:textId="77777777" w:rsidTr="00312998">
        <w:tc>
          <w:tcPr>
            <w:tcW w:w="4269" w:type="pct"/>
            <w:shd w:val="clear" w:color="auto" w:fill="auto"/>
          </w:tcPr>
          <w:p w14:paraId="107DAA1E"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实验前是否将实验所需的实验器材准备妥当：棉签、胶带、针管、磨砂膏、</w:t>
            </w:r>
            <w:r w:rsidRPr="00231D64">
              <w:rPr>
                <w:rFonts w:ascii="宋体" w:hAnsi="宋体" w:hint="eastAsia"/>
              </w:rPr>
              <w:lastRenderedPageBreak/>
              <w:t>导电膏、中性电极、脑电电极。</w:t>
            </w:r>
          </w:p>
        </w:tc>
        <w:tc>
          <w:tcPr>
            <w:tcW w:w="731" w:type="pct"/>
            <w:shd w:val="clear" w:color="auto" w:fill="auto"/>
          </w:tcPr>
          <w:p w14:paraId="3FF3EBC2" w14:textId="77777777" w:rsidR="003C73B3" w:rsidRPr="00231D64" w:rsidRDefault="003C73B3" w:rsidP="00312998">
            <w:pPr>
              <w:rPr>
                <w:rFonts w:ascii="宋体" w:eastAsia="宋体" w:hAnsi="宋体"/>
              </w:rPr>
            </w:pPr>
          </w:p>
        </w:tc>
      </w:tr>
      <w:tr w:rsidR="003C73B3" w:rsidRPr="00231D64" w14:paraId="3F90B1A3" w14:textId="77777777" w:rsidTr="00312998">
        <w:tc>
          <w:tcPr>
            <w:tcW w:w="4269" w:type="pct"/>
            <w:shd w:val="clear" w:color="auto" w:fill="auto"/>
          </w:tcPr>
          <w:p w14:paraId="51C8BAD2"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实验前检查是否将主、被试机开启，ERP是否先开电源盒，再开控制盒，热水器是否开启。</w:t>
            </w:r>
          </w:p>
        </w:tc>
        <w:tc>
          <w:tcPr>
            <w:tcW w:w="731" w:type="pct"/>
            <w:shd w:val="clear" w:color="auto" w:fill="auto"/>
          </w:tcPr>
          <w:p w14:paraId="1CB3FA29" w14:textId="77777777" w:rsidR="003C73B3" w:rsidRPr="00231D64" w:rsidRDefault="003C73B3" w:rsidP="00312998">
            <w:pPr>
              <w:rPr>
                <w:rFonts w:ascii="宋体" w:eastAsia="宋体" w:hAnsi="宋体"/>
              </w:rPr>
            </w:pPr>
          </w:p>
        </w:tc>
      </w:tr>
      <w:tr w:rsidR="003C73B3" w:rsidRPr="00231D64" w14:paraId="39522B20" w14:textId="77777777" w:rsidTr="00312998">
        <w:tc>
          <w:tcPr>
            <w:tcW w:w="4269" w:type="pct"/>
            <w:shd w:val="clear" w:color="auto" w:fill="auto"/>
          </w:tcPr>
          <w:p w14:paraId="2CFBA3A4"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被试是否按时到达。</w:t>
            </w:r>
          </w:p>
        </w:tc>
        <w:tc>
          <w:tcPr>
            <w:tcW w:w="731" w:type="pct"/>
            <w:shd w:val="clear" w:color="auto" w:fill="auto"/>
          </w:tcPr>
          <w:p w14:paraId="4CC193DC" w14:textId="77777777" w:rsidR="003C73B3" w:rsidRPr="00231D64" w:rsidRDefault="003C73B3" w:rsidP="00312998">
            <w:pPr>
              <w:rPr>
                <w:rFonts w:ascii="宋体" w:eastAsia="宋体" w:hAnsi="宋体"/>
              </w:rPr>
            </w:pPr>
          </w:p>
        </w:tc>
      </w:tr>
      <w:tr w:rsidR="003C73B3" w:rsidRPr="00231D64" w14:paraId="4598AA81" w14:textId="77777777" w:rsidTr="00312998">
        <w:tc>
          <w:tcPr>
            <w:tcW w:w="4269" w:type="pct"/>
            <w:shd w:val="clear" w:color="auto" w:fill="auto"/>
          </w:tcPr>
          <w:p w14:paraId="204D3A0D"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实验前是否提醒被试将手机放置在实验室外。</w:t>
            </w:r>
          </w:p>
        </w:tc>
        <w:tc>
          <w:tcPr>
            <w:tcW w:w="731" w:type="pct"/>
            <w:shd w:val="clear" w:color="auto" w:fill="auto"/>
          </w:tcPr>
          <w:p w14:paraId="4DB8CCE1" w14:textId="77777777" w:rsidR="003C73B3" w:rsidRPr="00231D64" w:rsidRDefault="003C73B3" w:rsidP="00312998">
            <w:pPr>
              <w:rPr>
                <w:rFonts w:ascii="宋体" w:eastAsia="宋体" w:hAnsi="宋体"/>
              </w:rPr>
            </w:pPr>
          </w:p>
        </w:tc>
      </w:tr>
      <w:tr w:rsidR="003C73B3" w:rsidRPr="00231D64" w14:paraId="7387672D" w14:textId="77777777" w:rsidTr="00312998">
        <w:tc>
          <w:tcPr>
            <w:tcW w:w="4269" w:type="pct"/>
            <w:shd w:val="clear" w:color="auto" w:fill="auto"/>
          </w:tcPr>
          <w:p w14:paraId="0CD1FDBE" w14:textId="77777777" w:rsidR="003C73B3" w:rsidRPr="00231D64" w:rsidRDefault="003C73B3" w:rsidP="00312998">
            <w:pPr>
              <w:rPr>
                <w:rFonts w:ascii="宋体" w:eastAsia="宋体" w:hAnsi="宋体"/>
              </w:rPr>
            </w:pPr>
            <w:r w:rsidRPr="00231D64">
              <w:rPr>
                <w:rFonts w:ascii="宋体" w:eastAsia="宋体" w:hAnsi="宋体" w:hint="eastAsia"/>
              </w:rPr>
              <w:t>实验期间：</w:t>
            </w:r>
          </w:p>
        </w:tc>
        <w:tc>
          <w:tcPr>
            <w:tcW w:w="731" w:type="pct"/>
            <w:shd w:val="clear" w:color="auto" w:fill="auto"/>
          </w:tcPr>
          <w:p w14:paraId="6F00248F" w14:textId="77777777" w:rsidR="003C73B3" w:rsidRPr="00231D64" w:rsidRDefault="003C73B3" w:rsidP="00312998">
            <w:pPr>
              <w:rPr>
                <w:rFonts w:ascii="宋体" w:eastAsia="宋体" w:hAnsi="宋体"/>
              </w:rPr>
            </w:pPr>
          </w:p>
        </w:tc>
      </w:tr>
      <w:tr w:rsidR="003C73B3" w:rsidRPr="00231D64" w14:paraId="5A9EBF20" w14:textId="77777777" w:rsidTr="00312998">
        <w:tc>
          <w:tcPr>
            <w:tcW w:w="4269" w:type="pct"/>
            <w:shd w:val="clear" w:color="auto" w:fill="auto"/>
          </w:tcPr>
          <w:p w14:paraId="2C8E1279"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被试洗头情况是否符合要求。</w:t>
            </w:r>
          </w:p>
        </w:tc>
        <w:tc>
          <w:tcPr>
            <w:tcW w:w="731" w:type="pct"/>
            <w:shd w:val="clear" w:color="auto" w:fill="auto"/>
          </w:tcPr>
          <w:p w14:paraId="61677FCD" w14:textId="77777777" w:rsidR="003C73B3" w:rsidRPr="00231D64" w:rsidRDefault="003C73B3" w:rsidP="00312998">
            <w:pPr>
              <w:rPr>
                <w:rFonts w:ascii="宋体" w:eastAsia="宋体" w:hAnsi="宋体"/>
              </w:rPr>
            </w:pPr>
          </w:p>
        </w:tc>
      </w:tr>
      <w:tr w:rsidR="003C73B3" w:rsidRPr="00231D64" w14:paraId="79EA50B9" w14:textId="77777777" w:rsidTr="00312998">
        <w:tc>
          <w:tcPr>
            <w:tcW w:w="4269" w:type="pct"/>
            <w:shd w:val="clear" w:color="auto" w:fill="auto"/>
          </w:tcPr>
          <w:p w14:paraId="17171ECC"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被试落座时椅子同屏幕的距离是否保持在实验要求的距离。</w:t>
            </w:r>
          </w:p>
        </w:tc>
        <w:tc>
          <w:tcPr>
            <w:tcW w:w="731" w:type="pct"/>
            <w:shd w:val="clear" w:color="auto" w:fill="auto"/>
          </w:tcPr>
          <w:p w14:paraId="6D05285C" w14:textId="77777777" w:rsidR="003C73B3" w:rsidRPr="00231D64" w:rsidRDefault="003C73B3" w:rsidP="00312998">
            <w:pPr>
              <w:rPr>
                <w:rFonts w:ascii="宋体" w:eastAsia="宋体" w:hAnsi="宋体"/>
              </w:rPr>
            </w:pPr>
          </w:p>
        </w:tc>
      </w:tr>
      <w:tr w:rsidR="003C73B3" w:rsidRPr="00231D64" w14:paraId="551B5B0D" w14:textId="77777777" w:rsidTr="00312998">
        <w:tc>
          <w:tcPr>
            <w:tcW w:w="4269" w:type="pct"/>
            <w:shd w:val="clear" w:color="auto" w:fill="auto"/>
          </w:tcPr>
          <w:p w14:paraId="2D27BA6D"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被试是否阅读知情同意书、ERP流程表并签字。</w:t>
            </w:r>
          </w:p>
        </w:tc>
        <w:tc>
          <w:tcPr>
            <w:tcW w:w="731" w:type="pct"/>
            <w:shd w:val="clear" w:color="auto" w:fill="auto"/>
          </w:tcPr>
          <w:p w14:paraId="6827ACC1" w14:textId="77777777" w:rsidR="003C73B3" w:rsidRPr="00231D64" w:rsidRDefault="003C73B3" w:rsidP="00312998">
            <w:pPr>
              <w:rPr>
                <w:rFonts w:ascii="宋体" w:eastAsia="宋体" w:hAnsi="宋体"/>
              </w:rPr>
            </w:pPr>
          </w:p>
        </w:tc>
      </w:tr>
      <w:tr w:rsidR="003C73B3" w:rsidRPr="00231D64" w14:paraId="6835194A" w14:textId="77777777" w:rsidTr="00312998">
        <w:tc>
          <w:tcPr>
            <w:tcW w:w="4269" w:type="pct"/>
            <w:shd w:val="clear" w:color="auto" w:fill="auto"/>
          </w:tcPr>
          <w:p w14:paraId="1580F3FE"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被试是否阅读实验指导语，主试是否进行讲解并确保被试清楚明白地了解实验内容及实验任务。</w:t>
            </w:r>
          </w:p>
        </w:tc>
        <w:tc>
          <w:tcPr>
            <w:tcW w:w="731" w:type="pct"/>
            <w:shd w:val="clear" w:color="auto" w:fill="auto"/>
          </w:tcPr>
          <w:p w14:paraId="0F1D0AD4" w14:textId="77777777" w:rsidR="003C73B3" w:rsidRPr="00231D64" w:rsidRDefault="003C73B3" w:rsidP="00312998">
            <w:pPr>
              <w:rPr>
                <w:rFonts w:ascii="宋体" w:eastAsia="宋体" w:hAnsi="宋体"/>
              </w:rPr>
            </w:pPr>
          </w:p>
        </w:tc>
      </w:tr>
      <w:tr w:rsidR="003C73B3" w:rsidRPr="00231D64" w14:paraId="64FE2CD1" w14:textId="77777777" w:rsidTr="00312998">
        <w:tc>
          <w:tcPr>
            <w:tcW w:w="4269" w:type="pct"/>
            <w:shd w:val="clear" w:color="auto" w:fill="auto"/>
          </w:tcPr>
          <w:p w14:paraId="58182783"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实验过程中是否同被试进行交流（准备过程中及休息中）。</w:t>
            </w:r>
          </w:p>
        </w:tc>
        <w:tc>
          <w:tcPr>
            <w:tcW w:w="731" w:type="pct"/>
            <w:shd w:val="clear" w:color="auto" w:fill="auto"/>
          </w:tcPr>
          <w:p w14:paraId="31B0C18E" w14:textId="77777777" w:rsidR="003C73B3" w:rsidRPr="00231D64" w:rsidRDefault="003C73B3" w:rsidP="00312998">
            <w:pPr>
              <w:rPr>
                <w:rFonts w:ascii="宋体" w:eastAsia="宋体" w:hAnsi="宋体"/>
              </w:rPr>
            </w:pPr>
          </w:p>
        </w:tc>
      </w:tr>
      <w:tr w:rsidR="003C73B3" w:rsidRPr="00231D64" w14:paraId="78B2FC13" w14:textId="77777777" w:rsidTr="00312998">
        <w:tc>
          <w:tcPr>
            <w:tcW w:w="4269" w:type="pct"/>
            <w:shd w:val="clear" w:color="auto" w:fill="auto"/>
          </w:tcPr>
          <w:p w14:paraId="060A2BAA"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脑电记录过程中是否正常，如出现异常现象是否进行记录。</w:t>
            </w:r>
          </w:p>
        </w:tc>
        <w:tc>
          <w:tcPr>
            <w:tcW w:w="731" w:type="pct"/>
            <w:shd w:val="clear" w:color="auto" w:fill="auto"/>
          </w:tcPr>
          <w:p w14:paraId="4F39D526" w14:textId="77777777" w:rsidR="003C73B3" w:rsidRPr="00231D64" w:rsidRDefault="003C73B3" w:rsidP="00312998">
            <w:pPr>
              <w:rPr>
                <w:rFonts w:ascii="宋体" w:eastAsia="宋体" w:hAnsi="宋体"/>
              </w:rPr>
            </w:pPr>
          </w:p>
        </w:tc>
      </w:tr>
      <w:tr w:rsidR="003C73B3" w:rsidRPr="00231D64" w14:paraId="69F44C97" w14:textId="77777777" w:rsidTr="00312998">
        <w:tc>
          <w:tcPr>
            <w:tcW w:w="4269" w:type="pct"/>
            <w:shd w:val="clear" w:color="auto" w:fill="auto"/>
          </w:tcPr>
          <w:p w14:paraId="057D6CFA" w14:textId="77777777" w:rsidR="003C73B3" w:rsidRPr="00231D64" w:rsidRDefault="003C73B3" w:rsidP="00312998">
            <w:pPr>
              <w:rPr>
                <w:rFonts w:ascii="宋体" w:eastAsia="宋体" w:hAnsi="宋体"/>
              </w:rPr>
            </w:pPr>
            <w:r w:rsidRPr="00231D64">
              <w:rPr>
                <w:rFonts w:ascii="宋体" w:eastAsia="宋体" w:hAnsi="宋体" w:hint="eastAsia"/>
              </w:rPr>
              <w:t>实验后：</w:t>
            </w:r>
          </w:p>
        </w:tc>
        <w:tc>
          <w:tcPr>
            <w:tcW w:w="731" w:type="pct"/>
            <w:shd w:val="clear" w:color="auto" w:fill="auto"/>
          </w:tcPr>
          <w:p w14:paraId="37CA60E7" w14:textId="77777777" w:rsidR="003C73B3" w:rsidRPr="00231D64" w:rsidRDefault="003C73B3" w:rsidP="00312998">
            <w:pPr>
              <w:rPr>
                <w:rFonts w:ascii="宋体" w:eastAsia="宋体" w:hAnsi="宋体"/>
              </w:rPr>
            </w:pPr>
          </w:p>
        </w:tc>
      </w:tr>
      <w:tr w:rsidR="003C73B3" w:rsidRPr="00231D64" w14:paraId="4DFDD42D" w14:textId="77777777" w:rsidTr="00312998">
        <w:tc>
          <w:tcPr>
            <w:tcW w:w="4269" w:type="pct"/>
            <w:shd w:val="clear" w:color="auto" w:fill="auto"/>
          </w:tcPr>
          <w:p w14:paraId="5C2B326B"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被试信息、实验后问卷（如有需要）是否填写完整。</w:t>
            </w:r>
          </w:p>
        </w:tc>
        <w:tc>
          <w:tcPr>
            <w:tcW w:w="731" w:type="pct"/>
            <w:shd w:val="clear" w:color="auto" w:fill="auto"/>
          </w:tcPr>
          <w:p w14:paraId="003A0C7D" w14:textId="77777777" w:rsidR="003C73B3" w:rsidRPr="00231D64" w:rsidRDefault="003C73B3" w:rsidP="00312998">
            <w:pPr>
              <w:rPr>
                <w:rFonts w:ascii="宋体" w:eastAsia="宋体" w:hAnsi="宋体"/>
              </w:rPr>
            </w:pPr>
          </w:p>
        </w:tc>
      </w:tr>
      <w:tr w:rsidR="003C73B3" w:rsidRPr="00231D64" w14:paraId="1ADB4A59" w14:textId="77777777" w:rsidTr="00312998">
        <w:tc>
          <w:tcPr>
            <w:tcW w:w="4269" w:type="pct"/>
            <w:shd w:val="clear" w:color="auto" w:fill="auto"/>
          </w:tcPr>
          <w:p w14:paraId="1DC1A81B"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脑电电极是否清洁。</w:t>
            </w:r>
          </w:p>
        </w:tc>
        <w:tc>
          <w:tcPr>
            <w:tcW w:w="731" w:type="pct"/>
            <w:shd w:val="clear" w:color="auto" w:fill="auto"/>
          </w:tcPr>
          <w:p w14:paraId="295AC8EF" w14:textId="77777777" w:rsidR="003C73B3" w:rsidRPr="00231D64" w:rsidRDefault="003C73B3" w:rsidP="00312998">
            <w:pPr>
              <w:rPr>
                <w:rFonts w:ascii="宋体" w:eastAsia="宋体" w:hAnsi="宋体"/>
              </w:rPr>
            </w:pPr>
          </w:p>
        </w:tc>
      </w:tr>
      <w:tr w:rsidR="003C73B3" w:rsidRPr="00231D64" w14:paraId="6111E269" w14:textId="77777777" w:rsidTr="00312998">
        <w:tc>
          <w:tcPr>
            <w:tcW w:w="4269" w:type="pct"/>
            <w:shd w:val="clear" w:color="auto" w:fill="auto"/>
          </w:tcPr>
          <w:p w14:paraId="69C003C8"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主、被试机开启是否关闭，脑电图机是否及时关闭，检查是否关闭热水器。</w:t>
            </w:r>
          </w:p>
        </w:tc>
        <w:tc>
          <w:tcPr>
            <w:tcW w:w="731" w:type="pct"/>
            <w:shd w:val="clear" w:color="auto" w:fill="auto"/>
          </w:tcPr>
          <w:p w14:paraId="065E0C7E" w14:textId="77777777" w:rsidR="003C73B3" w:rsidRPr="00231D64" w:rsidRDefault="003C73B3" w:rsidP="00312998">
            <w:pPr>
              <w:rPr>
                <w:rFonts w:ascii="宋体" w:eastAsia="宋体" w:hAnsi="宋体"/>
              </w:rPr>
            </w:pPr>
          </w:p>
        </w:tc>
      </w:tr>
      <w:tr w:rsidR="003C73B3" w:rsidRPr="00231D64" w14:paraId="0ABAE9B5" w14:textId="77777777" w:rsidTr="00312998">
        <w:tc>
          <w:tcPr>
            <w:tcW w:w="4269" w:type="pct"/>
            <w:shd w:val="clear" w:color="auto" w:fill="auto"/>
          </w:tcPr>
          <w:p w14:paraId="0627CF88"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实验器材是否归还原位：棉签、胶带、针管、磨砂膏、导电膏、脑电电极等。</w:t>
            </w:r>
          </w:p>
        </w:tc>
        <w:tc>
          <w:tcPr>
            <w:tcW w:w="731" w:type="pct"/>
            <w:shd w:val="clear" w:color="auto" w:fill="auto"/>
          </w:tcPr>
          <w:p w14:paraId="405151C6" w14:textId="77777777" w:rsidR="003C73B3" w:rsidRPr="00231D64" w:rsidRDefault="003C73B3" w:rsidP="00312998">
            <w:pPr>
              <w:rPr>
                <w:rFonts w:ascii="宋体" w:eastAsia="宋体" w:hAnsi="宋体"/>
              </w:rPr>
            </w:pPr>
          </w:p>
        </w:tc>
      </w:tr>
      <w:tr w:rsidR="003C73B3" w:rsidRPr="00231D64" w14:paraId="5ECAF8E9" w14:textId="77777777" w:rsidTr="00312998">
        <w:tc>
          <w:tcPr>
            <w:tcW w:w="4269" w:type="pct"/>
            <w:shd w:val="clear" w:color="auto" w:fill="auto"/>
          </w:tcPr>
          <w:p w14:paraId="3FA470E3"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实验室卫生是否清扫。</w:t>
            </w:r>
          </w:p>
        </w:tc>
        <w:tc>
          <w:tcPr>
            <w:tcW w:w="731" w:type="pct"/>
            <w:shd w:val="clear" w:color="auto" w:fill="auto"/>
          </w:tcPr>
          <w:p w14:paraId="228B8DC8" w14:textId="77777777" w:rsidR="003C73B3" w:rsidRPr="00231D64" w:rsidRDefault="003C73B3" w:rsidP="00312998">
            <w:pPr>
              <w:rPr>
                <w:rFonts w:ascii="宋体" w:eastAsia="宋体" w:hAnsi="宋体"/>
              </w:rPr>
            </w:pPr>
          </w:p>
        </w:tc>
      </w:tr>
      <w:tr w:rsidR="003C73B3" w:rsidRPr="00231D64" w14:paraId="0CDEFACC" w14:textId="77777777" w:rsidTr="00312998">
        <w:tc>
          <w:tcPr>
            <w:tcW w:w="4269" w:type="pct"/>
            <w:shd w:val="clear" w:color="auto" w:fill="auto"/>
          </w:tcPr>
          <w:p w14:paraId="2BBBF8E2" w14:textId="77777777" w:rsidR="003C73B3" w:rsidRPr="00231D64" w:rsidRDefault="003C73B3" w:rsidP="00312998">
            <w:pPr>
              <w:rPr>
                <w:rFonts w:ascii="宋体" w:eastAsia="宋体" w:hAnsi="宋体"/>
              </w:rPr>
            </w:pPr>
            <w:r w:rsidRPr="00231D64">
              <w:rPr>
                <w:rFonts w:ascii="宋体" w:eastAsia="宋体" w:hAnsi="宋体" w:hint="eastAsia"/>
              </w:rPr>
              <w:t>其他：</w:t>
            </w:r>
          </w:p>
        </w:tc>
        <w:tc>
          <w:tcPr>
            <w:tcW w:w="731" w:type="pct"/>
            <w:shd w:val="clear" w:color="auto" w:fill="auto"/>
          </w:tcPr>
          <w:p w14:paraId="6547C1B4" w14:textId="77777777" w:rsidR="003C73B3" w:rsidRPr="00231D64" w:rsidRDefault="003C73B3" w:rsidP="00312998">
            <w:pPr>
              <w:rPr>
                <w:rFonts w:ascii="宋体" w:eastAsia="宋体" w:hAnsi="宋体"/>
              </w:rPr>
            </w:pPr>
          </w:p>
        </w:tc>
      </w:tr>
      <w:tr w:rsidR="003C73B3" w:rsidRPr="00231D64" w14:paraId="57DF3157" w14:textId="77777777" w:rsidTr="00312998">
        <w:tc>
          <w:tcPr>
            <w:tcW w:w="4269" w:type="pct"/>
            <w:shd w:val="clear" w:color="auto" w:fill="auto"/>
          </w:tcPr>
          <w:p w14:paraId="614826DE" w14:textId="77777777" w:rsidR="003C73B3" w:rsidRPr="00231D64" w:rsidRDefault="003C73B3" w:rsidP="00312998">
            <w:pPr>
              <w:pStyle w:val="af6"/>
              <w:numPr>
                <w:ilvl w:val="0"/>
                <w:numId w:val="6"/>
              </w:numPr>
              <w:ind w:firstLineChars="0"/>
              <w:rPr>
                <w:rFonts w:ascii="宋体" w:hAnsi="宋体"/>
              </w:rPr>
            </w:pPr>
            <w:r w:rsidRPr="00231D64">
              <w:rPr>
                <w:rFonts w:ascii="宋体" w:hAnsi="宋体" w:hint="eastAsia"/>
              </w:rPr>
              <w:t>是否存在其他不符合规定的行为。</w:t>
            </w:r>
          </w:p>
        </w:tc>
        <w:tc>
          <w:tcPr>
            <w:tcW w:w="731" w:type="pct"/>
            <w:shd w:val="clear" w:color="auto" w:fill="auto"/>
          </w:tcPr>
          <w:p w14:paraId="28080CC9" w14:textId="77777777" w:rsidR="003C73B3" w:rsidRPr="00231D64" w:rsidRDefault="003C73B3" w:rsidP="00312998">
            <w:pPr>
              <w:rPr>
                <w:rFonts w:ascii="宋体" w:eastAsia="宋体" w:hAnsi="宋体"/>
              </w:rPr>
            </w:pPr>
          </w:p>
        </w:tc>
      </w:tr>
    </w:tbl>
    <w:p w14:paraId="2874CAE5" w14:textId="77777777" w:rsidR="003C73B3" w:rsidRPr="00231D64" w:rsidRDefault="003C73B3" w:rsidP="003C73B3">
      <w:pPr>
        <w:rPr>
          <w:rFonts w:ascii="宋体" w:eastAsia="宋体" w:hAnsi="宋体"/>
        </w:rPr>
      </w:pPr>
      <w:r w:rsidRPr="00231D64">
        <w:rPr>
          <w:rFonts w:ascii="宋体" w:eastAsia="宋体" w:hAnsi="宋体" w:hint="eastAsia"/>
        </w:rPr>
        <w:t>说明：请主试在实验后根据自己的实验操作具体情况，在符合的项目后面打勾。</w:t>
      </w:r>
    </w:p>
    <w:p w14:paraId="23988970" w14:textId="1F04B8EC" w:rsidR="003C73B3" w:rsidRPr="003C73B3" w:rsidRDefault="003C73B3" w:rsidP="003C73B3">
      <w:pPr>
        <w:spacing w:beforeLines="50" w:before="156" w:afterLines="50" w:after="156"/>
        <w:rPr>
          <w:rFonts w:ascii="黑体" w:eastAsia="黑体" w:hAnsi="黑体"/>
        </w:rPr>
      </w:pPr>
      <w:r w:rsidRPr="00C844AA">
        <w:rPr>
          <w:rFonts w:ascii="黑体" w:eastAsia="黑体" w:hAnsi="黑体" w:hint="eastAsia"/>
        </w:rPr>
        <w:t>5.4.</w:t>
      </w:r>
      <w:r>
        <w:rPr>
          <w:rFonts w:ascii="黑体" w:eastAsia="黑体" w:hAnsi="黑体"/>
        </w:rPr>
        <w:t>2</w:t>
      </w:r>
      <w:r>
        <w:rPr>
          <w:rFonts w:ascii="黑体" w:eastAsia="黑体" w:hAnsi="黑体" w:hint="eastAsia"/>
        </w:rPr>
        <w:t>脑电数据采集</w:t>
      </w:r>
    </w:p>
    <w:p w14:paraId="2DED4046" w14:textId="77777777" w:rsidR="003C73B3" w:rsidRDefault="003C73B3" w:rsidP="003C73B3">
      <w:pPr>
        <w:spacing w:beforeLines="50" w:before="156" w:afterLines="50" w:after="156"/>
        <w:ind w:firstLineChars="200" w:firstLine="420"/>
        <w:rPr>
          <w:rFonts w:ascii="宋体" w:eastAsia="宋体" w:hAnsi="宋体"/>
        </w:rPr>
      </w:pPr>
      <w:r>
        <w:rPr>
          <w:rFonts w:ascii="宋体" w:eastAsia="宋体" w:hAnsi="宋体" w:hint="eastAsia"/>
        </w:rPr>
        <w:t>脑电数据采集测评是对脑电采集过程中操作规范性的评价，在文件中可包括以下内容：</w:t>
      </w:r>
    </w:p>
    <w:p w14:paraId="01C7860A" w14:textId="77777777" w:rsidR="003C73B3" w:rsidRPr="00A722AD" w:rsidRDefault="003C73B3" w:rsidP="003C73B3">
      <w:pPr>
        <w:pStyle w:val="af6"/>
        <w:numPr>
          <w:ilvl w:val="0"/>
          <w:numId w:val="9"/>
        </w:numPr>
        <w:spacing w:beforeLines="50" w:before="156" w:afterLines="50" w:after="156"/>
        <w:ind w:firstLineChars="0"/>
        <w:rPr>
          <w:rFonts w:ascii="宋体" w:hAnsi="宋体"/>
        </w:rPr>
      </w:pPr>
      <w:r w:rsidRPr="00A722AD">
        <w:rPr>
          <w:rFonts w:ascii="宋体" w:hAnsi="宋体" w:hint="eastAsia"/>
        </w:rPr>
        <w:t>实验中采用的实验指导语应遵循一定的规范，指导语内容需简明扼要，语句通顺，宜配上实验流程图；</w:t>
      </w:r>
    </w:p>
    <w:p w14:paraId="5E6DE17B" w14:textId="72C393A0" w:rsidR="003C73B3" w:rsidRPr="00A722AD" w:rsidRDefault="003C73B3" w:rsidP="003C73B3">
      <w:pPr>
        <w:pStyle w:val="af6"/>
        <w:numPr>
          <w:ilvl w:val="0"/>
          <w:numId w:val="9"/>
        </w:numPr>
        <w:spacing w:beforeLines="50" w:before="156" w:afterLines="50" w:after="156"/>
        <w:ind w:firstLineChars="0"/>
        <w:rPr>
          <w:rFonts w:ascii="宋体" w:hAnsi="宋体"/>
        </w:rPr>
      </w:pPr>
      <w:r w:rsidRPr="00A722AD">
        <w:rPr>
          <w:rFonts w:ascii="宋体" w:hAnsi="宋体" w:hint="eastAsia"/>
        </w:rPr>
        <w:t>实验开始前，应保证</w:t>
      </w:r>
      <w:r>
        <w:rPr>
          <w:rFonts w:ascii="宋体" w:hAnsi="宋体" w:hint="eastAsia"/>
        </w:rPr>
        <w:t>脑电设备的各个电极阻抗正常</w:t>
      </w:r>
      <w:r w:rsidRPr="00A722AD">
        <w:rPr>
          <w:rFonts w:ascii="宋体" w:hAnsi="宋体" w:hint="eastAsia"/>
        </w:rPr>
        <w:t>；</w:t>
      </w:r>
    </w:p>
    <w:p w14:paraId="38702033" w14:textId="77777777" w:rsidR="003C73B3" w:rsidRPr="00FE1128" w:rsidRDefault="003C73B3" w:rsidP="003C73B3">
      <w:pPr>
        <w:pStyle w:val="af6"/>
        <w:numPr>
          <w:ilvl w:val="0"/>
          <w:numId w:val="9"/>
        </w:numPr>
        <w:spacing w:beforeLines="50" w:before="156" w:afterLines="50" w:after="156"/>
        <w:ind w:firstLineChars="0"/>
        <w:rPr>
          <w:rFonts w:ascii="宋体" w:hAnsi="宋体"/>
        </w:rPr>
      </w:pPr>
      <w:r w:rsidRPr="00A722AD">
        <w:rPr>
          <w:rFonts w:ascii="宋体" w:hAnsi="宋体" w:hint="eastAsia"/>
        </w:rPr>
        <w:t>为保证记录的数据的信噪比，实验宜在</w:t>
      </w:r>
      <w:r w:rsidRPr="00A722AD">
        <w:rPr>
          <w:rFonts w:ascii="宋体" w:hAnsi="宋体" w:hint="eastAsia"/>
          <w:b/>
          <w:bCs/>
        </w:rPr>
        <w:t>屏蔽室</w:t>
      </w:r>
      <w:r w:rsidRPr="00A722AD">
        <w:rPr>
          <w:rFonts w:ascii="宋体" w:hAnsi="宋体" w:hint="eastAsia"/>
        </w:rPr>
        <w:t>中开展</w:t>
      </w:r>
      <w:r w:rsidRPr="00A722AD">
        <w:rPr>
          <w:rFonts w:ascii="宋体" w:hAnsi="宋体" w:hint="eastAsia"/>
          <w:b/>
          <w:bCs/>
        </w:rPr>
        <w:t>，</w:t>
      </w:r>
      <w:r w:rsidRPr="00A722AD">
        <w:rPr>
          <w:rFonts w:ascii="宋体" w:hAnsi="宋体" w:hint="eastAsia"/>
        </w:rPr>
        <w:t>具体包括以下几点：</w:t>
      </w:r>
    </w:p>
    <w:p w14:paraId="40902051" w14:textId="77777777" w:rsidR="003C73B3" w:rsidRDefault="003C73B3" w:rsidP="003C73B3">
      <w:pPr>
        <w:spacing w:beforeLines="50" w:before="156" w:afterLines="50" w:after="156"/>
        <w:rPr>
          <w:rFonts w:ascii="宋体" w:eastAsia="宋体" w:hAnsi="宋体"/>
        </w:rPr>
      </w:pPr>
      <w:r>
        <w:rPr>
          <w:rFonts w:ascii="宋体" w:eastAsia="宋体" w:hAnsi="宋体" w:hint="eastAsia"/>
        </w:rPr>
        <w:t>——实验场所应尽量远离人群和车辆，远离电动设备、高频电辐射源，以免除外界声、电对生理信号以及被试心理状态的影响。</w:t>
      </w:r>
    </w:p>
    <w:p w14:paraId="74348A74" w14:textId="77777777" w:rsidR="003C73B3" w:rsidRDefault="003C73B3" w:rsidP="003C73B3">
      <w:pPr>
        <w:spacing w:beforeLines="50" w:before="156" w:afterLines="50" w:after="156"/>
        <w:rPr>
          <w:rFonts w:ascii="宋体" w:eastAsia="宋体" w:hAnsi="宋体"/>
        </w:rPr>
      </w:pPr>
      <w:r>
        <w:rPr>
          <w:rFonts w:ascii="宋体" w:eastAsia="宋体" w:hAnsi="宋体" w:hint="eastAsia"/>
        </w:rPr>
        <w:t>——实验场场所应具备一定的照明条件。宜采用可调节亮度的直流电照明设备。同时实验开展过程中不能有来自窗户的外源强光。照明灯需尽量远离被试，防止干扰。</w:t>
      </w:r>
    </w:p>
    <w:p w14:paraId="1EB08BD7" w14:textId="77777777" w:rsidR="003C73B3" w:rsidRDefault="003C73B3" w:rsidP="003C73B3">
      <w:pPr>
        <w:spacing w:beforeLines="50" w:before="156" w:afterLines="50" w:after="156"/>
        <w:rPr>
          <w:rFonts w:ascii="宋体" w:eastAsia="宋体" w:hAnsi="宋体"/>
        </w:rPr>
      </w:pPr>
      <w:r>
        <w:rPr>
          <w:rFonts w:ascii="宋体" w:eastAsia="宋体" w:hAnsi="宋体" w:hint="eastAsia"/>
        </w:rPr>
        <w:t>——实验场所面积不宜过大，以6-10平方米为宜；高度</w:t>
      </w:r>
      <w:r>
        <w:rPr>
          <w:rFonts w:ascii="宋体" w:eastAsia="宋体" w:hAnsi="宋体"/>
        </w:rPr>
        <w:t>2米－2.4米之间，不可太高；</w:t>
      </w:r>
      <w:r>
        <w:rPr>
          <w:rFonts w:ascii="宋体" w:eastAsia="宋体" w:hAnsi="宋体" w:hint="eastAsia"/>
        </w:rPr>
        <w:t>主被试之间应当适当分隔，如有单向玻璃更佳，如果没有可以用摄像头。</w:t>
      </w:r>
    </w:p>
    <w:p w14:paraId="137CA367" w14:textId="488AB992" w:rsidR="003C73B3" w:rsidRPr="003C73B3" w:rsidRDefault="003C73B3" w:rsidP="003C73B3">
      <w:pPr>
        <w:pStyle w:val="a0"/>
        <w:numPr>
          <w:ilvl w:val="0"/>
          <w:numId w:val="0"/>
        </w:numPr>
        <w:spacing w:beforeLines="0" w:after="312"/>
        <w:outlineLvl w:val="0"/>
        <w:rPr>
          <w:rFonts w:hAnsi="黑体" w:cs="Arial"/>
        </w:rPr>
      </w:pPr>
      <w:bookmarkStart w:id="32" w:name="_Toc81468904"/>
      <w:bookmarkStart w:id="33" w:name="_Hlk81469096"/>
      <w:r>
        <w:rPr>
          <w:rFonts w:hAnsi="黑体" w:cs="Arial"/>
        </w:rPr>
        <w:t>6</w:t>
      </w:r>
      <w:r>
        <w:rPr>
          <w:rFonts w:hAnsi="黑体" w:cs="Arial" w:hint="eastAsia"/>
        </w:rPr>
        <w:t xml:space="preserve"> 实验分析与实验设计</w:t>
      </w:r>
      <w:bookmarkEnd w:id="32"/>
    </w:p>
    <w:p w14:paraId="20A823C6" w14:textId="66FD7C9E" w:rsidR="00D8677D" w:rsidRPr="00336D70" w:rsidRDefault="003C73B3" w:rsidP="00336D70">
      <w:pPr>
        <w:pStyle w:val="af0"/>
        <w:spacing w:before="156" w:after="156"/>
        <w:outlineLvl w:val="1"/>
      </w:pPr>
      <w:bookmarkStart w:id="34" w:name="_Toc81468905"/>
      <w:r>
        <w:t>6</w:t>
      </w:r>
      <w:r w:rsidR="00336D70" w:rsidRPr="00497716">
        <w:rPr>
          <w:rFonts w:hint="eastAsia"/>
        </w:rPr>
        <w:t xml:space="preserve">.1 </w:t>
      </w:r>
      <w:r w:rsidR="00D8677D" w:rsidRPr="00FB4B85">
        <w:rPr>
          <w:rFonts w:hAnsi="黑体" w:hint="eastAsia"/>
        </w:rPr>
        <w:t>实验伦理</w:t>
      </w:r>
      <w:r>
        <w:rPr>
          <w:rFonts w:hAnsi="黑体" w:hint="eastAsia"/>
        </w:rPr>
        <w:t>要求</w:t>
      </w:r>
      <w:bookmarkEnd w:id="34"/>
    </w:p>
    <w:p w14:paraId="27E554E7" w14:textId="42989A85" w:rsidR="00D8677D" w:rsidRPr="00231D64" w:rsidRDefault="003C73B3" w:rsidP="003C73B3">
      <w:pPr>
        <w:rPr>
          <w:rFonts w:ascii="宋体" w:eastAsia="宋体" w:hAnsi="宋体"/>
        </w:rPr>
      </w:pPr>
      <w:r>
        <w:rPr>
          <w:rFonts w:ascii="黑体" w:eastAsia="黑体" w:hAnsi="黑体"/>
        </w:rPr>
        <w:t>6</w:t>
      </w:r>
      <w:r w:rsidR="00D8677D" w:rsidRPr="00FB4B85">
        <w:rPr>
          <w:rFonts w:ascii="黑体" w:eastAsia="黑体" w:hAnsi="黑体" w:hint="eastAsia"/>
        </w:rPr>
        <w:t>.1.1</w:t>
      </w:r>
      <w:r w:rsidR="00D8677D" w:rsidRPr="00231D64">
        <w:rPr>
          <w:rFonts w:ascii="宋体" w:eastAsia="宋体" w:hAnsi="宋体" w:hint="eastAsia"/>
        </w:rPr>
        <w:t>实验前被试</w:t>
      </w:r>
      <w:r w:rsidR="00D8677D">
        <w:rPr>
          <w:rFonts w:ascii="宋体" w:eastAsia="宋体" w:hAnsi="宋体" w:hint="eastAsia"/>
        </w:rPr>
        <w:t>是</w:t>
      </w:r>
      <w:r w:rsidR="00FB4B85">
        <w:rPr>
          <w:rFonts w:ascii="宋体" w:eastAsia="宋体" w:hAnsi="宋体" w:hint="eastAsia"/>
        </w:rPr>
        <w:t>应知</w:t>
      </w:r>
      <w:r w:rsidR="00D8677D" w:rsidRPr="00231D64">
        <w:rPr>
          <w:rFonts w:ascii="宋体" w:eastAsia="宋体" w:hAnsi="宋体" w:hint="eastAsia"/>
        </w:rPr>
        <w:t>晓实验具体时间、实验时长、实验中可能存在的风险</w:t>
      </w:r>
      <w:r>
        <w:rPr>
          <w:rFonts w:ascii="宋体" w:eastAsia="宋体" w:hAnsi="宋体" w:hint="eastAsia"/>
        </w:rPr>
        <w:t>、</w:t>
      </w:r>
      <w:r w:rsidR="00D8677D" w:rsidRPr="00231D64">
        <w:rPr>
          <w:rFonts w:ascii="宋体" w:eastAsia="宋体" w:hAnsi="宋体" w:hint="eastAsia"/>
        </w:rPr>
        <w:t>实验基本流</w:t>
      </w:r>
      <w:r w:rsidR="00D8677D" w:rsidRPr="00231D64">
        <w:rPr>
          <w:rFonts w:ascii="宋体" w:eastAsia="宋体" w:hAnsi="宋体" w:hint="eastAsia"/>
        </w:rPr>
        <w:lastRenderedPageBreak/>
        <w:t>程以及注意事项。</w:t>
      </w:r>
      <w:r w:rsidR="00FB4B85" w:rsidRPr="00FB4B85">
        <w:rPr>
          <w:rFonts w:ascii="宋体" w:eastAsia="宋体" w:hAnsi="宋体" w:hint="eastAsia"/>
        </w:rPr>
        <w:t>被试招募应符合相关流程。</w:t>
      </w:r>
    </w:p>
    <w:p w14:paraId="23F6DEB0" w14:textId="061CCA70" w:rsidR="00D8677D" w:rsidRPr="00231D64" w:rsidRDefault="003C73B3" w:rsidP="003C73B3">
      <w:pPr>
        <w:rPr>
          <w:rFonts w:ascii="宋体" w:eastAsia="宋体" w:hAnsi="宋体"/>
        </w:rPr>
      </w:pPr>
      <w:r>
        <w:rPr>
          <w:rFonts w:ascii="黑体" w:eastAsia="黑体" w:hAnsi="黑体"/>
        </w:rPr>
        <w:t>6</w:t>
      </w:r>
      <w:r w:rsidR="00D8677D" w:rsidRPr="00FB4B85">
        <w:rPr>
          <w:rFonts w:ascii="黑体" w:eastAsia="黑体" w:hAnsi="黑体" w:hint="eastAsia"/>
        </w:rPr>
        <w:t>.1.2</w:t>
      </w:r>
      <w:r w:rsidR="00D8677D" w:rsidRPr="00FB4B85">
        <w:rPr>
          <w:rFonts w:ascii="黑体" w:eastAsia="黑体" w:hAnsi="黑体"/>
        </w:rPr>
        <w:t xml:space="preserve"> </w:t>
      </w:r>
      <w:r w:rsidR="00D8677D" w:rsidRPr="00231D64">
        <w:rPr>
          <w:rFonts w:ascii="宋体" w:eastAsia="宋体" w:hAnsi="宋体" w:hint="eastAsia"/>
        </w:rPr>
        <w:t>实验人员</w:t>
      </w:r>
      <w:r w:rsidR="00D8677D">
        <w:rPr>
          <w:rFonts w:ascii="宋体" w:eastAsia="宋体" w:hAnsi="宋体" w:hint="eastAsia"/>
        </w:rPr>
        <w:t>是否</w:t>
      </w:r>
      <w:r w:rsidR="00D8677D" w:rsidRPr="00231D64">
        <w:rPr>
          <w:rFonts w:ascii="宋体" w:eastAsia="宋体" w:hAnsi="宋体" w:hint="eastAsia"/>
        </w:rPr>
        <w:t>与被试签定流程确认表与知情同意书</w:t>
      </w:r>
      <w:r w:rsidR="00FB4B85">
        <w:rPr>
          <w:rFonts w:ascii="宋体" w:eastAsia="宋体" w:hAnsi="宋体" w:hint="eastAsia"/>
        </w:rPr>
        <w:t>后方可开展实验</w:t>
      </w:r>
      <w:r w:rsidR="00D8677D" w:rsidRPr="00231D64">
        <w:rPr>
          <w:rFonts w:ascii="宋体" w:eastAsia="宋体" w:hAnsi="宋体" w:hint="eastAsia"/>
        </w:rPr>
        <w:t>。其中，流程确认表应包括实验的完整实验流程，知情同意书上应明确告知实验过程中存在的各种风险；</w:t>
      </w:r>
    </w:p>
    <w:p w14:paraId="50C9C553" w14:textId="18414AB1" w:rsidR="00D8677D" w:rsidRPr="00231D64" w:rsidRDefault="003C73B3" w:rsidP="003C73B3">
      <w:pPr>
        <w:rPr>
          <w:rFonts w:ascii="宋体" w:eastAsia="宋体" w:hAnsi="宋体"/>
        </w:rPr>
      </w:pPr>
      <w:r>
        <w:rPr>
          <w:rFonts w:ascii="黑体" w:eastAsia="黑体" w:hAnsi="黑体"/>
        </w:rPr>
        <w:t>6</w:t>
      </w:r>
      <w:r w:rsidR="00D8677D" w:rsidRPr="00FB4B85">
        <w:rPr>
          <w:rFonts w:ascii="黑体" w:eastAsia="黑体" w:hAnsi="黑体" w:hint="eastAsia"/>
        </w:rPr>
        <w:t>.1.3</w:t>
      </w:r>
      <w:r w:rsidR="00D8677D" w:rsidRPr="00FB4B85">
        <w:rPr>
          <w:rFonts w:ascii="黑体" w:eastAsia="黑体" w:hAnsi="黑体"/>
        </w:rPr>
        <w:t xml:space="preserve"> </w:t>
      </w:r>
      <w:r w:rsidR="00D8677D" w:rsidRPr="00231D64">
        <w:rPr>
          <w:rFonts w:ascii="宋体" w:eastAsia="宋体" w:hAnsi="宋体" w:hint="eastAsia"/>
        </w:rPr>
        <w:t>实验过程中</w:t>
      </w:r>
      <w:r w:rsidR="00D8677D">
        <w:rPr>
          <w:rFonts w:ascii="宋体" w:eastAsia="宋体" w:hAnsi="宋体" w:hint="eastAsia"/>
        </w:rPr>
        <w:t>被试</w:t>
      </w:r>
      <w:r w:rsidR="00FB4B85">
        <w:rPr>
          <w:rFonts w:ascii="宋体" w:eastAsia="宋体" w:hAnsi="宋体" w:hint="eastAsia"/>
        </w:rPr>
        <w:t>如</w:t>
      </w:r>
      <w:r w:rsidR="00D8677D" w:rsidRPr="00231D64">
        <w:rPr>
          <w:rFonts w:ascii="宋体" w:eastAsia="宋体" w:hAnsi="宋体" w:hint="eastAsia"/>
        </w:rPr>
        <w:t>被试不愿意继续实验，实验人员应随时终止实验；</w:t>
      </w:r>
    </w:p>
    <w:p w14:paraId="17EC27B8" w14:textId="34D9BC95" w:rsidR="00D8677D" w:rsidRPr="003C73B3" w:rsidRDefault="003C73B3" w:rsidP="003C73B3">
      <w:pPr>
        <w:rPr>
          <w:rFonts w:ascii="宋体" w:eastAsia="宋体" w:hAnsi="宋体"/>
        </w:rPr>
      </w:pPr>
      <w:r>
        <w:rPr>
          <w:rFonts w:ascii="黑体" w:eastAsia="黑体" w:hAnsi="黑体"/>
        </w:rPr>
        <w:t>6</w:t>
      </w:r>
      <w:r w:rsidR="00D8677D" w:rsidRPr="00FB4B85">
        <w:rPr>
          <w:rFonts w:ascii="黑体" w:eastAsia="黑体" w:hAnsi="黑体" w:hint="eastAsia"/>
        </w:rPr>
        <w:t>.1.4</w:t>
      </w:r>
      <w:r w:rsidR="00D8677D" w:rsidRPr="00FB4B85">
        <w:rPr>
          <w:rFonts w:ascii="黑体" w:eastAsia="黑体" w:hAnsi="黑体"/>
        </w:rPr>
        <w:t xml:space="preserve"> </w:t>
      </w:r>
      <w:r w:rsidR="00D8677D" w:rsidRPr="00231D64">
        <w:rPr>
          <w:rFonts w:ascii="宋体" w:eastAsia="宋体" w:hAnsi="宋体" w:hint="eastAsia"/>
        </w:rPr>
        <w:t>实验结束后实验人员</w:t>
      </w:r>
      <w:r w:rsidR="00D8677D">
        <w:rPr>
          <w:rFonts w:ascii="宋体" w:eastAsia="宋体" w:hAnsi="宋体" w:hint="eastAsia"/>
        </w:rPr>
        <w:t>是否</w:t>
      </w:r>
      <w:r w:rsidR="00D8677D" w:rsidRPr="00231D64">
        <w:rPr>
          <w:rFonts w:ascii="宋体" w:eastAsia="宋体" w:hAnsi="宋体" w:hint="eastAsia"/>
        </w:rPr>
        <w:t>妥善保存</w:t>
      </w:r>
      <w:r w:rsidR="00D8677D">
        <w:rPr>
          <w:rFonts w:ascii="宋体" w:eastAsia="宋体" w:hAnsi="宋体" w:hint="eastAsia"/>
        </w:rPr>
        <w:t>了</w:t>
      </w:r>
      <w:r w:rsidR="00D8677D" w:rsidRPr="00231D64">
        <w:rPr>
          <w:rFonts w:ascii="宋体" w:eastAsia="宋体" w:hAnsi="宋体" w:hint="eastAsia"/>
        </w:rPr>
        <w:t>每个被试的实验数据，未经当事人同意，实验人员不得将个人信息以及实验数据泄露给第三方单位或个人。</w:t>
      </w:r>
    </w:p>
    <w:p w14:paraId="59BC7AE9" w14:textId="339B82EE" w:rsidR="00D8677D" w:rsidRPr="00336D70" w:rsidRDefault="003C73B3" w:rsidP="00336D70">
      <w:pPr>
        <w:pStyle w:val="af0"/>
        <w:spacing w:before="156" w:after="156"/>
        <w:outlineLvl w:val="1"/>
      </w:pPr>
      <w:bookmarkStart w:id="35" w:name="_Toc81468906"/>
      <w:r>
        <w:t>6</w:t>
      </w:r>
      <w:r w:rsidR="00336D70" w:rsidRPr="00497716">
        <w:rPr>
          <w:rFonts w:hint="eastAsia"/>
        </w:rPr>
        <w:t>.</w:t>
      </w:r>
      <w:r w:rsidR="00336D70">
        <w:t>2</w:t>
      </w:r>
      <w:r w:rsidR="00336D70" w:rsidRPr="00497716">
        <w:rPr>
          <w:rFonts w:hint="eastAsia"/>
        </w:rPr>
        <w:t xml:space="preserve"> </w:t>
      </w:r>
      <w:r w:rsidR="00D8677D" w:rsidRPr="00FB4B85">
        <w:rPr>
          <w:rFonts w:hAnsi="黑体" w:hint="eastAsia"/>
        </w:rPr>
        <w:t>试验方案</w:t>
      </w:r>
      <w:r>
        <w:rPr>
          <w:rFonts w:hAnsi="黑体" w:hint="eastAsia"/>
        </w:rPr>
        <w:t>确定</w:t>
      </w:r>
      <w:bookmarkEnd w:id="35"/>
    </w:p>
    <w:p w14:paraId="0D46CB77" w14:textId="7E7AE323" w:rsidR="00FB4B85" w:rsidRDefault="003C73B3" w:rsidP="00FB4B85">
      <w:pPr>
        <w:rPr>
          <w:rFonts w:ascii="宋体" w:eastAsia="宋体" w:hAnsi="宋体"/>
        </w:rPr>
      </w:pPr>
      <w:r>
        <w:rPr>
          <w:rFonts w:ascii="黑体" w:eastAsia="黑体" w:hAnsi="黑体"/>
        </w:rPr>
        <w:t>6</w:t>
      </w:r>
      <w:r w:rsidR="00D8677D" w:rsidRPr="00FB4B85">
        <w:rPr>
          <w:rFonts w:ascii="黑体" w:eastAsia="黑体" w:hAnsi="黑体" w:hint="eastAsia"/>
        </w:rPr>
        <w:t>.2.1</w:t>
      </w:r>
      <w:r w:rsidR="00D8677D" w:rsidRPr="00FB4B85">
        <w:rPr>
          <w:rFonts w:ascii="黑体" w:eastAsia="黑体" w:hAnsi="黑体"/>
        </w:rPr>
        <w:t xml:space="preserve"> </w:t>
      </w:r>
      <w:r w:rsidR="00D8677D" w:rsidRPr="00231D64">
        <w:rPr>
          <w:rFonts w:ascii="宋体" w:eastAsia="宋体" w:hAnsi="宋体" w:hint="eastAsia"/>
        </w:rPr>
        <w:t>为保证设计有效性，</w:t>
      </w:r>
      <w:r w:rsidR="00FB4B85" w:rsidRPr="00FB4B85">
        <w:rPr>
          <w:rFonts w:ascii="宋体" w:eastAsia="宋体" w:hAnsi="宋体" w:hint="eastAsia"/>
        </w:rPr>
        <w:t>实验方案应依据论证的结果开展实验工作，并征集相关领域内专家的建议，在实验可行性评估通过后方可进行实验。</w:t>
      </w:r>
    </w:p>
    <w:p w14:paraId="34219C28" w14:textId="6734B99B" w:rsidR="00D8677D" w:rsidRPr="00231D64" w:rsidRDefault="003C73B3" w:rsidP="00FB4B85">
      <w:pPr>
        <w:rPr>
          <w:rFonts w:ascii="宋体" w:eastAsia="宋体" w:hAnsi="宋体"/>
        </w:rPr>
      </w:pPr>
      <w:r>
        <w:rPr>
          <w:rFonts w:ascii="黑体" w:eastAsia="黑体" w:hAnsi="黑体"/>
        </w:rPr>
        <w:t>6</w:t>
      </w:r>
      <w:r w:rsidR="00D8677D" w:rsidRPr="00FB4B85">
        <w:rPr>
          <w:rFonts w:ascii="黑体" w:eastAsia="黑体" w:hAnsi="黑体" w:hint="eastAsia"/>
        </w:rPr>
        <w:t>.2.2</w:t>
      </w:r>
      <w:r w:rsidR="00D8677D" w:rsidRPr="00FB4B85">
        <w:rPr>
          <w:rFonts w:ascii="黑体" w:eastAsia="黑体" w:hAnsi="黑体"/>
        </w:rPr>
        <w:t xml:space="preserve"> </w:t>
      </w:r>
      <w:r w:rsidR="00D8677D" w:rsidRPr="00231D64">
        <w:rPr>
          <w:rFonts w:ascii="宋体" w:eastAsia="宋体" w:hAnsi="宋体" w:hint="eastAsia"/>
        </w:rPr>
        <w:t>在实验任务的确定可</w:t>
      </w:r>
      <w:r w:rsidR="00FB4B85">
        <w:rPr>
          <w:rFonts w:ascii="宋体" w:eastAsia="宋体" w:hAnsi="宋体" w:hint="eastAsia"/>
        </w:rPr>
        <w:t>依据</w:t>
      </w:r>
      <w:r w:rsidR="00D8677D" w:rsidRPr="00231D64">
        <w:rPr>
          <w:rFonts w:ascii="宋体" w:eastAsia="宋体" w:hAnsi="宋体" w:hint="eastAsia"/>
        </w:rPr>
        <w:t>营销学、</w:t>
      </w:r>
      <w:r w:rsidR="005C539B">
        <w:rPr>
          <w:rFonts w:ascii="宋体" w:eastAsia="宋体" w:hAnsi="宋体" w:hint="eastAsia"/>
        </w:rPr>
        <w:t>消费者行为学、</w:t>
      </w:r>
      <w:r w:rsidR="00D8677D" w:rsidRPr="00231D64">
        <w:rPr>
          <w:rFonts w:ascii="宋体" w:eastAsia="宋体" w:hAnsi="宋体" w:hint="eastAsia"/>
        </w:rPr>
        <w:t>消费者心理学以及神经管理学等理论</w:t>
      </w:r>
      <w:r>
        <w:rPr>
          <w:rFonts w:ascii="宋体" w:eastAsia="宋体" w:hAnsi="宋体" w:hint="eastAsia"/>
        </w:rPr>
        <w:t>为基础</w:t>
      </w:r>
      <w:r w:rsidR="00D8677D" w:rsidRPr="00231D64">
        <w:rPr>
          <w:rFonts w:ascii="宋体" w:eastAsia="宋体" w:hAnsi="宋体" w:hint="eastAsia"/>
        </w:rPr>
        <w:t>，引入多种研究范式和方法；</w:t>
      </w:r>
    </w:p>
    <w:p w14:paraId="08707FE1" w14:textId="43B1B79D" w:rsidR="00D8677D" w:rsidRPr="00231D64" w:rsidRDefault="003C73B3" w:rsidP="00FB4B85">
      <w:pPr>
        <w:rPr>
          <w:rFonts w:ascii="宋体" w:eastAsia="宋体" w:hAnsi="宋体"/>
          <w:b/>
          <w:bCs/>
        </w:rPr>
      </w:pPr>
      <w:r>
        <w:rPr>
          <w:rFonts w:ascii="黑体" w:eastAsia="黑体" w:hAnsi="黑体"/>
        </w:rPr>
        <w:t>6</w:t>
      </w:r>
      <w:r w:rsidR="00D8677D" w:rsidRPr="00FB4B85">
        <w:rPr>
          <w:rFonts w:ascii="黑体" w:eastAsia="黑体" w:hAnsi="黑体" w:hint="eastAsia"/>
        </w:rPr>
        <w:t>.2.3</w:t>
      </w:r>
      <w:r w:rsidR="00D8677D" w:rsidRPr="00231D64">
        <w:rPr>
          <w:rFonts w:ascii="宋体" w:eastAsia="宋体" w:hAnsi="宋体"/>
        </w:rPr>
        <w:t xml:space="preserve"> </w:t>
      </w:r>
      <w:r w:rsidR="00D8677D" w:rsidRPr="00231D64">
        <w:rPr>
          <w:rFonts w:ascii="宋体" w:eastAsia="宋体" w:hAnsi="宋体" w:hint="eastAsia"/>
        </w:rPr>
        <w:t>实验设计除了考虑到研究主题外还应符合脑电实验设计的基本要求</w:t>
      </w:r>
      <w:r>
        <w:rPr>
          <w:rFonts w:ascii="宋体" w:eastAsia="宋体" w:hAnsi="宋体" w:hint="eastAsia"/>
        </w:rPr>
        <w:t>，</w:t>
      </w:r>
      <w:r w:rsidRPr="003C73B3">
        <w:rPr>
          <w:rFonts w:ascii="宋体" w:eastAsia="宋体" w:hAnsi="宋体" w:hint="eastAsia"/>
        </w:rPr>
        <w:t>包括但不限于以下几个方面：</w:t>
      </w:r>
    </w:p>
    <w:p w14:paraId="5EE689F1" w14:textId="4EBFF4F8" w:rsidR="00D8677D" w:rsidRPr="00231D64" w:rsidRDefault="00D8677D" w:rsidP="00D8677D">
      <w:pPr>
        <w:spacing w:beforeLines="50" w:before="156" w:afterLines="50" w:after="156"/>
        <w:rPr>
          <w:rFonts w:ascii="宋体" w:eastAsia="宋体" w:hAnsi="宋体"/>
        </w:rPr>
      </w:pPr>
      <w:r w:rsidRPr="00231D64">
        <w:rPr>
          <w:rFonts w:ascii="宋体" w:eastAsia="宋体" w:hAnsi="宋体"/>
          <w:b/>
          <w:bCs/>
        </w:rPr>
        <w:t>a</w:t>
      </w:r>
      <w:r w:rsidRPr="00231D64">
        <w:rPr>
          <w:rFonts w:ascii="宋体" w:eastAsia="宋体" w:hAnsi="宋体" w:hint="eastAsia"/>
          <w:b/>
          <w:bCs/>
        </w:rPr>
        <w:t>）</w:t>
      </w:r>
      <w:r w:rsidRPr="00231D64">
        <w:rPr>
          <w:rFonts w:ascii="宋体" w:eastAsia="宋体" w:hAnsi="宋体" w:hint="eastAsia"/>
        </w:rPr>
        <w:t>实验时长的设计方面，为防止被试疲劳影响脑电数据，实验前应根据实验场景与任务的认知负荷同时考虑个体的生理、心理状态，考虑可承受的任务时长，包括被试完成连续单个任务的时长、实验过程中的休息时间以及整体实验的时间。</w:t>
      </w:r>
    </w:p>
    <w:p w14:paraId="4D46CD06" w14:textId="77777777" w:rsidR="00D8677D" w:rsidRPr="00231D64" w:rsidRDefault="00D8677D" w:rsidP="00D8677D">
      <w:pPr>
        <w:spacing w:beforeLines="50" w:before="156" w:afterLines="50" w:after="156"/>
        <w:rPr>
          <w:rFonts w:ascii="宋体" w:eastAsia="宋体" w:hAnsi="宋体"/>
          <w:b/>
          <w:bCs/>
        </w:rPr>
      </w:pPr>
      <w:r w:rsidRPr="00231D64">
        <w:rPr>
          <w:rFonts w:ascii="宋体" w:eastAsia="宋体" w:hAnsi="宋体"/>
          <w:b/>
          <w:bCs/>
        </w:rPr>
        <w:t>b</w:t>
      </w:r>
      <w:r w:rsidRPr="00231D64">
        <w:rPr>
          <w:rFonts w:ascii="宋体" w:eastAsia="宋体" w:hAnsi="宋体" w:hint="eastAsia"/>
          <w:b/>
          <w:bCs/>
        </w:rPr>
        <w:t>)</w:t>
      </w:r>
      <w:r w:rsidRPr="00231D64">
        <w:rPr>
          <w:rFonts w:ascii="宋体" w:eastAsia="宋体" w:hAnsi="宋体"/>
          <w:b/>
          <w:bCs/>
        </w:rPr>
        <w:t xml:space="preserve"> </w:t>
      </w:r>
      <w:r w:rsidRPr="00231D64">
        <w:rPr>
          <w:rFonts w:ascii="宋体" w:eastAsia="宋体" w:hAnsi="宋体" w:hint="eastAsia"/>
        </w:rPr>
        <w:t>脑电实验的任务设计不应过于复杂，在涉及被试与计算机（或人）交互的任务中应避免要求被试做出过大的动作；</w:t>
      </w:r>
    </w:p>
    <w:p w14:paraId="5F201F1D" w14:textId="3B35227B" w:rsidR="00D8677D" w:rsidRPr="00231D64" w:rsidRDefault="00D8677D" w:rsidP="00D8677D">
      <w:pPr>
        <w:spacing w:beforeLines="50" w:before="156" w:afterLines="50" w:after="156"/>
        <w:rPr>
          <w:rFonts w:ascii="宋体" w:eastAsia="宋体" w:hAnsi="宋体"/>
          <w:b/>
          <w:bCs/>
        </w:rPr>
      </w:pPr>
      <w:r w:rsidRPr="00231D64">
        <w:rPr>
          <w:rFonts w:ascii="宋体" w:eastAsia="宋体" w:hAnsi="宋体"/>
          <w:b/>
          <w:bCs/>
        </w:rPr>
        <w:t>c</w:t>
      </w:r>
      <w:r w:rsidRPr="00231D64">
        <w:rPr>
          <w:rFonts w:ascii="宋体" w:eastAsia="宋体" w:hAnsi="宋体" w:hint="eastAsia"/>
          <w:b/>
          <w:bCs/>
        </w:rPr>
        <w:t>）</w:t>
      </w:r>
      <w:r w:rsidRPr="00231D64">
        <w:rPr>
          <w:rFonts w:ascii="宋体" w:eastAsia="宋体" w:hAnsi="宋体" w:hint="eastAsia"/>
        </w:rPr>
        <w:t>实验的刺激材料选取方面应考虑到刺激材料图片的大小以及在屏幕中呈现位置。</w:t>
      </w:r>
    </w:p>
    <w:p w14:paraId="6E569691" w14:textId="1F887DCD" w:rsidR="00D8677D" w:rsidRPr="00336D70" w:rsidRDefault="003C73B3" w:rsidP="00336D70">
      <w:pPr>
        <w:pStyle w:val="af0"/>
        <w:spacing w:before="156" w:after="156"/>
        <w:outlineLvl w:val="1"/>
      </w:pPr>
      <w:bookmarkStart w:id="36" w:name="_Toc81468907"/>
      <w:r>
        <w:t>6</w:t>
      </w:r>
      <w:r w:rsidR="00336D70" w:rsidRPr="00497716">
        <w:rPr>
          <w:rFonts w:hint="eastAsia"/>
        </w:rPr>
        <w:t>.</w:t>
      </w:r>
      <w:r w:rsidR="00336D70">
        <w:t>3</w:t>
      </w:r>
      <w:r w:rsidR="00336D70" w:rsidRPr="00497716">
        <w:rPr>
          <w:rFonts w:hint="eastAsia"/>
        </w:rPr>
        <w:t xml:space="preserve"> </w:t>
      </w:r>
      <w:r w:rsidR="00D8677D" w:rsidRPr="00FB4B85">
        <w:rPr>
          <w:rFonts w:hAnsi="黑体" w:hint="eastAsia"/>
        </w:rPr>
        <w:t>被试招募</w:t>
      </w:r>
      <w:r>
        <w:rPr>
          <w:rFonts w:hAnsi="黑体" w:hint="eastAsia"/>
        </w:rPr>
        <w:t>基本要求</w:t>
      </w:r>
      <w:bookmarkEnd w:id="36"/>
    </w:p>
    <w:p w14:paraId="12D7D2E4" w14:textId="38881AB4" w:rsidR="00D8677D" w:rsidRPr="00231D64" w:rsidRDefault="003C73B3" w:rsidP="003C73B3">
      <w:pPr>
        <w:rPr>
          <w:rFonts w:ascii="宋体" w:eastAsia="宋体" w:hAnsi="宋体"/>
        </w:rPr>
      </w:pPr>
      <w:r>
        <w:rPr>
          <w:rFonts w:ascii="黑体" w:eastAsia="黑体" w:hAnsi="黑体"/>
        </w:rPr>
        <w:t>6</w:t>
      </w:r>
      <w:r w:rsidR="00D8677D" w:rsidRPr="00FB4B85">
        <w:rPr>
          <w:rFonts w:ascii="黑体" w:eastAsia="黑体" w:hAnsi="黑体" w:hint="eastAsia"/>
        </w:rPr>
        <w:t>.3.1</w:t>
      </w:r>
      <w:r w:rsidR="00D8677D" w:rsidRPr="00231D64">
        <w:rPr>
          <w:rFonts w:ascii="宋体" w:eastAsia="宋体" w:hAnsi="宋体" w:hint="eastAsia"/>
        </w:rPr>
        <w:t>对于特定营销场景的研究，应优先招募有相关经历的群体。</w:t>
      </w:r>
    </w:p>
    <w:p w14:paraId="7CC2302B" w14:textId="263876BF" w:rsidR="00D8677D" w:rsidRPr="00231D64" w:rsidRDefault="003C73B3" w:rsidP="003C73B3">
      <w:pPr>
        <w:rPr>
          <w:rFonts w:ascii="宋体" w:eastAsia="宋体" w:hAnsi="宋体"/>
        </w:rPr>
      </w:pPr>
      <w:r>
        <w:rPr>
          <w:rFonts w:ascii="黑体" w:eastAsia="黑体" w:hAnsi="黑体"/>
        </w:rPr>
        <w:t>6</w:t>
      </w:r>
      <w:r w:rsidR="00D8677D" w:rsidRPr="00FB4B85">
        <w:rPr>
          <w:rFonts w:ascii="黑体" w:eastAsia="黑体" w:hAnsi="黑体" w:hint="eastAsia"/>
        </w:rPr>
        <w:t>.3.2</w:t>
      </w:r>
      <w:r w:rsidR="00D8677D" w:rsidRPr="00231D64">
        <w:rPr>
          <w:rFonts w:ascii="宋体" w:eastAsia="宋体" w:hAnsi="宋体"/>
        </w:rPr>
        <w:t xml:space="preserve"> </w:t>
      </w:r>
      <w:r w:rsidR="00D8677D" w:rsidRPr="00231D64">
        <w:rPr>
          <w:rFonts w:ascii="宋体" w:eastAsia="宋体" w:hAnsi="宋体" w:hint="eastAsia"/>
        </w:rPr>
        <w:t>招募过程中应具有随机性，实验样本的抽取是在实验对象的总体中随机抽取的，它们的机会是均等的。而不要给试验增加特殊性。</w:t>
      </w:r>
    </w:p>
    <w:p w14:paraId="40BEDC6E" w14:textId="57EED306" w:rsidR="00D8677D" w:rsidRPr="00231D64" w:rsidRDefault="003C73B3" w:rsidP="003C73B3">
      <w:pPr>
        <w:rPr>
          <w:rFonts w:ascii="宋体" w:eastAsia="宋体" w:hAnsi="宋体"/>
        </w:rPr>
      </w:pPr>
      <w:r>
        <w:rPr>
          <w:rFonts w:ascii="黑体" w:eastAsia="黑体" w:hAnsi="黑体"/>
        </w:rPr>
        <w:t>6</w:t>
      </w:r>
      <w:r w:rsidR="00D8677D" w:rsidRPr="00FB4B85">
        <w:rPr>
          <w:rFonts w:ascii="黑体" w:eastAsia="黑体" w:hAnsi="黑体" w:hint="eastAsia"/>
        </w:rPr>
        <w:t>.3.3</w:t>
      </w:r>
      <w:r w:rsidR="00D8677D" w:rsidRPr="00FB4B85">
        <w:rPr>
          <w:rFonts w:ascii="黑体" w:eastAsia="黑体" w:hAnsi="黑体"/>
        </w:rPr>
        <w:t xml:space="preserve"> </w:t>
      </w:r>
      <w:r w:rsidR="00D8677D" w:rsidRPr="00231D64">
        <w:rPr>
          <w:rFonts w:ascii="宋体" w:eastAsia="宋体" w:hAnsi="宋体" w:hint="eastAsia"/>
        </w:rPr>
        <w:t>应避免招募熟悉实验研究的群体（例如：拥有消费者心理学专业背景的群体）作为实验样本。</w:t>
      </w:r>
    </w:p>
    <w:p w14:paraId="751B36B5" w14:textId="45629C01" w:rsidR="00D8677D" w:rsidRDefault="003C73B3" w:rsidP="003C73B3">
      <w:pPr>
        <w:rPr>
          <w:rFonts w:ascii="宋体" w:eastAsia="宋体" w:hAnsi="宋体"/>
        </w:rPr>
      </w:pPr>
      <w:r>
        <w:rPr>
          <w:rFonts w:ascii="黑体" w:eastAsia="黑体" w:hAnsi="黑体"/>
        </w:rPr>
        <w:t>6</w:t>
      </w:r>
      <w:r w:rsidR="00D8677D" w:rsidRPr="00FB4B85">
        <w:rPr>
          <w:rFonts w:ascii="黑体" w:eastAsia="黑体" w:hAnsi="黑体" w:hint="eastAsia"/>
        </w:rPr>
        <w:t>.3.4</w:t>
      </w:r>
      <w:r w:rsidR="00D8677D" w:rsidRPr="00FB4B85">
        <w:rPr>
          <w:rFonts w:ascii="黑体" w:eastAsia="黑体" w:hAnsi="黑体"/>
        </w:rPr>
        <w:t xml:space="preserve"> </w:t>
      </w:r>
      <w:r w:rsidR="00D8677D" w:rsidRPr="00231D64">
        <w:rPr>
          <w:rFonts w:ascii="宋体" w:eastAsia="宋体" w:hAnsi="宋体" w:hint="eastAsia"/>
        </w:rPr>
        <w:t>参与实验的被试应无精神、心理疾病、脑创伤病史。参与实验前身体状况良好，精神饱满。</w:t>
      </w:r>
    </w:p>
    <w:p w14:paraId="0B4625E9" w14:textId="77777777" w:rsidR="00041E12" w:rsidRPr="00A722AD" w:rsidRDefault="00041E12" w:rsidP="00041E12">
      <w:pPr>
        <w:pStyle w:val="af0"/>
        <w:spacing w:before="156" w:after="156"/>
        <w:outlineLvl w:val="1"/>
      </w:pPr>
      <w:bookmarkStart w:id="37" w:name="_Toc80619580"/>
      <w:bookmarkStart w:id="38" w:name="_Toc81468908"/>
      <w:r>
        <w:t>6</w:t>
      </w:r>
      <w:r w:rsidRPr="00A722AD">
        <w:t>.</w:t>
      </w:r>
      <w:r>
        <w:t>4</w:t>
      </w:r>
      <w:r>
        <w:rPr>
          <w:rFonts w:hint="eastAsia"/>
        </w:rPr>
        <w:t>实验数据分析</w:t>
      </w:r>
      <w:bookmarkEnd w:id="37"/>
      <w:bookmarkEnd w:id="38"/>
    </w:p>
    <w:p w14:paraId="1D290BC0" w14:textId="532CA7A0" w:rsidR="00041E12" w:rsidRDefault="00041E12" w:rsidP="00041E12">
      <w:pPr>
        <w:spacing w:beforeLines="50" w:before="156" w:afterLines="50" w:after="156"/>
        <w:rPr>
          <w:rFonts w:ascii="Times New Roman" w:eastAsia="宋体" w:hAnsi="Times New Roman"/>
        </w:rPr>
      </w:pPr>
      <w:r>
        <w:rPr>
          <w:rFonts w:ascii="黑体" w:eastAsia="黑体" w:hAnsi="黑体"/>
        </w:rPr>
        <w:t>6.4</w:t>
      </w:r>
      <w:r w:rsidRPr="00A722AD">
        <w:rPr>
          <w:rFonts w:ascii="黑体" w:eastAsia="黑体" w:hAnsi="黑体"/>
        </w:rPr>
        <w:t>.1</w:t>
      </w:r>
      <w:r>
        <w:rPr>
          <w:rFonts w:ascii="Times New Roman" w:eastAsia="宋体" w:hAnsi="Times New Roman" w:hint="eastAsia"/>
        </w:rPr>
        <w:t>在实验数据分析前应该对脑电和行为的原始数据进行备份，防止在数据过程中原始数据被覆盖而造成丢失。</w:t>
      </w:r>
    </w:p>
    <w:p w14:paraId="4AB48FC1" w14:textId="71A742A5" w:rsidR="00041E12" w:rsidRDefault="00041E12" w:rsidP="00041E12">
      <w:pPr>
        <w:spacing w:beforeLines="50" w:before="156" w:afterLines="50" w:after="156"/>
        <w:rPr>
          <w:rFonts w:ascii="宋体" w:eastAsia="宋体" w:hAnsi="宋体"/>
        </w:rPr>
      </w:pPr>
      <w:r>
        <w:rPr>
          <w:rFonts w:ascii="黑体" w:eastAsia="黑体" w:hAnsi="黑体"/>
        </w:rPr>
        <w:t>6.4</w:t>
      </w:r>
      <w:r w:rsidRPr="00A722AD">
        <w:rPr>
          <w:rFonts w:ascii="黑体" w:eastAsia="黑体" w:hAnsi="黑体"/>
        </w:rPr>
        <w:t>.2</w:t>
      </w:r>
      <w:r>
        <w:rPr>
          <w:rFonts w:ascii="宋体" w:eastAsia="宋体" w:hAnsi="宋体" w:hint="eastAsia"/>
        </w:rPr>
        <w:t>数据分析过程宜对采用合适的技术手段（例如滤波、I</w:t>
      </w:r>
      <w:r>
        <w:rPr>
          <w:rFonts w:ascii="宋体" w:eastAsia="宋体" w:hAnsi="宋体"/>
        </w:rPr>
        <w:t>CA</w:t>
      </w:r>
      <w:r>
        <w:rPr>
          <w:rFonts w:ascii="宋体" w:eastAsia="宋体" w:hAnsi="宋体" w:hint="eastAsia"/>
        </w:rPr>
        <w:t>等）以去除环境噪声对数据产生的影响。</w:t>
      </w:r>
    </w:p>
    <w:p w14:paraId="0BFBB223" w14:textId="77777777" w:rsidR="00041E12" w:rsidRPr="00455149" w:rsidRDefault="00041E12" w:rsidP="00041E12">
      <w:pPr>
        <w:spacing w:beforeLines="50" w:before="156" w:afterLines="50" w:after="156"/>
        <w:rPr>
          <w:rFonts w:ascii="宋体" w:eastAsia="宋体" w:hAnsi="宋体"/>
          <w:b/>
          <w:bCs/>
        </w:rPr>
      </w:pPr>
      <w:r>
        <w:rPr>
          <w:rFonts w:ascii="黑体" w:eastAsia="黑体" w:hAnsi="黑体"/>
        </w:rPr>
        <w:t>6.4</w:t>
      </w:r>
      <w:r w:rsidRPr="00A722AD">
        <w:rPr>
          <w:rFonts w:ascii="黑体" w:eastAsia="黑体" w:hAnsi="黑体"/>
        </w:rPr>
        <w:t>.3</w:t>
      </w:r>
      <w:r w:rsidRPr="00455149">
        <w:rPr>
          <w:rFonts w:ascii="宋体" w:eastAsia="宋体" w:hAnsi="宋体" w:hint="eastAsia"/>
        </w:rPr>
        <w:t>对于受噪声污染较为严重且无法修复的数据应当标记并予以剔除</w:t>
      </w:r>
      <w:r>
        <w:rPr>
          <w:rFonts w:ascii="宋体" w:eastAsia="宋体" w:hAnsi="宋体" w:hint="eastAsia"/>
        </w:rPr>
        <w:t>。</w:t>
      </w:r>
    </w:p>
    <w:p w14:paraId="51EDA615" w14:textId="77777777" w:rsidR="00041E12" w:rsidRPr="00A722AD" w:rsidRDefault="00041E12" w:rsidP="00041E12">
      <w:pPr>
        <w:pStyle w:val="af0"/>
        <w:spacing w:before="156" w:after="156"/>
        <w:outlineLvl w:val="1"/>
      </w:pPr>
      <w:bookmarkStart w:id="39" w:name="_Toc80619581"/>
      <w:bookmarkStart w:id="40" w:name="_Toc81468909"/>
      <w:r>
        <w:t>6</w:t>
      </w:r>
      <w:r w:rsidRPr="00A722AD">
        <w:t>.</w:t>
      </w:r>
      <w:r>
        <w:t>5</w:t>
      </w:r>
      <w:r w:rsidRPr="00A722AD">
        <w:t xml:space="preserve"> </w:t>
      </w:r>
      <w:r w:rsidRPr="00A722AD">
        <w:rPr>
          <w:rFonts w:hint="eastAsia"/>
        </w:rPr>
        <w:t>实验报告</w:t>
      </w:r>
      <w:bookmarkEnd w:id="39"/>
      <w:bookmarkEnd w:id="40"/>
    </w:p>
    <w:p w14:paraId="25094467" w14:textId="77777777" w:rsidR="00041E12" w:rsidRDefault="00041E12" w:rsidP="00041E12">
      <w:pPr>
        <w:spacing w:beforeLines="50" w:before="156" w:afterLines="50" w:after="156"/>
        <w:outlineLvl w:val="2"/>
        <w:rPr>
          <w:rFonts w:ascii="黑体" w:eastAsia="黑体" w:hAnsi="黑体"/>
        </w:rPr>
      </w:pPr>
      <w:bookmarkStart w:id="41" w:name="_Toc80619582"/>
      <w:bookmarkStart w:id="42" w:name="_Toc81468910"/>
      <w:r>
        <w:rPr>
          <w:rFonts w:ascii="黑体" w:eastAsia="黑体" w:hAnsi="黑体"/>
        </w:rPr>
        <w:t>6</w:t>
      </w:r>
      <w:r w:rsidRPr="00A722AD">
        <w:rPr>
          <w:rFonts w:ascii="黑体" w:eastAsia="黑体" w:hAnsi="黑体"/>
        </w:rPr>
        <w:t>.</w:t>
      </w:r>
      <w:r>
        <w:rPr>
          <w:rFonts w:ascii="黑体" w:eastAsia="黑体" w:hAnsi="黑体"/>
        </w:rPr>
        <w:t>5</w:t>
      </w:r>
      <w:r w:rsidRPr="00A722AD">
        <w:rPr>
          <w:rFonts w:ascii="黑体" w:eastAsia="黑体" w:hAnsi="黑体"/>
        </w:rPr>
        <w:t>.1</w:t>
      </w:r>
      <w:r>
        <w:rPr>
          <w:rFonts w:ascii="黑体" w:eastAsia="黑体" w:hAnsi="黑体" w:hint="eastAsia"/>
        </w:rPr>
        <w:t>总体要求</w:t>
      </w:r>
      <w:bookmarkEnd w:id="41"/>
      <w:bookmarkEnd w:id="42"/>
    </w:p>
    <w:p w14:paraId="6F91F5E9" w14:textId="77777777" w:rsidR="00041E12" w:rsidRDefault="00041E12" w:rsidP="00041E12">
      <w:pPr>
        <w:spacing w:beforeLines="50" w:before="156" w:afterLines="50" w:after="156"/>
        <w:ind w:firstLineChars="200" w:firstLine="420"/>
        <w:rPr>
          <w:rFonts w:ascii="宋体" w:eastAsia="宋体" w:hAnsi="宋体"/>
        </w:rPr>
      </w:pPr>
      <w:r>
        <w:rPr>
          <w:rFonts w:ascii="宋体" w:eastAsia="宋体" w:hAnsi="宋体" w:hint="eastAsia"/>
        </w:rPr>
        <w:t>实验人员在撰写实验报告时应遵循数据完整性原则。报告结果应保证清晰易懂，报告中宜包括实验过程中设置的参数值、相关生理指标及样本相关信息。</w:t>
      </w:r>
    </w:p>
    <w:p w14:paraId="4D93EB52" w14:textId="77777777" w:rsidR="00041E12" w:rsidRDefault="00041E12" w:rsidP="00041E12">
      <w:pPr>
        <w:spacing w:beforeLines="50" w:before="156" w:afterLines="50" w:after="156"/>
        <w:outlineLvl w:val="2"/>
        <w:rPr>
          <w:rFonts w:ascii="黑体" w:eastAsia="黑体" w:hAnsi="黑体"/>
        </w:rPr>
      </w:pPr>
      <w:bookmarkStart w:id="43" w:name="_Toc80619583"/>
      <w:bookmarkStart w:id="44" w:name="_Toc81468911"/>
      <w:r>
        <w:rPr>
          <w:rFonts w:ascii="黑体" w:eastAsia="黑体" w:hAnsi="黑体"/>
        </w:rPr>
        <w:lastRenderedPageBreak/>
        <w:t>6</w:t>
      </w:r>
      <w:r w:rsidRPr="001D0DF3">
        <w:rPr>
          <w:rFonts w:ascii="黑体" w:eastAsia="黑体" w:hAnsi="黑体"/>
        </w:rPr>
        <w:t>.</w:t>
      </w:r>
      <w:r>
        <w:rPr>
          <w:rFonts w:ascii="黑体" w:eastAsia="黑体" w:hAnsi="黑体"/>
        </w:rPr>
        <w:t>5</w:t>
      </w:r>
      <w:r w:rsidRPr="001D0DF3">
        <w:rPr>
          <w:rFonts w:ascii="黑体" w:eastAsia="黑体" w:hAnsi="黑体"/>
        </w:rPr>
        <w:t>.</w:t>
      </w:r>
      <w:r>
        <w:rPr>
          <w:rFonts w:ascii="黑体" w:eastAsia="黑体" w:hAnsi="黑体"/>
        </w:rPr>
        <w:t>2</w:t>
      </w:r>
      <w:r>
        <w:rPr>
          <w:rFonts w:ascii="黑体" w:eastAsia="黑体" w:hAnsi="黑体" w:hint="eastAsia"/>
        </w:rPr>
        <w:t>相关参数</w:t>
      </w:r>
      <w:bookmarkEnd w:id="43"/>
      <w:bookmarkEnd w:id="44"/>
    </w:p>
    <w:p w14:paraId="3EB79669" w14:textId="77777777" w:rsidR="00041E12" w:rsidRPr="00A722AD" w:rsidRDefault="00041E12" w:rsidP="00041E12">
      <w:pPr>
        <w:spacing w:beforeLines="50" w:before="156" w:afterLines="50" w:after="156"/>
        <w:rPr>
          <w:rFonts w:asciiTheme="majorEastAsia" w:eastAsiaTheme="majorEastAsia" w:hAnsiTheme="majorEastAsia"/>
        </w:rPr>
      </w:pPr>
      <w:r>
        <w:rPr>
          <w:rFonts w:ascii="黑体" w:eastAsia="黑体" w:hAnsi="黑体" w:hint="eastAsia"/>
        </w:rPr>
        <w:t xml:space="preserve"> </w:t>
      </w:r>
      <w:r>
        <w:rPr>
          <w:rFonts w:ascii="黑体" w:eastAsia="黑体" w:hAnsi="黑体"/>
        </w:rPr>
        <w:t xml:space="preserve">   </w:t>
      </w:r>
      <w:r w:rsidRPr="00A722AD">
        <w:rPr>
          <w:rFonts w:asciiTheme="majorEastAsia" w:eastAsiaTheme="majorEastAsia" w:hAnsiTheme="majorEastAsia" w:hint="eastAsia"/>
        </w:rPr>
        <w:t>实验报告应体现实验过程中的相关参数值，包括但不限于以下几个方面：</w:t>
      </w:r>
    </w:p>
    <w:p w14:paraId="24120A05" w14:textId="1D86F1A9" w:rsidR="00041E12" w:rsidRDefault="00041E12" w:rsidP="00041E12">
      <w:pPr>
        <w:pStyle w:val="af6"/>
        <w:numPr>
          <w:ilvl w:val="0"/>
          <w:numId w:val="10"/>
        </w:numPr>
        <w:spacing w:beforeLines="50" w:before="156" w:afterLines="50" w:after="156"/>
        <w:ind w:firstLineChars="0"/>
        <w:rPr>
          <w:rFonts w:ascii="宋体" w:hAnsi="宋体"/>
        </w:rPr>
      </w:pPr>
      <w:r>
        <w:rPr>
          <w:rFonts w:ascii="宋体" w:hAnsi="宋体" w:hint="eastAsia"/>
        </w:rPr>
        <w:t>实验过程中用于记录脑电数据的设备具体型号；</w:t>
      </w:r>
    </w:p>
    <w:p w14:paraId="63172D6B" w14:textId="613395E5" w:rsidR="00041E12" w:rsidRPr="00A722AD" w:rsidRDefault="00041E12" w:rsidP="00041E12">
      <w:pPr>
        <w:pStyle w:val="af6"/>
        <w:numPr>
          <w:ilvl w:val="0"/>
          <w:numId w:val="10"/>
        </w:numPr>
        <w:spacing w:beforeLines="50" w:before="156" w:afterLines="50" w:after="156"/>
        <w:ind w:firstLineChars="0"/>
        <w:rPr>
          <w:rFonts w:ascii="宋体" w:hAnsi="宋体"/>
        </w:rPr>
      </w:pPr>
      <w:r>
        <w:rPr>
          <w:rFonts w:ascii="宋体" w:hAnsi="宋体" w:hint="eastAsia"/>
        </w:rPr>
        <w:t>针对脑电数据的记录需要报告所采用的导联数量；</w:t>
      </w:r>
    </w:p>
    <w:p w14:paraId="0B364647" w14:textId="77777777" w:rsidR="00041E12" w:rsidRDefault="00041E12" w:rsidP="00041E12">
      <w:pPr>
        <w:spacing w:beforeLines="50" w:before="156" w:afterLines="50" w:after="156"/>
        <w:outlineLvl w:val="2"/>
        <w:rPr>
          <w:rFonts w:ascii="黑体" w:eastAsia="黑体" w:hAnsi="黑体"/>
        </w:rPr>
      </w:pPr>
      <w:bookmarkStart w:id="45" w:name="_Toc80619584"/>
      <w:bookmarkStart w:id="46" w:name="_Toc81468912"/>
      <w:r>
        <w:rPr>
          <w:rFonts w:ascii="黑体" w:eastAsia="黑体" w:hAnsi="黑体"/>
        </w:rPr>
        <w:t>6</w:t>
      </w:r>
      <w:r w:rsidRPr="001D0DF3">
        <w:rPr>
          <w:rFonts w:ascii="黑体" w:eastAsia="黑体" w:hAnsi="黑体" w:hint="eastAsia"/>
        </w:rPr>
        <w:t>.</w:t>
      </w:r>
      <w:r>
        <w:rPr>
          <w:rFonts w:ascii="黑体" w:eastAsia="黑体" w:hAnsi="黑体"/>
        </w:rPr>
        <w:t>5</w:t>
      </w:r>
      <w:r w:rsidRPr="001D0DF3">
        <w:rPr>
          <w:rFonts w:ascii="黑体" w:eastAsia="黑体" w:hAnsi="黑体" w:hint="eastAsia"/>
        </w:rPr>
        <w:t>.</w:t>
      </w:r>
      <w:r>
        <w:rPr>
          <w:rFonts w:ascii="黑体" w:eastAsia="黑体" w:hAnsi="黑体"/>
        </w:rPr>
        <w:t>3</w:t>
      </w:r>
      <w:r w:rsidRPr="001D0DF3">
        <w:rPr>
          <w:rFonts w:ascii="黑体" w:eastAsia="黑体" w:hAnsi="黑体" w:hint="eastAsia"/>
        </w:rPr>
        <w:t>生理指标</w:t>
      </w:r>
      <w:bookmarkEnd w:id="45"/>
      <w:bookmarkEnd w:id="46"/>
    </w:p>
    <w:p w14:paraId="3C32D48E" w14:textId="77777777" w:rsidR="00041E12" w:rsidRPr="001D0DF3" w:rsidRDefault="00041E12" w:rsidP="00041E12">
      <w:pPr>
        <w:spacing w:beforeLines="50" w:before="156" w:afterLines="50" w:after="156"/>
        <w:ind w:firstLineChars="200" w:firstLine="420"/>
        <w:rPr>
          <w:rFonts w:ascii="黑体" w:eastAsia="黑体" w:hAnsi="黑体"/>
        </w:rPr>
      </w:pPr>
      <w:r w:rsidRPr="003C522A">
        <w:rPr>
          <w:rFonts w:asciiTheme="majorEastAsia" w:eastAsiaTheme="majorEastAsia" w:hAnsiTheme="majorEastAsia" w:hint="eastAsia"/>
        </w:rPr>
        <w:t>实验报告应体现实验过程中的</w:t>
      </w:r>
      <w:r>
        <w:rPr>
          <w:rFonts w:asciiTheme="majorEastAsia" w:eastAsiaTheme="majorEastAsia" w:hAnsiTheme="majorEastAsia" w:hint="eastAsia"/>
        </w:rPr>
        <w:t>生理指标</w:t>
      </w:r>
      <w:r w:rsidRPr="003C522A">
        <w:rPr>
          <w:rFonts w:asciiTheme="majorEastAsia" w:eastAsiaTheme="majorEastAsia" w:hAnsiTheme="majorEastAsia" w:hint="eastAsia"/>
        </w:rPr>
        <w:t>值，包括但不限于以下几个方面：</w:t>
      </w:r>
    </w:p>
    <w:p w14:paraId="05111F5C" w14:textId="77777777" w:rsidR="00041E12" w:rsidRDefault="00041E12" w:rsidP="00041E12">
      <w:pPr>
        <w:spacing w:beforeLines="50" w:before="156" w:afterLines="50" w:after="156"/>
        <w:ind w:firstLine="430"/>
        <w:rPr>
          <w:rFonts w:ascii="宋体" w:eastAsia="宋体" w:hAnsi="宋体"/>
        </w:rPr>
      </w:pPr>
      <w:r>
        <w:rPr>
          <w:rFonts w:ascii="宋体" w:eastAsia="宋体" w:hAnsi="宋体"/>
        </w:rPr>
        <w:t>a</w:t>
      </w:r>
      <w:r>
        <w:rPr>
          <w:rFonts w:ascii="宋体" w:eastAsia="宋体" w:hAnsi="宋体" w:hint="eastAsia"/>
        </w:rPr>
        <w:t>）不同脑区通道各个频率的神经振荡例如，α，β，γ，δ波段；</w:t>
      </w:r>
    </w:p>
    <w:p w14:paraId="7CECC2BE" w14:textId="77777777" w:rsidR="00041E12" w:rsidRDefault="00041E12" w:rsidP="00041E12">
      <w:pPr>
        <w:spacing w:beforeLines="50" w:before="156" w:afterLines="50" w:after="156"/>
        <w:ind w:firstLine="430"/>
        <w:rPr>
          <w:rFonts w:ascii="宋体" w:eastAsia="宋体" w:hAnsi="宋体"/>
        </w:rPr>
      </w:pPr>
      <w:r>
        <w:rPr>
          <w:rFonts w:ascii="宋体" w:eastAsia="宋体" w:hAnsi="宋体"/>
        </w:rPr>
        <w:t>b</w:t>
      </w:r>
      <w:r>
        <w:rPr>
          <w:rFonts w:ascii="宋体" w:eastAsia="宋体" w:hAnsi="宋体" w:hint="eastAsia"/>
        </w:rPr>
        <w:t>）</w:t>
      </w:r>
      <w:r>
        <w:rPr>
          <w:rFonts w:ascii="宋体" w:eastAsia="宋体" w:hAnsi="宋体"/>
        </w:rPr>
        <w:t>EPR</w:t>
      </w:r>
      <w:r>
        <w:rPr>
          <w:rFonts w:ascii="宋体" w:eastAsia="宋体" w:hAnsi="宋体" w:hint="eastAsia"/>
        </w:rPr>
        <w:t>成分的峰值振幅、峰值潜伏期以及其他各类时域特征（潜伏期变异性、主成分分振幅等）；</w:t>
      </w:r>
    </w:p>
    <w:p w14:paraId="5A727B7E" w14:textId="0EF0CB1D" w:rsidR="00041E12" w:rsidRPr="00A722AD" w:rsidRDefault="00041E12" w:rsidP="00041E12">
      <w:pPr>
        <w:spacing w:beforeLines="50" w:before="156" w:afterLines="50" w:after="156"/>
        <w:outlineLvl w:val="2"/>
        <w:rPr>
          <w:rFonts w:ascii="黑体" w:eastAsia="黑体" w:hAnsi="黑体"/>
        </w:rPr>
      </w:pPr>
      <w:bookmarkStart w:id="47" w:name="_Toc80619586"/>
      <w:bookmarkStart w:id="48" w:name="_Toc81468913"/>
      <w:r>
        <w:rPr>
          <w:rFonts w:ascii="黑体" w:eastAsia="黑体" w:hAnsi="黑体"/>
        </w:rPr>
        <w:t>6</w:t>
      </w:r>
      <w:r w:rsidRPr="00C23174">
        <w:rPr>
          <w:rFonts w:ascii="黑体" w:eastAsia="黑体" w:hAnsi="黑体"/>
        </w:rPr>
        <w:t>.</w:t>
      </w:r>
      <w:r>
        <w:rPr>
          <w:rFonts w:ascii="黑体" w:eastAsia="黑体" w:hAnsi="黑体"/>
        </w:rPr>
        <w:t>5</w:t>
      </w:r>
      <w:r w:rsidRPr="00C23174">
        <w:rPr>
          <w:rFonts w:ascii="黑体" w:eastAsia="黑体" w:hAnsi="黑体"/>
        </w:rPr>
        <w:t>.</w:t>
      </w:r>
      <w:r>
        <w:rPr>
          <w:rFonts w:ascii="黑体" w:eastAsia="黑体" w:hAnsi="黑体"/>
        </w:rPr>
        <w:t>4</w:t>
      </w:r>
      <w:r w:rsidRPr="001D0DF3">
        <w:rPr>
          <w:rFonts w:ascii="黑体" w:eastAsia="黑体" w:hAnsi="黑体" w:hint="eastAsia"/>
        </w:rPr>
        <w:t xml:space="preserve"> </w:t>
      </w:r>
      <w:r w:rsidRPr="00FC691A">
        <w:rPr>
          <w:rFonts w:ascii="黑体" w:eastAsia="黑体" w:hAnsi="黑体" w:hint="eastAsia"/>
        </w:rPr>
        <w:t>实验采用的样本相关信息</w:t>
      </w:r>
      <w:bookmarkEnd w:id="47"/>
      <w:bookmarkEnd w:id="48"/>
    </w:p>
    <w:p w14:paraId="74F87360" w14:textId="77777777" w:rsidR="00041E12" w:rsidRDefault="00041E12" w:rsidP="00041E12">
      <w:pPr>
        <w:ind w:firstLineChars="200" w:firstLine="420"/>
        <w:rPr>
          <w:b/>
          <w:sz w:val="24"/>
          <w:szCs w:val="24"/>
        </w:rPr>
      </w:pPr>
      <w:r>
        <w:rPr>
          <w:rFonts w:ascii="宋体" w:eastAsia="宋体" w:hAnsi="宋体" w:hint="eastAsia"/>
        </w:rPr>
        <w:t>报告中应体现样本的相关信息，例如年龄、性别、人数、分组情况等，若存在被剔除的样本，应如实报告剔除的人数与剔除的原因。</w:t>
      </w:r>
      <w:r>
        <w:rPr>
          <w:rFonts w:hint="eastAsia"/>
        </w:rPr>
        <w:t xml:space="preserve"> </w:t>
      </w:r>
    </w:p>
    <w:bookmarkEnd w:id="33"/>
    <w:p w14:paraId="73079BB7" w14:textId="77777777" w:rsidR="00041E12" w:rsidRPr="00041E12" w:rsidRDefault="00041E12" w:rsidP="003C73B3">
      <w:pPr>
        <w:rPr>
          <w:rFonts w:ascii="宋体" w:eastAsia="宋体" w:hAnsi="宋体"/>
        </w:rPr>
      </w:pPr>
    </w:p>
    <w:sectPr w:rsidR="00041E12" w:rsidRPr="00041E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04525" w14:textId="77777777" w:rsidR="00A93BA1" w:rsidRDefault="00A93BA1">
      <w:r>
        <w:separator/>
      </w:r>
    </w:p>
  </w:endnote>
  <w:endnote w:type="continuationSeparator" w:id="0">
    <w:p w14:paraId="62D14E73" w14:textId="77777777" w:rsidR="00A93BA1" w:rsidRDefault="00A9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2052" w14:textId="77777777" w:rsidR="00682536" w:rsidRDefault="0068253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A0A0" w14:textId="77777777" w:rsidR="00682536" w:rsidRDefault="006825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19C48" w14:textId="77777777" w:rsidR="00A93BA1" w:rsidRDefault="00A93BA1">
      <w:r>
        <w:separator/>
      </w:r>
    </w:p>
  </w:footnote>
  <w:footnote w:type="continuationSeparator" w:id="0">
    <w:p w14:paraId="603878EC" w14:textId="77777777" w:rsidR="00A93BA1" w:rsidRDefault="00A93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CC2F" w14:textId="77777777" w:rsidR="00682536" w:rsidRDefault="00B512A5">
    <w:pPr>
      <w:pStyle w:val="a9"/>
      <w:pBdr>
        <w:bottom w:val="none" w:sz="0" w:space="0" w:color="auto"/>
      </w:pBdr>
      <w:jc w:val="right"/>
      <w:rPr>
        <w:rFonts w:ascii="黑体" w:eastAsia="黑体" w:hAnsi="黑体"/>
        <w:color w:val="000000" w:themeColor="text1"/>
        <w:sz w:val="21"/>
        <w:szCs w:val="21"/>
      </w:rPr>
    </w:pPr>
    <w:r>
      <w:rPr>
        <w:rFonts w:ascii="黑体" w:eastAsia="黑体" w:hAnsi="黑体" w:cs="宋体"/>
        <w:color w:val="000000" w:themeColor="text1"/>
        <w:kern w:val="0"/>
        <w:sz w:val="21"/>
        <w:szCs w:val="21"/>
      </w:rPr>
      <w:t>T/CSTE</w:t>
    </w:r>
    <w:r>
      <w:rPr>
        <w:rFonts w:ascii="黑体" w:eastAsia="黑体" w:hAnsi="黑体" w:cs="宋体" w:hint="eastAsia"/>
        <w:color w:val="000000" w:themeColor="text1"/>
        <w:kern w:val="0"/>
        <w:sz w:val="21"/>
        <w:szCs w:val="21"/>
      </w:rPr>
      <w:t xml:space="preserve"> </w:t>
    </w:r>
    <w:r>
      <w:rPr>
        <w:rFonts w:ascii="黑体" w:eastAsia="黑体" w:hAnsi="黑体"/>
        <w:color w:val="000000" w:themeColor="text1"/>
        <w:sz w:val="21"/>
        <w:szCs w:val="21"/>
      </w:rPr>
      <w:t>00XX—20</w:t>
    </w:r>
    <w:r>
      <w:rPr>
        <w:rFonts w:ascii="黑体" w:eastAsia="黑体" w:hAnsi="黑体" w:hint="eastAsia"/>
        <w:color w:val="000000" w:themeColor="text1"/>
        <w:sz w:val="21"/>
        <w:szCs w:val="21"/>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8134" w14:textId="77777777" w:rsidR="00682536" w:rsidRDefault="0068253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F7B7" w14:textId="77777777" w:rsidR="00682536" w:rsidRDefault="00A93BA1">
    <w:pPr>
      <w:pStyle w:val="a9"/>
    </w:pPr>
    <w:r>
      <w:pict w14:anchorId="4647F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6" o:spid="_x0000_s2050" type="#_x0000_t136" style="position:absolute;left:0;text-align:left;margin-left:0;margin-top:0;width:108pt;height:54pt;rotation:315;z-index:-251656192;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0CD3" w14:textId="77777777" w:rsidR="00682536" w:rsidRDefault="00B512A5">
    <w:pPr>
      <w:pStyle w:val="a9"/>
      <w:wordWrap w:val="0"/>
      <w:adjustRightInd w:val="0"/>
      <w:jc w:val="right"/>
      <w:rPr>
        <w:rFonts w:ascii="黑体" w:eastAsia="黑体" w:hAnsi="黑体"/>
      </w:rPr>
    </w:pPr>
    <w:r>
      <w:rPr>
        <w:rFonts w:ascii="黑体" w:eastAsia="黑体" w:hAnsi="黑体" w:hint="eastAsia"/>
      </w:rPr>
      <w:t>T/</w:t>
    </w:r>
    <w:r>
      <w:rPr>
        <w:rFonts w:ascii="黑体" w:eastAsia="黑体" w:hAnsi="黑体"/>
      </w:rPr>
      <w:t>CSTE 00</w:t>
    </w:r>
    <w:r>
      <w:rPr>
        <w:rFonts w:ascii="黑体" w:eastAsia="黑体" w:hAnsi="黑体" w:hint="eastAsia"/>
      </w:rPr>
      <w:t>XX</w:t>
    </w:r>
    <w:r>
      <w:rPr>
        <w:rFonts w:ascii="黑体" w:eastAsia="黑体" w:hAnsi="黑体"/>
      </w:rPr>
      <w:t>-202</w:t>
    </w:r>
    <w:r>
      <w:rPr>
        <w:rFonts w:ascii="黑体" w:eastAsia="黑体" w:hAnsi="黑体" w:hint="eastAsia"/>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93D1" w14:textId="77777777" w:rsidR="00682536" w:rsidRDefault="00A93BA1">
    <w:pPr>
      <w:pStyle w:val="a9"/>
    </w:pPr>
    <w:r>
      <w:pict w14:anchorId="515B7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5" o:spid="_x0000_s2049" type="#_x0000_t136" style="position:absolute;left:0;text-align:left;margin-left:0;margin-top:0;width:108pt;height:54pt;rotation:315;z-index:-251657216;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5AF3" w14:textId="77777777" w:rsidR="00682536" w:rsidRDefault="00B512A5">
    <w:pPr>
      <w:pStyle w:val="a9"/>
      <w:pBdr>
        <w:bottom w:val="none" w:sz="0" w:space="0" w:color="auto"/>
      </w:pBdr>
      <w:jc w:val="right"/>
      <w:rPr>
        <w:rFonts w:ascii="黑体" w:eastAsia="黑体" w:hAnsi="黑体"/>
        <w:color w:val="000000" w:themeColor="text1"/>
        <w:sz w:val="21"/>
        <w:szCs w:val="21"/>
      </w:rPr>
    </w:pPr>
    <w:r>
      <w:rPr>
        <w:rFonts w:ascii="黑体" w:eastAsia="黑体" w:hAnsi="黑体" w:cs="宋体"/>
        <w:color w:val="000000" w:themeColor="text1"/>
        <w:kern w:val="0"/>
        <w:sz w:val="21"/>
        <w:szCs w:val="21"/>
      </w:rPr>
      <w:t>T/CSTE</w:t>
    </w:r>
    <w:r>
      <w:rPr>
        <w:rFonts w:ascii="黑体" w:eastAsia="黑体" w:hAnsi="黑体" w:cs="宋体" w:hint="eastAsia"/>
        <w:color w:val="000000" w:themeColor="text1"/>
        <w:kern w:val="0"/>
        <w:sz w:val="21"/>
        <w:szCs w:val="21"/>
      </w:rPr>
      <w:t xml:space="preserve"> </w:t>
    </w:r>
    <w:r>
      <w:rPr>
        <w:rFonts w:ascii="黑体" w:eastAsia="黑体" w:hAnsi="黑体"/>
        <w:color w:val="000000" w:themeColor="text1"/>
        <w:sz w:val="21"/>
        <w:szCs w:val="21"/>
      </w:rPr>
      <w:t>00XX—20</w:t>
    </w:r>
    <w:r>
      <w:rPr>
        <w:rFonts w:ascii="黑体" w:eastAsia="黑体" w:hAnsi="黑体" w:hint="eastAsia"/>
        <w:color w:val="000000" w:themeColor="text1"/>
        <w:sz w:val="21"/>
        <w:szCs w:val="21"/>
      </w:rPr>
      <w:t>XX</w:t>
    </w:r>
  </w:p>
  <w:p w14:paraId="0658E7E2" w14:textId="77777777" w:rsidR="00682536" w:rsidRDefault="00682536">
    <w:pPr>
      <w:pStyle w:val="a9"/>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 w15:restartNumberingAfterBreak="0">
    <w:nsid w:val="0C2D5A67"/>
    <w:multiLevelType w:val="multilevel"/>
    <w:tmpl w:val="B1604512"/>
    <w:lvl w:ilvl="0">
      <w:start w:val="6"/>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75405"/>
    <w:multiLevelType w:val="hybridMultilevel"/>
    <w:tmpl w:val="2CB450C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3D0504"/>
    <w:multiLevelType w:val="multilevel"/>
    <w:tmpl w:val="3DA443B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C91163"/>
    <w:multiLevelType w:val="multilevel"/>
    <w:tmpl w:val="1FC91163"/>
    <w:lvl w:ilvl="0">
      <w:start w:val="1"/>
      <w:numFmt w:val="decimal"/>
      <w:pStyle w:val="a0"/>
      <w:suff w:val="nothing"/>
      <w:lvlText w:val="%1　"/>
      <w:lvlJc w:val="left"/>
      <w:pPr>
        <w:ind w:left="142"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2693091B"/>
    <w:multiLevelType w:val="multilevel"/>
    <w:tmpl w:val="2693091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DA24DB1"/>
    <w:multiLevelType w:val="multilevel"/>
    <w:tmpl w:val="2DA24DB1"/>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271442C"/>
    <w:multiLevelType w:val="multilevel"/>
    <w:tmpl w:val="3271442C"/>
    <w:lvl w:ilvl="0">
      <w:start w:val="1"/>
      <w:numFmt w:val="lowerLetter"/>
      <w:lvlText w:val="%1）"/>
      <w:lvlJc w:val="left"/>
      <w:pPr>
        <w:ind w:left="790" w:hanging="360"/>
      </w:pPr>
      <w:rPr>
        <w:rFonts w:hint="default"/>
      </w:rPr>
    </w:lvl>
    <w:lvl w:ilvl="1">
      <w:start w:val="1"/>
      <w:numFmt w:val="lowerLetter"/>
      <w:lvlText w:val="%2)"/>
      <w:lvlJc w:val="left"/>
      <w:pPr>
        <w:ind w:left="1270" w:hanging="420"/>
      </w:pPr>
    </w:lvl>
    <w:lvl w:ilvl="2">
      <w:start w:val="1"/>
      <w:numFmt w:val="lowerRoman"/>
      <w:lvlText w:val="%3."/>
      <w:lvlJc w:val="right"/>
      <w:pPr>
        <w:ind w:left="1690" w:hanging="420"/>
      </w:pPr>
    </w:lvl>
    <w:lvl w:ilvl="3">
      <w:start w:val="1"/>
      <w:numFmt w:val="decimal"/>
      <w:lvlText w:val="%4."/>
      <w:lvlJc w:val="left"/>
      <w:pPr>
        <w:ind w:left="2110" w:hanging="420"/>
      </w:pPr>
    </w:lvl>
    <w:lvl w:ilvl="4">
      <w:start w:val="1"/>
      <w:numFmt w:val="lowerLetter"/>
      <w:lvlText w:val="%5)"/>
      <w:lvlJc w:val="left"/>
      <w:pPr>
        <w:ind w:left="2530" w:hanging="420"/>
      </w:pPr>
    </w:lvl>
    <w:lvl w:ilvl="5">
      <w:start w:val="1"/>
      <w:numFmt w:val="lowerRoman"/>
      <w:lvlText w:val="%6."/>
      <w:lvlJc w:val="right"/>
      <w:pPr>
        <w:ind w:left="2950" w:hanging="420"/>
      </w:pPr>
    </w:lvl>
    <w:lvl w:ilvl="6">
      <w:start w:val="1"/>
      <w:numFmt w:val="decimal"/>
      <w:lvlText w:val="%7."/>
      <w:lvlJc w:val="left"/>
      <w:pPr>
        <w:ind w:left="3370" w:hanging="420"/>
      </w:pPr>
    </w:lvl>
    <w:lvl w:ilvl="7">
      <w:start w:val="1"/>
      <w:numFmt w:val="lowerLetter"/>
      <w:lvlText w:val="%8)"/>
      <w:lvlJc w:val="left"/>
      <w:pPr>
        <w:ind w:left="3790" w:hanging="420"/>
      </w:pPr>
    </w:lvl>
    <w:lvl w:ilvl="8">
      <w:start w:val="1"/>
      <w:numFmt w:val="lowerRoman"/>
      <w:lvlText w:val="%9."/>
      <w:lvlJc w:val="right"/>
      <w:pPr>
        <w:ind w:left="4210" w:hanging="420"/>
      </w:pPr>
    </w:lvl>
  </w:abstractNum>
  <w:abstractNum w:abstractNumId="8" w15:restartNumberingAfterBreak="0">
    <w:nsid w:val="4B5A1217"/>
    <w:multiLevelType w:val="multilevel"/>
    <w:tmpl w:val="4B5A1217"/>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DE878BC"/>
    <w:multiLevelType w:val="multilevel"/>
    <w:tmpl w:val="4DE878B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6"/>
  </w:num>
  <w:num w:numId="4">
    <w:abstractNumId w:val="9"/>
  </w:num>
  <w:num w:numId="5">
    <w:abstractNumId w:val="8"/>
  </w:num>
  <w:num w:numId="6">
    <w:abstractNumId w:val="5"/>
  </w:num>
  <w:num w:numId="7">
    <w:abstractNumId w:val="3"/>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217E4"/>
    <w:rsid w:val="000109AA"/>
    <w:rsid w:val="00013364"/>
    <w:rsid w:val="00013766"/>
    <w:rsid w:val="00015BCB"/>
    <w:rsid w:val="00021DFA"/>
    <w:rsid w:val="00036048"/>
    <w:rsid w:val="00041E12"/>
    <w:rsid w:val="00050A01"/>
    <w:rsid w:val="00052A6C"/>
    <w:rsid w:val="00057F30"/>
    <w:rsid w:val="000A022A"/>
    <w:rsid w:val="000A2E77"/>
    <w:rsid w:val="000A741D"/>
    <w:rsid w:val="000C5F8F"/>
    <w:rsid w:val="00104AF1"/>
    <w:rsid w:val="00112EAC"/>
    <w:rsid w:val="00116467"/>
    <w:rsid w:val="00122C02"/>
    <w:rsid w:val="001262C4"/>
    <w:rsid w:val="0012718A"/>
    <w:rsid w:val="00136268"/>
    <w:rsid w:val="00140491"/>
    <w:rsid w:val="001409D0"/>
    <w:rsid w:val="001755FE"/>
    <w:rsid w:val="001B717D"/>
    <w:rsid w:val="001C5DCC"/>
    <w:rsid w:val="002026BF"/>
    <w:rsid w:val="002042DE"/>
    <w:rsid w:val="00246335"/>
    <w:rsid w:val="002560A2"/>
    <w:rsid w:val="00286912"/>
    <w:rsid w:val="002A72F6"/>
    <w:rsid w:val="002B4759"/>
    <w:rsid w:val="002D0E80"/>
    <w:rsid w:val="002D4B31"/>
    <w:rsid w:val="002E7745"/>
    <w:rsid w:val="003259BA"/>
    <w:rsid w:val="00326845"/>
    <w:rsid w:val="00330440"/>
    <w:rsid w:val="00332D11"/>
    <w:rsid w:val="003359D7"/>
    <w:rsid w:val="00336D70"/>
    <w:rsid w:val="00344414"/>
    <w:rsid w:val="00346FF0"/>
    <w:rsid w:val="00376BD8"/>
    <w:rsid w:val="00391825"/>
    <w:rsid w:val="003A67AF"/>
    <w:rsid w:val="003B1190"/>
    <w:rsid w:val="003B1F4F"/>
    <w:rsid w:val="003B2728"/>
    <w:rsid w:val="003C73B3"/>
    <w:rsid w:val="003E12CE"/>
    <w:rsid w:val="0042010C"/>
    <w:rsid w:val="0042504C"/>
    <w:rsid w:val="004346FF"/>
    <w:rsid w:val="00444269"/>
    <w:rsid w:val="0046190F"/>
    <w:rsid w:val="00464F98"/>
    <w:rsid w:val="0047391B"/>
    <w:rsid w:val="0047512C"/>
    <w:rsid w:val="004917A9"/>
    <w:rsid w:val="00497716"/>
    <w:rsid w:val="004E74B6"/>
    <w:rsid w:val="00502589"/>
    <w:rsid w:val="005037DC"/>
    <w:rsid w:val="00511E66"/>
    <w:rsid w:val="00522A7B"/>
    <w:rsid w:val="005458FD"/>
    <w:rsid w:val="00562FAF"/>
    <w:rsid w:val="00570E5B"/>
    <w:rsid w:val="005733E2"/>
    <w:rsid w:val="005858AA"/>
    <w:rsid w:val="00593EA9"/>
    <w:rsid w:val="00596781"/>
    <w:rsid w:val="005B12FE"/>
    <w:rsid w:val="005B64CD"/>
    <w:rsid w:val="005C539B"/>
    <w:rsid w:val="005E2666"/>
    <w:rsid w:val="005E29EA"/>
    <w:rsid w:val="005E4C9A"/>
    <w:rsid w:val="005F25D4"/>
    <w:rsid w:val="00602C8B"/>
    <w:rsid w:val="00607F98"/>
    <w:rsid w:val="00615273"/>
    <w:rsid w:val="00637F8F"/>
    <w:rsid w:val="00651B10"/>
    <w:rsid w:val="00652FBE"/>
    <w:rsid w:val="00661099"/>
    <w:rsid w:val="00663CBA"/>
    <w:rsid w:val="00682536"/>
    <w:rsid w:val="00687C88"/>
    <w:rsid w:val="006F351D"/>
    <w:rsid w:val="00705CBD"/>
    <w:rsid w:val="00710AFF"/>
    <w:rsid w:val="007123DD"/>
    <w:rsid w:val="00715BB1"/>
    <w:rsid w:val="0072568F"/>
    <w:rsid w:val="00753A75"/>
    <w:rsid w:val="00767FCA"/>
    <w:rsid w:val="00783298"/>
    <w:rsid w:val="007D0E90"/>
    <w:rsid w:val="007D5036"/>
    <w:rsid w:val="007D735F"/>
    <w:rsid w:val="007D7991"/>
    <w:rsid w:val="007E5A09"/>
    <w:rsid w:val="007F39C0"/>
    <w:rsid w:val="007F6280"/>
    <w:rsid w:val="007F705B"/>
    <w:rsid w:val="00804F65"/>
    <w:rsid w:val="00810B88"/>
    <w:rsid w:val="00813C73"/>
    <w:rsid w:val="00817AEC"/>
    <w:rsid w:val="00861AA3"/>
    <w:rsid w:val="008676CA"/>
    <w:rsid w:val="00867957"/>
    <w:rsid w:val="00877529"/>
    <w:rsid w:val="008B6EA2"/>
    <w:rsid w:val="008C2D53"/>
    <w:rsid w:val="008D5DF5"/>
    <w:rsid w:val="00923963"/>
    <w:rsid w:val="0094584C"/>
    <w:rsid w:val="009563AC"/>
    <w:rsid w:val="00957414"/>
    <w:rsid w:val="00960137"/>
    <w:rsid w:val="00973238"/>
    <w:rsid w:val="009878C5"/>
    <w:rsid w:val="009B4F74"/>
    <w:rsid w:val="009C4557"/>
    <w:rsid w:val="009D0120"/>
    <w:rsid w:val="009E7E16"/>
    <w:rsid w:val="00A2413F"/>
    <w:rsid w:val="00A32781"/>
    <w:rsid w:val="00A40942"/>
    <w:rsid w:val="00A508B2"/>
    <w:rsid w:val="00A54DAB"/>
    <w:rsid w:val="00A7142D"/>
    <w:rsid w:val="00A86FE1"/>
    <w:rsid w:val="00A93BA1"/>
    <w:rsid w:val="00AA12AF"/>
    <w:rsid w:val="00AA7091"/>
    <w:rsid w:val="00AB0CA8"/>
    <w:rsid w:val="00AC2CA4"/>
    <w:rsid w:val="00AC75EF"/>
    <w:rsid w:val="00AD1F31"/>
    <w:rsid w:val="00AD5AA8"/>
    <w:rsid w:val="00B1740C"/>
    <w:rsid w:val="00B213A5"/>
    <w:rsid w:val="00B264A6"/>
    <w:rsid w:val="00B35C5C"/>
    <w:rsid w:val="00B46D66"/>
    <w:rsid w:val="00B512A5"/>
    <w:rsid w:val="00B55EB5"/>
    <w:rsid w:val="00B755EB"/>
    <w:rsid w:val="00B97A11"/>
    <w:rsid w:val="00BA17FF"/>
    <w:rsid w:val="00BA6EE9"/>
    <w:rsid w:val="00BB0F44"/>
    <w:rsid w:val="00BB1949"/>
    <w:rsid w:val="00BC15D2"/>
    <w:rsid w:val="00BD7277"/>
    <w:rsid w:val="00BE19B1"/>
    <w:rsid w:val="00BE6D11"/>
    <w:rsid w:val="00C11667"/>
    <w:rsid w:val="00C144DB"/>
    <w:rsid w:val="00C149B0"/>
    <w:rsid w:val="00C316F0"/>
    <w:rsid w:val="00C844AA"/>
    <w:rsid w:val="00C903FB"/>
    <w:rsid w:val="00CC7262"/>
    <w:rsid w:val="00CD5616"/>
    <w:rsid w:val="00CE083D"/>
    <w:rsid w:val="00CE1FD3"/>
    <w:rsid w:val="00CF5A33"/>
    <w:rsid w:val="00D217E4"/>
    <w:rsid w:val="00D25D9A"/>
    <w:rsid w:val="00D4299D"/>
    <w:rsid w:val="00D47061"/>
    <w:rsid w:val="00D51568"/>
    <w:rsid w:val="00D5436E"/>
    <w:rsid w:val="00D8677D"/>
    <w:rsid w:val="00D95182"/>
    <w:rsid w:val="00DA668F"/>
    <w:rsid w:val="00DC0E27"/>
    <w:rsid w:val="00DD1BC6"/>
    <w:rsid w:val="00E215B9"/>
    <w:rsid w:val="00E40263"/>
    <w:rsid w:val="00E44544"/>
    <w:rsid w:val="00E64240"/>
    <w:rsid w:val="00E674D1"/>
    <w:rsid w:val="00E72A40"/>
    <w:rsid w:val="00E8666D"/>
    <w:rsid w:val="00E92CE3"/>
    <w:rsid w:val="00EA2ECF"/>
    <w:rsid w:val="00ED209A"/>
    <w:rsid w:val="00EF2A7C"/>
    <w:rsid w:val="00EF40B8"/>
    <w:rsid w:val="00EF6C9A"/>
    <w:rsid w:val="00F05E7D"/>
    <w:rsid w:val="00F23363"/>
    <w:rsid w:val="00F712C9"/>
    <w:rsid w:val="00F82D08"/>
    <w:rsid w:val="00F878E2"/>
    <w:rsid w:val="00FB4B85"/>
    <w:rsid w:val="00FB7F6F"/>
    <w:rsid w:val="00FC0E05"/>
    <w:rsid w:val="00FC2B95"/>
    <w:rsid w:val="00FD496F"/>
    <w:rsid w:val="00FE2E81"/>
    <w:rsid w:val="0CD96EF9"/>
    <w:rsid w:val="0D506DC3"/>
    <w:rsid w:val="184C4F31"/>
    <w:rsid w:val="1B022120"/>
    <w:rsid w:val="258B0B76"/>
    <w:rsid w:val="2B4D5230"/>
    <w:rsid w:val="2CA82F8B"/>
    <w:rsid w:val="3D020CB1"/>
    <w:rsid w:val="40E20112"/>
    <w:rsid w:val="43BF5C41"/>
    <w:rsid w:val="48095817"/>
    <w:rsid w:val="49D50E71"/>
    <w:rsid w:val="4EC004EF"/>
    <w:rsid w:val="51184FCC"/>
    <w:rsid w:val="5267742F"/>
    <w:rsid w:val="55F7679D"/>
    <w:rsid w:val="5E451C9C"/>
    <w:rsid w:val="735124CA"/>
    <w:rsid w:val="740E35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rules v:ext="edit">
        <o:r id="V:Rule1" type="connector" idref="#_x0000_s1028"/>
        <o:r id="V:Rule2" type="connector" idref="#AutoShape 2"/>
      </o:rules>
    </o:shapelayout>
  </w:shapeDefaults>
  <w:decimalSymbol w:val="."/>
  <w:listSeparator w:val=","/>
  <w14:docId w14:val="67DF0014"/>
  <w15:docId w15:val="{4B60F426-1582-4F72-BB9D-94FDF458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0"/>
    <w:uiPriority w:val="9"/>
    <w:qFormat/>
    <w:rsid w:val="00957414"/>
    <w:pPr>
      <w:keepNext/>
      <w:keepLines/>
      <w:spacing w:before="340" w:after="330" w:line="578" w:lineRule="auto"/>
      <w:outlineLvl w:val="0"/>
    </w:pPr>
    <w:rPr>
      <w:b/>
      <w:bCs/>
      <w:kern w:val="44"/>
      <w:sz w:val="44"/>
      <w:szCs w:val="4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qFormat/>
    <w:rPr>
      <w:sz w:val="18"/>
      <w:szCs w:val="18"/>
    </w:rPr>
  </w:style>
  <w:style w:type="paragraph" w:styleId="a7">
    <w:name w:val="footer"/>
    <w:basedOn w:val="a1"/>
    <w:link w:val="a8"/>
    <w:uiPriority w:val="99"/>
    <w:unhideWhenUsed/>
    <w:qFormat/>
    <w:pPr>
      <w:tabs>
        <w:tab w:val="center" w:pos="4153"/>
        <w:tab w:val="right" w:pos="8306"/>
      </w:tabs>
      <w:snapToGrid w:val="0"/>
      <w:jc w:val="left"/>
    </w:pPr>
    <w:rPr>
      <w:sz w:val="18"/>
      <w:szCs w:val="18"/>
    </w:rPr>
  </w:style>
  <w:style w:type="paragraph" w:styleId="a9">
    <w:name w:val="header"/>
    <w:basedOn w:val="a1"/>
    <w:link w:val="aa"/>
    <w:unhideWhenUsed/>
    <w:qFormat/>
    <w:pPr>
      <w:pBdr>
        <w:bottom w:val="single" w:sz="6" w:space="1" w:color="auto"/>
      </w:pBdr>
      <w:tabs>
        <w:tab w:val="center" w:pos="4153"/>
        <w:tab w:val="right" w:pos="8306"/>
      </w:tabs>
      <w:snapToGrid w:val="0"/>
      <w:jc w:val="center"/>
    </w:pPr>
    <w:rPr>
      <w:sz w:val="18"/>
      <w:szCs w:val="18"/>
    </w:rPr>
  </w:style>
  <w:style w:type="paragraph" w:styleId="a">
    <w:name w:val="footnote text"/>
    <w:basedOn w:val="a1"/>
    <w:link w:val="ab"/>
    <w:qFormat/>
    <w:pPr>
      <w:numPr>
        <w:numId w:val="1"/>
      </w:numPr>
      <w:snapToGrid w:val="0"/>
      <w:jc w:val="left"/>
    </w:pPr>
    <w:rPr>
      <w:rFonts w:ascii="宋体" w:eastAsia="宋体" w:hAnsi="Calibri" w:cs="黑体"/>
      <w:sz w:val="18"/>
      <w:szCs w:val="18"/>
    </w:rPr>
  </w:style>
  <w:style w:type="table" w:styleId="ac">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2"/>
    <w:uiPriority w:val="99"/>
    <w:unhideWhenUsed/>
    <w:qFormat/>
    <w:rPr>
      <w:color w:val="0000FF" w:themeColor="hyperlink"/>
      <w:u w:val="single"/>
    </w:rPr>
  </w:style>
  <w:style w:type="character" w:customStyle="1" w:styleId="aa">
    <w:name w:val="页眉 字符"/>
    <w:basedOn w:val="a2"/>
    <w:link w:val="a9"/>
    <w:qFormat/>
    <w:rPr>
      <w:sz w:val="18"/>
      <w:szCs w:val="18"/>
    </w:rPr>
  </w:style>
  <w:style w:type="character" w:customStyle="1" w:styleId="a8">
    <w:name w:val="页脚 字符"/>
    <w:basedOn w:val="a2"/>
    <w:link w:val="a7"/>
    <w:uiPriority w:val="99"/>
    <w:qFormat/>
    <w:rPr>
      <w:sz w:val="18"/>
      <w:szCs w:val="18"/>
    </w:rPr>
  </w:style>
  <w:style w:type="character" w:customStyle="1" w:styleId="a6">
    <w:name w:val="批注框文本 字符"/>
    <w:basedOn w:val="a2"/>
    <w:link w:val="a5"/>
    <w:uiPriority w:val="99"/>
    <w:semiHidden/>
    <w:qFormat/>
    <w:rPr>
      <w:sz w:val="18"/>
      <w:szCs w:val="18"/>
    </w:rPr>
  </w:style>
  <w:style w:type="paragraph" w:customStyle="1" w:styleId="ae">
    <w:name w:val="目次、标准名称标题"/>
    <w:basedOn w:val="a1"/>
    <w:next w:val="a1"/>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
    <w:name w:val="段"/>
    <w:link w:val="Char"/>
    <w:uiPriority w:val="99"/>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
    <w:uiPriority w:val="99"/>
    <w:qFormat/>
    <w:rPr>
      <w:rFonts w:ascii="宋体" w:eastAsia="宋体" w:hAnsi="Times New Roman" w:cs="Times New Roman"/>
      <w:kern w:val="0"/>
      <w:szCs w:val="20"/>
    </w:rPr>
  </w:style>
  <w:style w:type="paragraph" w:customStyle="1" w:styleId="af0">
    <w:name w:val="一级条标题"/>
    <w:next w:val="af"/>
    <w:qFormat/>
    <w:pPr>
      <w:spacing w:beforeLines="50" w:afterLines="50"/>
      <w:outlineLvl w:val="2"/>
    </w:pPr>
    <w:rPr>
      <w:rFonts w:ascii="黑体" w:eastAsia="黑体"/>
      <w:sz w:val="21"/>
      <w:szCs w:val="21"/>
    </w:rPr>
  </w:style>
  <w:style w:type="paragraph" w:customStyle="1" w:styleId="a0">
    <w:name w:val="章标题"/>
    <w:next w:val="af"/>
    <w:qFormat/>
    <w:pPr>
      <w:numPr>
        <w:numId w:val="2"/>
      </w:numPr>
      <w:spacing w:beforeLines="100" w:afterLines="100"/>
      <w:ind w:left="0"/>
      <w:jc w:val="both"/>
      <w:outlineLvl w:val="1"/>
    </w:pPr>
    <w:rPr>
      <w:rFonts w:ascii="黑体" w:eastAsia="黑体"/>
      <w:sz w:val="21"/>
    </w:rPr>
  </w:style>
  <w:style w:type="paragraph" w:customStyle="1" w:styleId="af1">
    <w:name w:val="二级条标题"/>
    <w:basedOn w:val="af0"/>
    <w:next w:val="af"/>
    <w:qFormat/>
    <w:pPr>
      <w:numPr>
        <w:ilvl w:val="2"/>
      </w:numPr>
      <w:spacing w:before="50" w:after="50"/>
      <w:outlineLvl w:val="3"/>
    </w:pPr>
  </w:style>
  <w:style w:type="paragraph" w:customStyle="1" w:styleId="af2">
    <w:name w:val="三级条标题"/>
    <w:basedOn w:val="af1"/>
    <w:next w:val="af"/>
    <w:qFormat/>
    <w:pPr>
      <w:numPr>
        <w:ilvl w:val="3"/>
      </w:numPr>
      <w:outlineLvl w:val="4"/>
    </w:pPr>
  </w:style>
  <w:style w:type="paragraph" w:customStyle="1" w:styleId="af3">
    <w:name w:val="四级条标题"/>
    <w:basedOn w:val="af2"/>
    <w:next w:val="af"/>
    <w:qFormat/>
    <w:pPr>
      <w:numPr>
        <w:ilvl w:val="4"/>
      </w:numPr>
      <w:outlineLvl w:val="5"/>
    </w:pPr>
  </w:style>
  <w:style w:type="paragraph" w:customStyle="1" w:styleId="af4">
    <w:name w:val="五级条标题"/>
    <w:basedOn w:val="af3"/>
    <w:next w:val="af"/>
    <w:qFormat/>
    <w:pPr>
      <w:numPr>
        <w:ilvl w:val="5"/>
      </w:numPr>
      <w:outlineLvl w:val="6"/>
    </w:pPr>
  </w:style>
  <w:style w:type="paragraph" w:customStyle="1" w:styleId="af5">
    <w:name w:val="前言、引言标题"/>
    <w:next w:val="af"/>
    <w:uiPriority w:val="99"/>
    <w:qFormat/>
    <w:pPr>
      <w:keepNext/>
      <w:pageBreakBefore/>
      <w:shd w:val="clear" w:color="FFFFFF" w:fill="FFFFFF"/>
      <w:spacing w:before="640" w:after="560"/>
      <w:jc w:val="center"/>
      <w:outlineLvl w:val="0"/>
    </w:pPr>
    <w:rPr>
      <w:rFonts w:ascii="黑体" w:eastAsia="黑体"/>
      <w:sz w:val="32"/>
    </w:rPr>
  </w:style>
  <w:style w:type="paragraph" w:styleId="af6">
    <w:name w:val="List Paragraph"/>
    <w:basedOn w:val="a1"/>
    <w:uiPriority w:val="34"/>
    <w:qFormat/>
    <w:pPr>
      <w:ind w:firstLineChars="200" w:firstLine="420"/>
    </w:pPr>
    <w:rPr>
      <w:rFonts w:ascii="Calibri" w:eastAsia="宋体" w:hAnsi="Calibri" w:cs="Times New Roman"/>
      <w:szCs w:val="21"/>
    </w:rPr>
  </w:style>
  <w:style w:type="paragraph" w:customStyle="1" w:styleId="af7">
    <w:name w:val="封面标准名称"/>
    <w:qFormat/>
    <w:pPr>
      <w:widowControl w:val="0"/>
      <w:spacing w:line="680" w:lineRule="exact"/>
      <w:jc w:val="center"/>
      <w:textAlignment w:val="center"/>
    </w:pPr>
    <w:rPr>
      <w:rFonts w:ascii="黑体" w:eastAsia="黑体"/>
      <w:sz w:val="52"/>
    </w:rPr>
  </w:style>
  <w:style w:type="character" w:customStyle="1" w:styleId="ab">
    <w:name w:val="脚注文本 字符"/>
    <w:basedOn w:val="a2"/>
    <w:link w:val="a"/>
    <w:qFormat/>
    <w:rPr>
      <w:rFonts w:ascii="宋体" w:eastAsia="宋体" w:hAnsi="Calibri" w:cs="黑体"/>
      <w:sz w:val="18"/>
      <w:szCs w:val="18"/>
    </w:rPr>
  </w:style>
  <w:style w:type="paragraph" w:customStyle="1" w:styleId="af8">
    <w:name w:val="终结线"/>
    <w:basedOn w:val="a1"/>
    <w:qFormat/>
    <w:pPr>
      <w:framePr w:hSpace="181" w:vSpace="181" w:wrap="around" w:vAnchor="text" w:hAnchor="margin" w:xAlign="center" w:y="285"/>
    </w:pPr>
    <w:rPr>
      <w:rFonts w:ascii="Times New Roman" w:eastAsia="宋体" w:hAnsi="Times New Roman" w:cs="Times New Roman"/>
      <w:szCs w:val="24"/>
    </w:rPr>
  </w:style>
  <w:style w:type="character" w:customStyle="1" w:styleId="10">
    <w:name w:val="标题 1 字符"/>
    <w:basedOn w:val="a2"/>
    <w:link w:val="1"/>
    <w:uiPriority w:val="9"/>
    <w:rsid w:val="00957414"/>
    <w:rPr>
      <w:rFonts w:asciiTheme="minorHAnsi" w:eastAsiaTheme="minorEastAsia" w:hAnsiTheme="minorHAnsi" w:cstheme="minorBidi"/>
      <w:b/>
      <w:bCs/>
      <w:kern w:val="44"/>
      <w:sz w:val="44"/>
      <w:szCs w:val="44"/>
    </w:rPr>
  </w:style>
  <w:style w:type="paragraph" w:styleId="TOC">
    <w:name w:val="TOC Heading"/>
    <w:basedOn w:val="1"/>
    <w:next w:val="a1"/>
    <w:uiPriority w:val="39"/>
    <w:unhideWhenUsed/>
    <w:qFormat/>
    <w:rsid w:val="00957414"/>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1"/>
    <w:next w:val="a1"/>
    <w:autoRedefine/>
    <w:uiPriority w:val="39"/>
    <w:unhideWhenUsed/>
    <w:rsid w:val="00957414"/>
  </w:style>
  <w:style w:type="paragraph" w:styleId="TOC2">
    <w:name w:val="toc 2"/>
    <w:basedOn w:val="a1"/>
    <w:next w:val="a1"/>
    <w:autoRedefine/>
    <w:uiPriority w:val="39"/>
    <w:unhideWhenUsed/>
    <w:rsid w:val="00957414"/>
    <w:pPr>
      <w:ind w:leftChars="200" w:left="420"/>
    </w:pPr>
  </w:style>
  <w:style w:type="character" w:styleId="af9">
    <w:name w:val="annotation reference"/>
    <w:basedOn w:val="a2"/>
    <w:uiPriority w:val="99"/>
    <w:semiHidden/>
    <w:unhideWhenUsed/>
    <w:rsid w:val="003C73B3"/>
    <w:rPr>
      <w:sz w:val="21"/>
      <w:szCs w:val="21"/>
    </w:rPr>
  </w:style>
  <w:style w:type="paragraph" w:styleId="afa">
    <w:name w:val="annotation text"/>
    <w:basedOn w:val="a1"/>
    <w:link w:val="afb"/>
    <w:uiPriority w:val="99"/>
    <w:semiHidden/>
    <w:unhideWhenUsed/>
    <w:rsid w:val="003C73B3"/>
    <w:pPr>
      <w:jc w:val="left"/>
    </w:pPr>
  </w:style>
  <w:style w:type="character" w:customStyle="1" w:styleId="afb">
    <w:name w:val="批注文字 字符"/>
    <w:basedOn w:val="a2"/>
    <w:link w:val="afa"/>
    <w:uiPriority w:val="99"/>
    <w:semiHidden/>
    <w:rsid w:val="003C73B3"/>
    <w:rPr>
      <w:rFonts w:asciiTheme="minorHAnsi" w:eastAsiaTheme="minorEastAsia" w:hAnsiTheme="minorHAnsi" w:cstheme="minorBidi"/>
      <w:kern w:val="2"/>
      <w:sz w:val="21"/>
      <w:szCs w:val="22"/>
    </w:rPr>
  </w:style>
  <w:style w:type="paragraph" w:styleId="afc">
    <w:name w:val="annotation subject"/>
    <w:basedOn w:val="afa"/>
    <w:next w:val="afa"/>
    <w:link w:val="afd"/>
    <w:uiPriority w:val="99"/>
    <w:semiHidden/>
    <w:unhideWhenUsed/>
    <w:rsid w:val="003C73B3"/>
    <w:rPr>
      <w:b/>
      <w:bCs/>
    </w:rPr>
  </w:style>
  <w:style w:type="character" w:customStyle="1" w:styleId="afd">
    <w:name w:val="批注主题 字符"/>
    <w:basedOn w:val="afb"/>
    <w:link w:val="afc"/>
    <w:uiPriority w:val="99"/>
    <w:semiHidden/>
    <w:rsid w:val="003C73B3"/>
    <w:rPr>
      <w:rFonts w:asciiTheme="minorHAnsi" w:eastAsiaTheme="minorEastAsia" w:hAnsiTheme="minorHAnsi" w:cstheme="minorBidi"/>
      <w:b/>
      <w:bCs/>
      <w:kern w:val="2"/>
      <w:sz w:val="21"/>
      <w:szCs w:val="22"/>
    </w:rPr>
  </w:style>
  <w:style w:type="paragraph" w:styleId="TOC3">
    <w:name w:val="toc 3"/>
    <w:basedOn w:val="a1"/>
    <w:next w:val="a1"/>
    <w:autoRedefine/>
    <w:uiPriority w:val="39"/>
    <w:unhideWhenUsed/>
    <w:rsid w:val="00CD56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Info spid="_x0000_s1026"/>
    <customShpInfo spid="_x0000_s1029"/>
    <customShpInfo spid="_x0000_s1027"/>
    <customShpInfo spid="_x0000_s1028"/>
  </customShpExts>
</s:customData>
</file>

<file path=customXml/itemProps1.xml><?xml version="1.0" encoding="utf-8"?>
<ds:datastoreItem xmlns:ds="http://schemas.openxmlformats.org/officeDocument/2006/customXml" ds:itemID="{5B456B23-CA82-4DFB-AC1E-A4A3894E87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9</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109</cp:revision>
  <dcterms:created xsi:type="dcterms:W3CDTF">2020-04-27T02:45:00Z</dcterms:created>
  <dcterms:modified xsi:type="dcterms:W3CDTF">2021-09-02T02:04:00Z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A6D879ED92754F1F8550BABBF7F5A815</vt:lpwstr>
  </property>
</Properties>
</file>