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3E05" w14:textId="08B965D9" w:rsidR="0014742E" w:rsidRDefault="00ED03D9">
      <w:pPr>
        <w:rPr>
          <w:kern w:val="0"/>
          <w:sz w:val="28"/>
          <w:szCs w:val="28"/>
        </w:rPr>
      </w:pPr>
      <w:r>
        <w:rPr>
          <w:noProof/>
          <w:kern w:val="0"/>
          <w:sz w:val="28"/>
          <w:szCs w:val="28"/>
        </w:rPr>
        <mc:AlternateContent>
          <mc:Choice Requires="wps">
            <w:drawing>
              <wp:anchor distT="0" distB="0" distL="0" distR="0" simplePos="0" relativeHeight="251658240" behindDoc="0" locked="0" layoutInCell="1" allowOverlap="1" wp14:anchorId="369480AB" wp14:editId="572A317D">
                <wp:simplePos x="0" y="0"/>
                <wp:positionH relativeFrom="column">
                  <wp:posOffset>12065</wp:posOffset>
                </wp:positionH>
                <wp:positionV relativeFrom="paragraph">
                  <wp:posOffset>-555625</wp:posOffset>
                </wp:positionV>
                <wp:extent cx="1862455" cy="858520"/>
                <wp:effectExtent l="0" t="0" r="23495" b="17780"/>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858520"/>
                        </a:xfrm>
                        <a:prstGeom prst="rect">
                          <a:avLst/>
                        </a:prstGeom>
                        <a:solidFill>
                          <a:srgbClr val="FFFFFF"/>
                        </a:solidFill>
                        <a:ln w="9525">
                          <a:solidFill>
                            <a:srgbClr val="FFFFFF"/>
                          </a:solidFill>
                          <a:miter lim="800000"/>
                          <a:headEnd/>
                          <a:tailEnd/>
                        </a:ln>
                      </wps:spPr>
                      <wps:txbx>
                        <w:txbxContent>
                          <w:p w14:paraId="2FC8DADF" w14:textId="7F123640"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D31FCB" w:rsidRPr="00D31FCB">
                              <w:rPr>
                                <w:rFonts w:ascii="黑体" w:eastAsia="黑体" w:hAnsi="黑体"/>
                                <w:sz w:val="28"/>
                                <w:szCs w:val="28"/>
                              </w:rPr>
                              <w:t>11.180</w:t>
                            </w:r>
                          </w:p>
                          <w:p w14:paraId="47815AFA" w14:textId="0D399CE8"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D31FCB">
                              <w:rPr>
                                <w:rFonts w:ascii="黑体" w:eastAsia="黑体" w:hAnsi="黑体"/>
                                <w:kern w:val="0"/>
                                <w:sz w:val="28"/>
                                <w:szCs w:val="28"/>
                              </w:rPr>
                              <w:t>C</w:t>
                            </w:r>
                            <w:r w:rsidR="00CE1254" w:rsidRPr="00CE1254">
                              <w:rPr>
                                <w:rFonts w:ascii="黑体" w:eastAsia="黑体" w:hAnsi="黑体"/>
                                <w:kern w:val="0"/>
                                <w:sz w:val="28"/>
                                <w:szCs w:val="28"/>
                              </w:rPr>
                              <w:t xml:space="preserve"> </w:t>
                            </w:r>
                            <w:r w:rsidR="00D31FCB">
                              <w:rPr>
                                <w:rFonts w:ascii="黑体" w:eastAsia="黑体" w:hAnsi="黑体"/>
                                <w:kern w:val="0"/>
                                <w:sz w:val="28"/>
                                <w:szCs w:val="28"/>
                              </w:rPr>
                              <w:t>45</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80AB" id="1026" o:spid="_x0000_s1026" style="position:absolute;left:0;text-align:left;margin-left:.95pt;margin-top:-43.75pt;width:146.65pt;height:67.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" strokecolor="white">
                <v:textbox>
                  <w:txbxContent>
                    <w:p w14:paraId="2FC8DADF" w14:textId="7F123640"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D31FCB" w:rsidRPr="00D31FCB">
                        <w:rPr>
                          <w:rFonts w:ascii="黑体" w:eastAsia="黑体" w:hAnsi="黑体"/>
                          <w:sz w:val="28"/>
                          <w:szCs w:val="28"/>
                        </w:rPr>
                        <w:t>11.180</w:t>
                      </w:r>
                    </w:p>
                    <w:p w14:paraId="47815AFA" w14:textId="0D399CE8"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D31FCB">
                        <w:rPr>
                          <w:rFonts w:ascii="黑体" w:eastAsia="黑体" w:hAnsi="黑体"/>
                          <w:kern w:val="0"/>
                          <w:sz w:val="28"/>
                          <w:szCs w:val="28"/>
                        </w:rPr>
                        <w:t>C</w:t>
                      </w:r>
                      <w:r w:rsidR="00CE1254" w:rsidRPr="00CE1254">
                        <w:rPr>
                          <w:rFonts w:ascii="黑体" w:eastAsia="黑体" w:hAnsi="黑体"/>
                          <w:kern w:val="0"/>
                          <w:sz w:val="28"/>
                          <w:szCs w:val="28"/>
                        </w:rPr>
                        <w:t xml:space="preserve"> </w:t>
                      </w:r>
                      <w:r w:rsidR="00D31FCB">
                        <w:rPr>
                          <w:rFonts w:ascii="黑体" w:eastAsia="黑体" w:hAnsi="黑体"/>
                          <w:kern w:val="0"/>
                          <w:sz w:val="28"/>
                          <w:szCs w:val="28"/>
                        </w:rPr>
                        <w:t>45</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v:textbox>
              </v:rect>
            </w:pict>
          </mc:Fallback>
        </mc:AlternateContent>
      </w:r>
    </w:p>
    <w:p w14:paraId="3C592F64" w14:textId="77777777" w:rsidR="0014742E" w:rsidRDefault="0014742E">
      <w:pPr>
        <w:jc w:val="center"/>
        <w:rPr>
          <w:rFonts w:ascii="黑体" w:eastAsia="黑体" w:hAnsi="黑体"/>
          <w:kern w:val="0"/>
          <w:sz w:val="84"/>
          <w:szCs w:val="84"/>
        </w:rPr>
      </w:pPr>
      <w:r>
        <w:rPr>
          <w:rFonts w:ascii="黑体" w:eastAsia="黑体" w:hAnsi="黑体" w:hint="eastAsia"/>
          <w:spacing w:val="193"/>
          <w:kern w:val="0"/>
          <w:sz w:val="84"/>
          <w:szCs w:val="84"/>
        </w:rPr>
        <w:t>团</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体</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标</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准</w:t>
      </w:r>
    </w:p>
    <w:p w14:paraId="447BE68B" w14:textId="649BAEF4" w:rsidR="0014742E" w:rsidRDefault="00CE1254">
      <w:pPr>
        <w:jc w:val="right"/>
        <w:rPr>
          <w:rFonts w:ascii="Î¢ÈíÑÅºÚ Western" w:eastAsia="微软雅黑" w:hAnsi="Î¢ÈíÑÅºÚ Western"/>
          <w:kern w:val="0"/>
          <w:sz w:val="28"/>
          <w:szCs w:val="28"/>
        </w:rPr>
      </w:pPr>
      <w:bookmarkStart w:id="0" w:name="_Hlk85016445"/>
      <w:r w:rsidRPr="00CE1254">
        <w:rPr>
          <w:rFonts w:ascii="Times New Roman" w:eastAsia="方正小标宋简体" w:hAnsi="Times New Roman"/>
          <w:b/>
          <w:kern w:val="0"/>
          <w:sz w:val="32"/>
          <w:szCs w:val="32"/>
        </w:rPr>
        <w:t>T/ EJCCCSE</w:t>
      </w:r>
      <w:bookmarkEnd w:id="0"/>
      <w:r w:rsidR="0014742E">
        <w:rPr>
          <w:rFonts w:ascii="Î¢ÈíÑÅºÚ Western" w:eastAsia="微软雅黑" w:hAnsi="Î¢ÈíÑÅºÚ Western"/>
          <w:kern w:val="0"/>
          <w:sz w:val="28"/>
          <w:szCs w:val="28"/>
        </w:rPr>
        <w:t xml:space="preserve"> </w:t>
      </w:r>
      <w:r w:rsidR="004B19C1">
        <w:rPr>
          <w:rFonts w:ascii="Î¢ÈíÑÅºÚ Western" w:eastAsia="微软雅黑" w:hAnsi="Î¢ÈíÑÅºÚ Western"/>
          <w:kern w:val="0"/>
          <w:sz w:val="28"/>
          <w:szCs w:val="28"/>
        </w:rPr>
        <w:t>XX</w:t>
      </w:r>
      <w:r w:rsidR="003C2A7D">
        <w:rPr>
          <w:rFonts w:ascii="Î¢ÈíÑÅºÚ Western" w:eastAsia="微软雅黑" w:hAnsi="Î¢ÈíÑÅºÚ Western"/>
          <w:kern w:val="0"/>
          <w:sz w:val="28"/>
          <w:szCs w:val="28"/>
        </w:rPr>
        <w:t>XX</w:t>
      </w:r>
      <w:r w:rsidR="0014742E">
        <w:rPr>
          <w:rFonts w:ascii="Î¢ÈíÑÅºÚ Western" w:eastAsia="微软雅黑" w:hAnsi="Î¢ÈíÑÅºÚ Western"/>
          <w:kern w:val="0"/>
          <w:sz w:val="28"/>
          <w:szCs w:val="28"/>
        </w:rPr>
        <w:t>—2021</w:t>
      </w:r>
    </w:p>
    <w:p w14:paraId="17D95A7E" w14:textId="3A34942D" w:rsidR="0099793C" w:rsidRPr="0099793C" w:rsidRDefault="0099793C">
      <w:pPr>
        <w:jc w:val="right"/>
        <w:rPr>
          <w:rFonts w:ascii="Times New Roman" w:eastAsia="方正小标宋简体" w:hAnsi="Times New Roman"/>
          <w:b/>
          <w:kern w:val="0"/>
          <w:sz w:val="32"/>
          <w:szCs w:val="32"/>
        </w:rPr>
      </w:pPr>
      <w:bookmarkStart w:id="1" w:name="_Hlk82675731"/>
      <w:r w:rsidRPr="0099793C">
        <w:rPr>
          <w:rFonts w:ascii="Times New Roman" w:eastAsia="方正小标宋简体" w:hAnsi="Times New Roman"/>
          <w:b/>
          <w:kern w:val="0"/>
          <w:sz w:val="32"/>
          <w:szCs w:val="32"/>
        </w:rPr>
        <w:t>T/CSTE</w:t>
      </w:r>
      <w:r w:rsidRPr="0099793C">
        <w:rPr>
          <w:rFonts w:ascii="Î¢ÈíÑÅºÚ Western" w:eastAsia="微软雅黑" w:hAnsi="Î¢ÈíÑÅºÚ Western"/>
          <w:kern w:val="0"/>
          <w:sz w:val="28"/>
          <w:szCs w:val="28"/>
        </w:rPr>
        <w:t xml:space="preserve"> 00XX—202</w:t>
      </w:r>
      <w:r>
        <w:rPr>
          <w:rFonts w:ascii="Î¢ÈíÑÅºÚ Western" w:eastAsia="微软雅黑" w:hAnsi="Î¢ÈíÑÅºÚ Western"/>
          <w:kern w:val="0"/>
          <w:sz w:val="28"/>
          <w:szCs w:val="28"/>
        </w:rPr>
        <w:t>1</w:t>
      </w:r>
    </w:p>
    <w:bookmarkEnd w:id="1"/>
    <w:p w14:paraId="60484CD1" w14:textId="5F06551C" w:rsidR="0014742E" w:rsidRDefault="00ED03D9">
      <w:pPr>
        <w:rPr>
          <w:kern w:val="0"/>
        </w:rPr>
      </w:pPr>
      <w:r>
        <w:rPr>
          <w:noProof/>
        </w:rPr>
        <mc:AlternateContent>
          <mc:Choice Requires="wps">
            <w:drawing>
              <wp:anchor distT="4294967294" distB="4294967294" distL="114300" distR="114300" simplePos="0" relativeHeight="251656192" behindDoc="0" locked="0" layoutInCell="1" allowOverlap="1" wp14:anchorId="77B09A58" wp14:editId="51D477D7">
                <wp:simplePos x="0" y="0"/>
                <wp:positionH relativeFrom="column">
                  <wp:posOffset>-102870</wp:posOffset>
                </wp:positionH>
                <wp:positionV relativeFrom="paragraph">
                  <wp:posOffset>75564</wp:posOffset>
                </wp:positionV>
                <wp:extent cx="6098540" cy="0"/>
                <wp:effectExtent l="0" t="0" r="3556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7F45CC1E" id="_x0000_t32" coordsize="21600,21600" o:spt="32" o:oned="t" path="m,l21600,21600e" filled="f">
                <v:path arrowok="t" fillok="f" o:connecttype="none"/>
                <o:lock v:ext="edit" shapetype="t"/>
              </v:shapetype>
              <v:shape id="AutoShape 2" o:spid="_x0000_s1026" type="#_x0000_t32" style="position:absolute;left:0;text-align:left;margin-left:-8.1pt;margin-top:5.95pt;width:480.2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"/>
            </w:pict>
          </mc:Fallback>
        </mc:AlternateContent>
      </w:r>
    </w:p>
    <w:p w14:paraId="50B7E476" w14:textId="77777777" w:rsidR="0014742E" w:rsidRDefault="0014742E">
      <w:pPr>
        <w:rPr>
          <w:kern w:val="0"/>
        </w:rPr>
      </w:pPr>
    </w:p>
    <w:p w14:paraId="39C46A58" w14:textId="77777777" w:rsidR="0014742E" w:rsidRPr="004B19C1" w:rsidRDefault="0014742E">
      <w:pPr>
        <w:rPr>
          <w:kern w:val="0"/>
        </w:rPr>
      </w:pPr>
    </w:p>
    <w:p w14:paraId="3F3085E4" w14:textId="77777777" w:rsidR="0014742E" w:rsidRDefault="0014742E">
      <w:pPr>
        <w:rPr>
          <w:kern w:val="0"/>
        </w:rPr>
      </w:pPr>
    </w:p>
    <w:p w14:paraId="438D4017" w14:textId="77777777" w:rsidR="0014742E" w:rsidRDefault="0014742E">
      <w:pPr>
        <w:rPr>
          <w:kern w:val="0"/>
        </w:rPr>
      </w:pPr>
    </w:p>
    <w:p w14:paraId="1CE0780B" w14:textId="77777777" w:rsidR="0014742E" w:rsidRPr="001B2DF4" w:rsidRDefault="0014742E">
      <w:pPr>
        <w:rPr>
          <w:kern w:val="0"/>
        </w:rPr>
      </w:pPr>
    </w:p>
    <w:p w14:paraId="6A69EE9F" w14:textId="77777777" w:rsidR="0014742E" w:rsidRDefault="0014742E">
      <w:pPr>
        <w:rPr>
          <w:kern w:val="0"/>
        </w:rPr>
      </w:pPr>
    </w:p>
    <w:p w14:paraId="421CC208" w14:textId="1E07E8A3" w:rsidR="0014742E" w:rsidRPr="00CE1254" w:rsidRDefault="0014742E" w:rsidP="00CE1254">
      <w:pPr>
        <w:jc w:val="center"/>
        <w:outlineLvl w:val="0"/>
        <w:rPr>
          <w:rFonts w:ascii="黑体" w:eastAsia="黑体" w:hAnsi="黑体"/>
          <w:b/>
          <w:color w:val="000000"/>
          <w:sz w:val="48"/>
          <w:szCs w:val="48"/>
        </w:rPr>
      </w:pPr>
      <w:r w:rsidRPr="00CE1254">
        <w:rPr>
          <w:rFonts w:ascii="黑体" w:eastAsia="黑体" w:hAnsi="黑体" w:hint="eastAsia"/>
          <w:b/>
          <w:color w:val="000000"/>
          <w:sz w:val="48"/>
          <w:szCs w:val="48"/>
        </w:rPr>
        <w:t>“领跑者”</w:t>
      </w:r>
      <w:bookmarkStart w:id="2" w:name="_Hlk36498113"/>
      <w:r w:rsidRPr="00CE1254">
        <w:rPr>
          <w:rFonts w:ascii="黑体" w:eastAsia="黑体" w:hAnsi="黑体" w:hint="eastAsia"/>
          <w:b/>
          <w:color w:val="000000"/>
          <w:sz w:val="48"/>
          <w:szCs w:val="48"/>
        </w:rPr>
        <w:t>标准</w:t>
      </w:r>
      <w:bookmarkEnd w:id="2"/>
      <w:r w:rsidRPr="00CE1254">
        <w:rPr>
          <w:rFonts w:ascii="黑体" w:eastAsia="黑体" w:hAnsi="黑体" w:hint="eastAsia"/>
          <w:b/>
          <w:color w:val="000000"/>
          <w:sz w:val="48"/>
          <w:szCs w:val="48"/>
        </w:rPr>
        <w:t>评价要求</w:t>
      </w:r>
      <w:r w:rsidRPr="00CE1254">
        <w:rPr>
          <w:rFonts w:ascii="黑体" w:eastAsia="黑体" w:hAnsi="黑体"/>
          <w:b/>
          <w:color w:val="000000"/>
          <w:sz w:val="48"/>
          <w:szCs w:val="48"/>
        </w:rPr>
        <w:t xml:space="preserve"> </w:t>
      </w:r>
      <w:r w:rsidR="00204FB5" w:rsidRPr="00CE1254">
        <w:rPr>
          <w:rFonts w:ascii="黑体" w:eastAsia="黑体" w:hAnsi="黑体"/>
          <w:b/>
          <w:color w:val="000000"/>
          <w:sz w:val="48"/>
          <w:szCs w:val="48"/>
        </w:rPr>
        <w:t xml:space="preserve"> </w:t>
      </w:r>
      <w:r w:rsidR="00D31FCB" w:rsidRPr="00D31FCB">
        <w:rPr>
          <w:rFonts w:ascii="黑体" w:eastAsia="黑体" w:hAnsi="黑体" w:hint="eastAsia"/>
          <w:b/>
          <w:color w:val="000000"/>
          <w:sz w:val="48"/>
          <w:szCs w:val="48"/>
        </w:rPr>
        <w:t>康复器械与设备</w:t>
      </w:r>
    </w:p>
    <w:p w14:paraId="644C9355" w14:textId="5F783F70" w:rsidR="0014742E" w:rsidRPr="004B19C1" w:rsidRDefault="0014742E" w:rsidP="004B19C1">
      <w:pPr>
        <w:spacing w:beforeLines="50" w:before="156" w:afterLines="50" w:after="156" w:line="400" w:lineRule="exact"/>
        <w:jc w:val="center"/>
        <w:rPr>
          <w:rFonts w:ascii="Times New Roman" w:hAnsi="Times New Roman"/>
          <w:color w:val="000000"/>
          <w:kern w:val="0"/>
          <w:sz w:val="36"/>
          <w:szCs w:val="36"/>
          <w:shd w:val="clear" w:color="auto" w:fill="FFFFFF"/>
        </w:rPr>
      </w:pPr>
      <w:r w:rsidRPr="004B19C1">
        <w:rPr>
          <w:rFonts w:ascii="Times New Roman" w:hAnsi="Times New Roman"/>
          <w:color w:val="000000"/>
          <w:kern w:val="0"/>
          <w:sz w:val="36"/>
          <w:szCs w:val="36"/>
          <w:shd w:val="clear" w:color="auto" w:fill="FFFFFF"/>
        </w:rPr>
        <w:t>Assessment requirements for forerunner standard</w:t>
      </w:r>
      <w:r w:rsidR="004B19C1">
        <w:rPr>
          <w:rFonts w:ascii="Times New Roman" w:hAnsi="Times New Roman"/>
          <w:color w:val="000000"/>
          <w:kern w:val="0"/>
          <w:sz w:val="36"/>
          <w:szCs w:val="36"/>
          <w:shd w:val="clear" w:color="auto" w:fill="FFFFFF"/>
        </w:rPr>
        <w:t xml:space="preserve"> </w:t>
      </w:r>
      <w:bookmarkStart w:id="3" w:name="_Hlk78383953"/>
      <w:r w:rsidRPr="004B19C1">
        <w:rPr>
          <w:rFonts w:ascii="Times New Roman" w:hAnsi="Times New Roman"/>
          <w:color w:val="000000"/>
          <w:kern w:val="0"/>
          <w:sz w:val="36"/>
          <w:szCs w:val="36"/>
          <w:shd w:val="clear" w:color="auto" w:fill="FFFFFF"/>
        </w:rPr>
        <w:t>-</w:t>
      </w:r>
      <w:bookmarkEnd w:id="3"/>
      <w:r w:rsidR="004B19C1">
        <w:rPr>
          <w:rFonts w:ascii="Times New Roman" w:hAnsi="Times New Roman"/>
          <w:color w:val="000000"/>
          <w:kern w:val="0"/>
          <w:sz w:val="36"/>
          <w:szCs w:val="36"/>
          <w:shd w:val="clear" w:color="auto" w:fill="FFFFFF"/>
        </w:rPr>
        <w:t xml:space="preserve"> </w:t>
      </w:r>
    </w:p>
    <w:p w14:paraId="58916BFD" w14:textId="5379E36E" w:rsidR="00CE1254" w:rsidRDefault="00D31FCB" w:rsidP="004B19C1">
      <w:pPr>
        <w:jc w:val="center"/>
        <w:rPr>
          <w:rFonts w:ascii="Times New Roman" w:hAnsi="Times New Roman"/>
          <w:color w:val="000000"/>
          <w:kern w:val="0"/>
          <w:sz w:val="36"/>
          <w:szCs w:val="36"/>
          <w:shd w:val="clear" w:color="auto" w:fill="FFFFFF"/>
        </w:rPr>
      </w:pPr>
      <w:r w:rsidRPr="00D31FCB">
        <w:rPr>
          <w:rFonts w:ascii="Times New Roman" w:hAnsi="Times New Roman"/>
          <w:color w:val="000000"/>
          <w:kern w:val="0"/>
          <w:sz w:val="36"/>
          <w:szCs w:val="36"/>
          <w:shd w:val="clear" w:color="auto" w:fill="FFFFFF"/>
        </w:rPr>
        <w:t>Rehabilitation apparatus and equipment</w:t>
      </w:r>
    </w:p>
    <w:p w14:paraId="371BD979" w14:textId="241F08CD" w:rsidR="0014742E" w:rsidRPr="004B19C1" w:rsidRDefault="00CA6F05" w:rsidP="004B19C1">
      <w:pPr>
        <w:jc w:val="center"/>
        <w:rPr>
          <w:rFonts w:ascii="黑体" w:eastAsia="黑体" w:hAnsi="宋体"/>
          <w:b/>
          <w:bCs/>
          <w:color w:val="000000"/>
          <w:sz w:val="52"/>
          <w:szCs w:val="52"/>
        </w:rPr>
      </w:pPr>
      <w:r w:rsidRPr="004B19C1">
        <w:rPr>
          <w:rFonts w:ascii="黑体" w:eastAsia="黑体" w:hAnsi="宋体" w:hint="eastAsia"/>
          <w:b/>
          <w:bCs/>
          <w:color w:val="000000"/>
          <w:sz w:val="52"/>
          <w:szCs w:val="52"/>
        </w:rPr>
        <w:t>（</w:t>
      </w:r>
      <w:r w:rsidR="00CE1254">
        <w:rPr>
          <w:rFonts w:ascii="黑体" w:eastAsia="黑体" w:hAnsi="宋体" w:hint="eastAsia"/>
          <w:b/>
          <w:bCs/>
          <w:color w:val="000000"/>
          <w:sz w:val="52"/>
          <w:szCs w:val="52"/>
        </w:rPr>
        <w:t>征求意见</w:t>
      </w:r>
      <w:r w:rsidRPr="004B19C1">
        <w:rPr>
          <w:rFonts w:ascii="黑体" w:eastAsia="黑体" w:hAnsi="宋体" w:hint="eastAsia"/>
          <w:b/>
          <w:bCs/>
          <w:color w:val="000000"/>
          <w:sz w:val="52"/>
          <w:szCs w:val="52"/>
        </w:rPr>
        <w:t>稿）</w:t>
      </w:r>
    </w:p>
    <w:p w14:paraId="4272B765" w14:textId="77777777" w:rsidR="0014742E" w:rsidRDefault="0014742E">
      <w:pPr>
        <w:rPr>
          <w:kern w:val="0"/>
        </w:rPr>
      </w:pPr>
    </w:p>
    <w:p w14:paraId="45F27F9F" w14:textId="77777777" w:rsidR="0014742E" w:rsidRDefault="0014742E">
      <w:pPr>
        <w:rPr>
          <w:kern w:val="0"/>
        </w:rPr>
      </w:pPr>
    </w:p>
    <w:p w14:paraId="0316E01D" w14:textId="77777777" w:rsidR="0014742E" w:rsidRDefault="0014742E">
      <w:pPr>
        <w:rPr>
          <w:kern w:val="0"/>
        </w:rPr>
      </w:pPr>
    </w:p>
    <w:p w14:paraId="6A95A728" w14:textId="77777777" w:rsidR="0014742E" w:rsidRDefault="0014742E">
      <w:pPr>
        <w:rPr>
          <w:kern w:val="0"/>
        </w:rPr>
      </w:pPr>
    </w:p>
    <w:p w14:paraId="267941A5" w14:textId="77777777" w:rsidR="0014742E" w:rsidRDefault="0014742E">
      <w:pPr>
        <w:rPr>
          <w:kern w:val="0"/>
        </w:rPr>
      </w:pPr>
    </w:p>
    <w:p w14:paraId="14D81582" w14:textId="17774C33" w:rsidR="0014742E" w:rsidRDefault="0014742E">
      <w:pPr>
        <w:rPr>
          <w:kern w:val="0"/>
        </w:rPr>
      </w:pPr>
    </w:p>
    <w:p w14:paraId="40BDE967" w14:textId="6E9A1CA9" w:rsidR="0014742E" w:rsidRDefault="0014742E">
      <w:pPr>
        <w:rPr>
          <w:kern w:val="0"/>
        </w:rPr>
      </w:pPr>
    </w:p>
    <w:p w14:paraId="294A818C" w14:textId="16BF3968" w:rsidR="00CE1254" w:rsidRDefault="00CE1254">
      <w:pPr>
        <w:rPr>
          <w:kern w:val="0"/>
        </w:rPr>
      </w:pPr>
    </w:p>
    <w:p w14:paraId="410A14BC" w14:textId="3ACA54DA" w:rsidR="00CE1254" w:rsidRDefault="00CE1254">
      <w:pPr>
        <w:rPr>
          <w:kern w:val="0"/>
        </w:rPr>
      </w:pPr>
    </w:p>
    <w:p w14:paraId="1C85D348" w14:textId="77777777" w:rsidR="00CE1254" w:rsidRDefault="00CE1254">
      <w:pPr>
        <w:rPr>
          <w:kern w:val="0"/>
        </w:rPr>
      </w:pPr>
    </w:p>
    <w:p w14:paraId="50AFF1B4" w14:textId="210A3C04" w:rsidR="0014742E" w:rsidRPr="004B19C1" w:rsidRDefault="004B19C1">
      <w:pPr>
        <w:rPr>
          <w:rFonts w:ascii="微软雅黑" w:eastAsia="微软雅黑" w:hAnsi="微软雅黑"/>
          <w:spacing w:val="6"/>
          <w:sz w:val="28"/>
          <w:szCs w:val="28"/>
        </w:rPr>
      </w:pPr>
      <w:r>
        <w:rPr>
          <w:rFonts w:ascii="微软雅黑" w:eastAsia="微软雅黑" w:hAnsi="微软雅黑"/>
          <w:spacing w:val="6"/>
          <w:sz w:val="28"/>
          <w:szCs w:val="28"/>
        </w:rPr>
        <w:t>2021</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发布</w:t>
      </w:r>
      <w:r w:rsidR="0014742E">
        <w:rPr>
          <w:rFonts w:ascii="微软雅黑" w:eastAsia="微软雅黑" w:hAnsi="微软雅黑"/>
          <w:spacing w:val="6"/>
          <w:sz w:val="28"/>
          <w:szCs w:val="28"/>
        </w:rPr>
        <w:t xml:space="preserve">                             </w:t>
      </w:r>
      <w:r>
        <w:rPr>
          <w:rFonts w:ascii="微软雅黑" w:eastAsia="微软雅黑" w:hAnsi="微软雅黑"/>
          <w:spacing w:val="6"/>
          <w:sz w:val="28"/>
          <w:szCs w:val="28"/>
        </w:rPr>
        <w:t>202X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实施</w:t>
      </w:r>
    </w:p>
    <w:p w14:paraId="143026F0" w14:textId="1FB35C04" w:rsidR="0014742E" w:rsidRDefault="00CE1254">
      <w:pPr>
        <w:ind w:firstLineChars="300" w:firstLine="630"/>
        <w:rPr>
          <w:rFonts w:ascii="方正小标宋简体" w:eastAsia="方正小标宋简体"/>
          <w:kern w:val="0"/>
          <w:sz w:val="52"/>
          <w:szCs w:val="52"/>
        </w:rPr>
      </w:pPr>
      <w:r w:rsidRPr="005C6DAD">
        <w:rPr>
          <w:noProof/>
        </w:rPr>
        <mc:AlternateContent>
          <mc:Choice Requires="wps">
            <w:drawing>
              <wp:anchor distT="45720" distB="45720" distL="114300" distR="114300" simplePos="0" relativeHeight="251663360" behindDoc="0" locked="0" layoutInCell="1" allowOverlap="1" wp14:anchorId="6FD17BE2" wp14:editId="187228F6">
                <wp:simplePos x="0" y="0"/>
                <wp:positionH relativeFrom="margin">
                  <wp:posOffset>5039360</wp:posOffset>
                </wp:positionH>
                <wp:positionV relativeFrom="paragraph">
                  <wp:posOffset>391795</wp:posOffset>
                </wp:positionV>
                <wp:extent cx="839470" cy="574040"/>
                <wp:effectExtent l="0" t="0" r="0" b="762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17BE2" id="_x0000_t202" coordsize="21600,21600" o:spt="202" path="m,l,21600r21600,l21600,xe">
                <v:stroke joinstyle="miter"/>
                <v:path gradientshapeok="t" o:connecttype="rect"/>
              </v:shapetype>
              <v:shape id="文本框 2" o:spid="_x0000_s1027" type="#_x0000_t202" style="position:absolute;left:0;text-align:left;margin-left:396.8pt;margin-top:30.85pt;width:66.1pt;height:45.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" stroked="f">
                <v:textbox style="mso-fit-shape-to-text:t">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sidRPr="006B67C1">
        <w:rPr>
          <w:noProof/>
        </w:rPr>
        <mc:AlternateContent>
          <mc:Choice Requires="wps">
            <w:drawing>
              <wp:anchor distT="45720" distB="45720" distL="114300" distR="114300" simplePos="0" relativeHeight="251661312" behindDoc="0" locked="0" layoutInCell="1" allowOverlap="1" wp14:anchorId="109A2A42" wp14:editId="3EDDD70D">
                <wp:simplePos x="0" y="0"/>
                <wp:positionH relativeFrom="page">
                  <wp:align>center</wp:align>
                </wp:positionH>
                <wp:positionV relativeFrom="paragraph">
                  <wp:posOffset>279400</wp:posOffset>
                </wp:positionV>
                <wp:extent cx="4465320" cy="101219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012190"/>
                        </a:xfrm>
                        <a:prstGeom prst="rect">
                          <a:avLst/>
                        </a:prstGeom>
                        <a:solidFill>
                          <a:srgbClr val="FFFFFF"/>
                        </a:solidFill>
                        <a:ln w="9525">
                          <a:noFill/>
                          <a:miter lim="800000"/>
                          <a:headEnd/>
                          <a:tailEnd/>
                        </a:ln>
                      </wps:spPr>
                      <wps:txb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A2A42" id="_x0000_s1028" type="#_x0000_t202" style="position:absolute;left:0;text-align:left;margin-left:0;margin-top:22pt;width:351.6pt;height:79.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" stroked="f">
                <v:textbo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00ED03D9">
        <w:rPr>
          <w:noProof/>
        </w:rPr>
        <mc:AlternateContent>
          <mc:Choice Requires="wps">
            <w:drawing>
              <wp:anchor distT="4294967294" distB="4294967294" distL="114300" distR="114300" simplePos="0" relativeHeight="251657216" behindDoc="0" locked="0" layoutInCell="1" allowOverlap="1" wp14:anchorId="4D1E08B2" wp14:editId="5A887F6C">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1585D31" id="AutoShape 3" o:spid="_x0000_s1026" type="#_x0000_t32" style="position:absolute;left:0;text-align:left;margin-left:-4.7pt;margin-top:3.45pt;width:462.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8D865B4" w14:textId="47ED1669" w:rsidR="0099793C" w:rsidRPr="006B67C1" w:rsidRDefault="0099793C">
      <w:pPr>
        <w:ind w:firstLineChars="300" w:firstLine="1560"/>
        <w:rPr>
          <w:rFonts w:ascii="方正小标宋简体" w:eastAsia="方正小标宋简体"/>
          <w:kern w:val="0"/>
          <w:sz w:val="52"/>
          <w:szCs w:val="52"/>
        </w:rPr>
        <w:sectPr w:rsidR="0099793C" w:rsidRPr="006B67C1">
          <w:headerReference w:type="even" r:id="rId8"/>
          <w:headerReference w:type="default" r:id="rId9"/>
          <w:headerReference w:type="first" r:id="rId10"/>
          <w:pgSz w:w="11907" w:h="16839"/>
          <w:pgMar w:top="1418" w:right="1134" w:bottom="1134" w:left="1418" w:header="993" w:footer="851" w:gutter="0"/>
          <w:pgNumType w:fmt="upperRoman"/>
          <w:cols w:space="720"/>
          <w:docGrid w:type="lines" w:linePitch="312"/>
        </w:sectPr>
      </w:pPr>
    </w:p>
    <w:p w14:paraId="14C5432C" w14:textId="77777777" w:rsidR="004B19C1" w:rsidRPr="004B19C1" w:rsidRDefault="004B19C1" w:rsidP="004B19C1">
      <w:pPr>
        <w:rPr>
          <w:szCs w:val="24"/>
        </w:rPr>
      </w:pPr>
      <w:bookmarkStart w:id="4" w:name="_Toc460339509"/>
      <w:bookmarkStart w:id="5" w:name="_Toc27915"/>
      <w:bookmarkStart w:id="6" w:name="_Toc5915"/>
    </w:p>
    <w:p w14:paraId="6EAEB99C" w14:textId="77777777" w:rsidR="004B19C1" w:rsidRPr="004B19C1" w:rsidRDefault="004B19C1" w:rsidP="004B19C1">
      <w:pPr>
        <w:rPr>
          <w:szCs w:val="24"/>
        </w:rPr>
      </w:pPr>
    </w:p>
    <w:p w14:paraId="40139294" w14:textId="77777777" w:rsidR="004B19C1" w:rsidRPr="004B19C1" w:rsidRDefault="004B19C1" w:rsidP="004B19C1">
      <w:pPr>
        <w:rPr>
          <w:szCs w:val="24"/>
        </w:rPr>
      </w:pPr>
    </w:p>
    <w:p w14:paraId="49EB09D0" w14:textId="77777777" w:rsidR="004B19C1" w:rsidRPr="004B19C1" w:rsidRDefault="004B19C1" w:rsidP="004B19C1">
      <w:pPr>
        <w:rPr>
          <w:szCs w:val="24"/>
        </w:rPr>
      </w:pPr>
    </w:p>
    <w:p w14:paraId="58E4466E" w14:textId="77777777" w:rsidR="004B19C1" w:rsidRPr="004B19C1" w:rsidRDefault="004B19C1" w:rsidP="004B19C1">
      <w:pPr>
        <w:rPr>
          <w:szCs w:val="24"/>
        </w:rPr>
      </w:pPr>
    </w:p>
    <w:p w14:paraId="486EC9F2" w14:textId="77777777" w:rsidR="004B19C1" w:rsidRPr="004B19C1" w:rsidRDefault="004B19C1" w:rsidP="004B19C1">
      <w:pPr>
        <w:rPr>
          <w:szCs w:val="24"/>
        </w:rPr>
      </w:pPr>
    </w:p>
    <w:p w14:paraId="5D46168A" w14:textId="77777777" w:rsidR="004B19C1" w:rsidRPr="004B19C1" w:rsidRDefault="004B19C1" w:rsidP="004B19C1">
      <w:pPr>
        <w:rPr>
          <w:szCs w:val="24"/>
        </w:rPr>
      </w:pPr>
    </w:p>
    <w:p w14:paraId="64DB8CDD" w14:textId="77777777" w:rsidR="004B19C1" w:rsidRPr="004B19C1" w:rsidRDefault="004B19C1" w:rsidP="004B19C1">
      <w:pPr>
        <w:rPr>
          <w:szCs w:val="24"/>
        </w:rPr>
      </w:pPr>
    </w:p>
    <w:p w14:paraId="55B7E73B" w14:textId="77777777" w:rsidR="004B19C1" w:rsidRPr="004B19C1" w:rsidRDefault="004B19C1" w:rsidP="004B19C1">
      <w:pPr>
        <w:spacing w:line="340" w:lineRule="exact"/>
        <w:jc w:val="left"/>
        <w:rPr>
          <w:rFonts w:ascii="仿宋_GB2312" w:eastAsia="仿宋_GB2312" w:hAnsi="仿宋_GB2312" w:cs="仿宋_GB2312"/>
        </w:rPr>
      </w:pPr>
    </w:p>
    <w:p w14:paraId="0B2EA053" w14:textId="77777777" w:rsidR="004B19C1" w:rsidRPr="004B19C1" w:rsidRDefault="004B19C1" w:rsidP="004B19C1">
      <w:pPr>
        <w:spacing w:line="340" w:lineRule="exact"/>
        <w:jc w:val="left"/>
        <w:rPr>
          <w:rFonts w:ascii="仿宋_GB2312" w:eastAsia="仿宋_GB2312" w:hAnsi="仿宋_GB2312" w:cs="仿宋_GB2312"/>
        </w:rPr>
      </w:pPr>
    </w:p>
    <w:p w14:paraId="16C9341F" w14:textId="77777777" w:rsidR="004B19C1" w:rsidRPr="004B19C1" w:rsidRDefault="004B19C1" w:rsidP="004B19C1">
      <w:pPr>
        <w:spacing w:line="340" w:lineRule="exact"/>
        <w:jc w:val="left"/>
        <w:rPr>
          <w:rFonts w:ascii="仿宋_GB2312" w:eastAsia="仿宋_GB2312" w:hAnsi="仿宋_GB2312" w:cs="仿宋_GB2312"/>
        </w:rPr>
      </w:pPr>
    </w:p>
    <w:p w14:paraId="3FE143EE" w14:textId="77777777" w:rsidR="004B19C1" w:rsidRPr="004B19C1" w:rsidRDefault="004B19C1" w:rsidP="004B19C1">
      <w:pPr>
        <w:spacing w:line="340" w:lineRule="exact"/>
        <w:jc w:val="left"/>
        <w:rPr>
          <w:rFonts w:ascii="仿宋_GB2312" w:eastAsia="仿宋_GB2312" w:hAnsi="仿宋_GB2312" w:cs="仿宋_GB2312"/>
        </w:rPr>
      </w:pPr>
    </w:p>
    <w:p w14:paraId="3FF7E3EB" w14:textId="77777777" w:rsidR="004B19C1" w:rsidRPr="004B19C1" w:rsidRDefault="004B19C1" w:rsidP="004B19C1">
      <w:pPr>
        <w:spacing w:line="340" w:lineRule="exact"/>
        <w:jc w:val="left"/>
        <w:rPr>
          <w:rFonts w:ascii="仿宋_GB2312" w:eastAsia="仿宋_GB2312" w:hAnsi="仿宋_GB2312" w:cs="仿宋_GB2312"/>
        </w:rPr>
      </w:pPr>
    </w:p>
    <w:p w14:paraId="23EF7BC6" w14:textId="77777777" w:rsidR="004B19C1" w:rsidRPr="004B19C1" w:rsidRDefault="004B19C1" w:rsidP="004B19C1">
      <w:pPr>
        <w:spacing w:line="340" w:lineRule="exact"/>
        <w:jc w:val="left"/>
        <w:rPr>
          <w:rFonts w:ascii="仿宋_GB2312" w:eastAsia="仿宋_GB2312" w:hAnsi="仿宋_GB2312" w:cs="仿宋_GB2312"/>
        </w:rPr>
      </w:pPr>
    </w:p>
    <w:p w14:paraId="356C26C2" w14:textId="77777777" w:rsidR="004B19C1" w:rsidRPr="004B19C1" w:rsidRDefault="004B19C1" w:rsidP="004B19C1">
      <w:pPr>
        <w:spacing w:line="340" w:lineRule="exact"/>
        <w:jc w:val="left"/>
        <w:rPr>
          <w:rFonts w:ascii="仿宋_GB2312" w:eastAsia="仿宋_GB2312" w:hAnsi="仿宋_GB2312" w:cs="仿宋_GB2312"/>
        </w:rPr>
      </w:pPr>
    </w:p>
    <w:p w14:paraId="1117B36D" w14:textId="77777777" w:rsidR="004B19C1" w:rsidRPr="004B19C1" w:rsidRDefault="004B19C1" w:rsidP="004B19C1">
      <w:pPr>
        <w:spacing w:line="340" w:lineRule="exact"/>
        <w:jc w:val="left"/>
        <w:rPr>
          <w:rFonts w:ascii="仿宋_GB2312" w:eastAsia="仿宋_GB2312" w:hAnsi="仿宋_GB2312" w:cs="仿宋_GB2312"/>
        </w:rPr>
      </w:pPr>
    </w:p>
    <w:p w14:paraId="554B12FF" w14:textId="77777777" w:rsidR="004B19C1" w:rsidRPr="004B19C1" w:rsidRDefault="004B19C1" w:rsidP="004B19C1">
      <w:pPr>
        <w:spacing w:line="340" w:lineRule="exact"/>
        <w:jc w:val="left"/>
        <w:rPr>
          <w:rFonts w:ascii="仿宋_GB2312" w:eastAsia="仿宋_GB2312" w:hAnsi="仿宋_GB2312" w:cs="仿宋_GB2312"/>
        </w:rPr>
      </w:pPr>
    </w:p>
    <w:p w14:paraId="3C249588" w14:textId="77777777" w:rsidR="004B19C1" w:rsidRPr="004B19C1" w:rsidRDefault="004B19C1" w:rsidP="004B19C1">
      <w:pPr>
        <w:spacing w:line="340" w:lineRule="exact"/>
        <w:jc w:val="left"/>
        <w:rPr>
          <w:rFonts w:ascii="仿宋_GB2312" w:eastAsia="仿宋_GB2312" w:hAnsi="仿宋_GB2312" w:cs="仿宋_GB2312"/>
        </w:rPr>
      </w:pPr>
    </w:p>
    <w:p w14:paraId="62895487" w14:textId="77777777" w:rsidR="004B19C1" w:rsidRPr="004B19C1" w:rsidRDefault="004B19C1" w:rsidP="004B19C1">
      <w:pPr>
        <w:spacing w:line="340" w:lineRule="exact"/>
        <w:jc w:val="left"/>
        <w:rPr>
          <w:rFonts w:ascii="仿宋_GB2312" w:eastAsia="仿宋_GB2312" w:hAnsi="仿宋_GB2312" w:cs="仿宋_GB2312"/>
        </w:rPr>
      </w:pPr>
    </w:p>
    <w:p w14:paraId="497C9BE1" w14:textId="77777777" w:rsidR="004B19C1" w:rsidRPr="004B19C1" w:rsidRDefault="004B19C1" w:rsidP="004B19C1">
      <w:pPr>
        <w:spacing w:line="340" w:lineRule="exact"/>
        <w:jc w:val="left"/>
        <w:rPr>
          <w:rFonts w:ascii="仿宋_GB2312" w:eastAsia="仿宋_GB2312" w:hAnsi="仿宋_GB2312" w:cs="仿宋_GB2312"/>
        </w:rPr>
      </w:pPr>
    </w:p>
    <w:p w14:paraId="4C74E29A" w14:textId="77777777" w:rsidR="004B19C1" w:rsidRPr="004B19C1" w:rsidRDefault="004B19C1" w:rsidP="004B19C1">
      <w:pPr>
        <w:spacing w:line="340" w:lineRule="exact"/>
        <w:jc w:val="left"/>
        <w:rPr>
          <w:rFonts w:ascii="仿宋_GB2312" w:eastAsia="仿宋_GB2312" w:hAnsi="仿宋_GB2312" w:cs="仿宋_GB2312"/>
        </w:rPr>
      </w:pPr>
    </w:p>
    <w:p w14:paraId="3B25FBF2" w14:textId="77777777" w:rsidR="004B19C1" w:rsidRPr="004B19C1" w:rsidRDefault="004B19C1" w:rsidP="004B19C1">
      <w:pPr>
        <w:spacing w:line="340" w:lineRule="exact"/>
        <w:jc w:val="left"/>
        <w:rPr>
          <w:rFonts w:ascii="仿宋_GB2312" w:eastAsia="仿宋_GB2312" w:hAnsi="仿宋_GB2312" w:cs="仿宋_GB2312"/>
        </w:rPr>
      </w:pPr>
    </w:p>
    <w:p w14:paraId="3B3F5020" w14:textId="77777777" w:rsidR="004B19C1" w:rsidRPr="004B19C1" w:rsidRDefault="004B19C1" w:rsidP="004B19C1">
      <w:pPr>
        <w:spacing w:line="340" w:lineRule="exact"/>
        <w:jc w:val="left"/>
        <w:rPr>
          <w:rFonts w:ascii="仿宋_GB2312" w:eastAsia="仿宋_GB2312" w:hAnsi="仿宋_GB2312" w:cs="仿宋_GB2312"/>
        </w:rPr>
      </w:pPr>
    </w:p>
    <w:p w14:paraId="06F1B3F8" w14:textId="77777777" w:rsidR="004B19C1" w:rsidRPr="004B19C1" w:rsidRDefault="004B19C1" w:rsidP="004B19C1">
      <w:pPr>
        <w:spacing w:line="340" w:lineRule="exact"/>
        <w:jc w:val="left"/>
        <w:rPr>
          <w:rFonts w:ascii="仿宋_GB2312" w:eastAsia="仿宋_GB2312" w:hAnsi="仿宋_GB2312" w:cs="仿宋_GB2312"/>
        </w:rPr>
      </w:pPr>
    </w:p>
    <w:p w14:paraId="0191EA7E" w14:textId="77777777" w:rsidR="004B19C1" w:rsidRPr="004B19C1" w:rsidRDefault="004B19C1" w:rsidP="004B19C1">
      <w:pPr>
        <w:spacing w:line="340" w:lineRule="exact"/>
        <w:jc w:val="left"/>
        <w:rPr>
          <w:rFonts w:ascii="仿宋_GB2312" w:eastAsia="仿宋_GB2312" w:hAnsi="仿宋_GB2312" w:cs="仿宋_GB2312"/>
        </w:rPr>
      </w:pPr>
    </w:p>
    <w:p w14:paraId="55DD9C7E" w14:textId="77777777" w:rsidR="004B19C1" w:rsidRPr="004B19C1" w:rsidRDefault="004B19C1" w:rsidP="004B19C1">
      <w:pPr>
        <w:spacing w:line="340" w:lineRule="exact"/>
        <w:jc w:val="left"/>
        <w:rPr>
          <w:rFonts w:ascii="仿宋_GB2312" w:eastAsia="仿宋_GB2312" w:hAnsi="仿宋_GB2312" w:cs="仿宋_GB2312"/>
        </w:rPr>
      </w:pPr>
    </w:p>
    <w:p w14:paraId="31C97ADF" w14:textId="77777777" w:rsidR="004B19C1" w:rsidRPr="004B19C1" w:rsidRDefault="004B19C1" w:rsidP="004B19C1">
      <w:pPr>
        <w:spacing w:line="340" w:lineRule="exact"/>
        <w:jc w:val="left"/>
        <w:rPr>
          <w:rFonts w:ascii="仿宋_GB2312" w:eastAsia="仿宋_GB2312" w:hAnsi="仿宋_GB2312" w:cs="仿宋_GB2312"/>
        </w:rPr>
      </w:pPr>
    </w:p>
    <w:p w14:paraId="197B8DF0" w14:textId="77777777" w:rsidR="004B19C1" w:rsidRPr="004B19C1" w:rsidRDefault="004B19C1" w:rsidP="004B19C1">
      <w:pPr>
        <w:spacing w:line="340" w:lineRule="exact"/>
        <w:jc w:val="left"/>
        <w:rPr>
          <w:rFonts w:ascii="仿宋_GB2312" w:eastAsia="仿宋_GB2312" w:hAnsi="仿宋_GB2312" w:cs="仿宋_GB2312"/>
        </w:rPr>
      </w:pPr>
    </w:p>
    <w:p w14:paraId="3400EA42" w14:textId="77777777" w:rsidR="004B19C1" w:rsidRPr="004B19C1" w:rsidRDefault="004B19C1" w:rsidP="004B19C1">
      <w:pPr>
        <w:spacing w:line="340" w:lineRule="exact"/>
        <w:jc w:val="left"/>
        <w:rPr>
          <w:rFonts w:ascii="仿宋_GB2312" w:eastAsia="仿宋_GB2312" w:hAnsi="仿宋_GB2312" w:cs="仿宋_GB2312"/>
        </w:rPr>
      </w:pPr>
    </w:p>
    <w:p w14:paraId="2227B70D" w14:textId="77777777" w:rsidR="004B19C1" w:rsidRPr="004B19C1" w:rsidRDefault="004B19C1" w:rsidP="004B19C1">
      <w:pPr>
        <w:spacing w:line="340" w:lineRule="exact"/>
        <w:jc w:val="left"/>
        <w:rPr>
          <w:rFonts w:ascii="仿宋_GB2312" w:eastAsia="仿宋_GB2312" w:hAnsi="仿宋_GB2312" w:cs="仿宋_GB2312"/>
        </w:rPr>
      </w:pPr>
    </w:p>
    <w:p w14:paraId="68A635BA" w14:textId="77777777" w:rsidR="004B19C1" w:rsidRPr="004B19C1" w:rsidRDefault="004B19C1" w:rsidP="004B19C1">
      <w:pPr>
        <w:spacing w:line="340" w:lineRule="exact"/>
        <w:jc w:val="left"/>
        <w:rPr>
          <w:rFonts w:ascii="仿宋_GB2312" w:eastAsia="仿宋_GB2312" w:hAnsi="仿宋_GB2312" w:cs="仿宋_GB2312"/>
        </w:rPr>
      </w:pPr>
    </w:p>
    <w:p w14:paraId="4B680FC3" w14:textId="77777777" w:rsidR="004B19C1" w:rsidRPr="004B19C1" w:rsidRDefault="004B19C1" w:rsidP="004B19C1">
      <w:pPr>
        <w:spacing w:line="340" w:lineRule="exact"/>
        <w:jc w:val="left"/>
        <w:rPr>
          <w:rFonts w:ascii="仿宋_GB2312" w:eastAsia="仿宋_GB2312" w:hAnsi="仿宋_GB2312" w:cs="仿宋_GB2312"/>
        </w:rPr>
      </w:pPr>
    </w:p>
    <w:p w14:paraId="72319AF5" w14:textId="1E9F0438" w:rsidR="004B19C1" w:rsidRPr="004B19C1" w:rsidRDefault="00ED03D9" w:rsidP="004B19C1">
      <w:pPr>
        <w:spacing w:line="340" w:lineRule="exact"/>
        <w:jc w:val="left"/>
        <w:rPr>
          <w:rFonts w:ascii="仿宋_GB2312" w:eastAsia="仿宋_GB2312" w:hAnsi="仿宋_GB2312" w:cs="仿宋_GB2312"/>
        </w:rPr>
      </w:pPr>
      <w:r>
        <w:rPr>
          <w:noProof/>
          <w:szCs w:val="24"/>
        </w:rPr>
        <w:drawing>
          <wp:anchor distT="0" distB="0" distL="0" distR="0" simplePos="0" relativeHeight="251659264" behindDoc="1" locked="0" layoutInCell="1" allowOverlap="1" wp14:anchorId="69B9B798" wp14:editId="58BE7BC4">
            <wp:simplePos x="0" y="0"/>
            <wp:positionH relativeFrom="column">
              <wp:posOffset>-14605</wp:posOffset>
            </wp:positionH>
            <wp:positionV relativeFrom="paragraph">
              <wp:posOffset>129540</wp:posOffset>
            </wp:positionV>
            <wp:extent cx="809625" cy="771525"/>
            <wp:effectExtent l="0" t="0" r="9525" b="9525"/>
            <wp:wrapNone/>
            <wp:docPr id="11" name="图片 5"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p>
    <w:p w14:paraId="74129127" w14:textId="77777777" w:rsidR="004B19C1" w:rsidRPr="004B19C1" w:rsidRDefault="004B19C1" w:rsidP="004B19C1">
      <w:pPr>
        <w:spacing w:line="340" w:lineRule="exact"/>
        <w:jc w:val="left"/>
        <w:rPr>
          <w:rFonts w:ascii="仿宋_GB2312" w:eastAsia="仿宋_GB2312" w:hAnsi="仿宋_GB2312" w:cs="仿宋_GB2312"/>
        </w:rPr>
      </w:pPr>
    </w:p>
    <w:p w14:paraId="07577198" w14:textId="77777777" w:rsidR="004B19C1" w:rsidRPr="004B19C1" w:rsidRDefault="004B19C1" w:rsidP="004B19C1">
      <w:pPr>
        <w:spacing w:line="340" w:lineRule="exact"/>
        <w:jc w:val="left"/>
        <w:rPr>
          <w:rFonts w:ascii="仿宋_GB2312" w:eastAsia="仿宋_GB2312" w:hAnsi="仿宋_GB2312" w:cs="仿宋_GB2312"/>
        </w:rPr>
      </w:pPr>
    </w:p>
    <w:p w14:paraId="40AD8167" w14:textId="77777777" w:rsidR="004B19C1" w:rsidRPr="004B19C1" w:rsidRDefault="004B19C1" w:rsidP="004B19C1">
      <w:pPr>
        <w:spacing w:line="340" w:lineRule="exact"/>
        <w:jc w:val="left"/>
        <w:rPr>
          <w:rFonts w:ascii="宋体" w:hAnsi="宋体" w:cs="仿宋_GB2312"/>
        </w:rPr>
      </w:pPr>
      <w:r w:rsidRPr="004B19C1">
        <w:rPr>
          <w:rFonts w:ascii="仿宋_GB2312" w:eastAsia="仿宋_GB2312" w:hAnsi="仿宋_GB2312" w:cs="仿宋_GB2312" w:hint="eastAsia"/>
        </w:rPr>
        <w:t xml:space="preserve">             </w:t>
      </w:r>
      <w:r w:rsidRPr="004B19C1">
        <w:rPr>
          <w:rFonts w:ascii="宋体" w:hAnsi="宋体" w:cs="仿宋_GB2312" w:hint="eastAsia"/>
        </w:rPr>
        <w:t>版权保护文件</w:t>
      </w:r>
    </w:p>
    <w:p w14:paraId="5B4A1433" w14:textId="77777777" w:rsidR="004B19C1" w:rsidRPr="004B19C1" w:rsidRDefault="004B19C1" w:rsidP="004B19C1">
      <w:pPr>
        <w:spacing w:line="340" w:lineRule="exact"/>
        <w:jc w:val="left"/>
        <w:rPr>
          <w:rFonts w:ascii="宋体" w:hAnsi="宋体" w:cs="仿宋_GB2312"/>
        </w:rPr>
      </w:pPr>
    </w:p>
    <w:p w14:paraId="43FFC8FD" w14:textId="77777777" w:rsidR="004B19C1" w:rsidRDefault="004B19C1" w:rsidP="004B19C1">
      <w:pPr>
        <w:spacing w:line="340" w:lineRule="exact"/>
        <w:ind w:firstLineChars="200" w:firstLine="420"/>
        <w:jc w:val="left"/>
        <w:rPr>
          <w:rFonts w:ascii="宋体" w:hAnsi="宋体" w:cs="仿宋_GB2312"/>
        </w:rPr>
        <w:sectPr w:rsidR="004B19C1">
          <w:headerReference w:type="even" r:id="rId12"/>
          <w:headerReference w:type="default" r:id="rId13"/>
          <w:footerReference w:type="even" r:id="rId14"/>
          <w:footerReference w:type="default" r:id="rId15"/>
          <w:headerReference w:type="first" r:id="rId16"/>
          <w:pgSz w:w="11907" w:h="16839"/>
          <w:pgMar w:top="1418" w:right="1134" w:bottom="1134" w:left="1418" w:header="993" w:footer="851" w:gutter="0"/>
          <w:pgNumType w:fmt="upperRoman" w:start="1"/>
          <w:cols w:space="720"/>
          <w:docGrid w:type="lines" w:linePitch="312"/>
        </w:sectPr>
      </w:pPr>
      <w:r w:rsidRPr="004B19C1">
        <w:rPr>
          <w:rFonts w:ascii="宋体" w:hAnsi="宋体" w:cs="仿宋_GB2312" w:hint="eastAsia"/>
        </w:rPr>
        <w:t>版权所有归属于该标准的发布机构，除非有其他规定，否则未经许可，</w:t>
      </w:r>
      <w:proofErr w:type="gramStart"/>
      <w:r w:rsidRPr="004B19C1">
        <w:rPr>
          <w:rFonts w:ascii="宋体" w:hAnsi="宋体" w:cs="仿宋_GB2312" w:hint="eastAsia"/>
        </w:rPr>
        <w:t>此发行</w:t>
      </w:r>
      <w:proofErr w:type="gramEnd"/>
      <w:r w:rsidRPr="004B19C1">
        <w:rPr>
          <w:rFonts w:ascii="宋体" w:hAnsi="宋体" w:cs="仿宋_GB2312" w:hint="eastAsia"/>
        </w:rPr>
        <w:t>物及其章节不得以其他形式或任何手段进行复制、再版或使用，包括电子版、影印版，或发布在互联网及内部网络等。使用许可</w:t>
      </w:r>
      <w:proofErr w:type="gramStart"/>
      <w:r w:rsidRPr="004B19C1">
        <w:rPr>
          <w:rFonts w:ascii="宋体" w:hAnsi="宋体" w:cs="仿宋_GB2312" w:hint="eastAsia"/>
        </w:rPr>
        <w:t>可</w:t>
      </w:r>
      <w:proofErr w:type="gramEnd"/>
      <w:r w:rsidRPr="004B19C1">
        <w:rPr>
          <w:rFonts w:ascii="宋体" w:hAnsi="宋体" w:cs="仿宋_GB2312" w:hint="eastAsia"/>
        </w:rPr>
        <w:t>与发布机构获取。</w:t>
      </w:r>
    </w:p>
    <w:p w14:paraId="70C25FA9" w14:textId="32CBFC1F" w:rsidR="0014742E" w:rsidRDefault="0014742E" w:rsidP="004B19C1">
      <w:pPr>
        <w:jc w:val="center"/>
        <w:rPr>
          <w:rFonts w:ascii="黑体" w:eastAsia="黑体" w:hAnsi="黑体" w:cs="黑体"/>
          <w:color w:val="000000"/>
          <w:sz w:val="32"/>
          <w:szCs w:val="32"/>
        </w:rPr>
      </w:pPr>
      <w:r w:rsidRPr="004B19C1">
        <w:rPr>
          <w:rFonts w:ascii="黑体" w:eastAsia="黑体" w:hAnsi="黑体" w:cs="黑体" w:hint="eastAsia"/>
          <w:color w:val="000000"/>
          <w:sz w:val="32"/>
          <w:szCs w:val="32"/>
        </w:rPr>
        <w:lastRenderedPageBreak/>
        <w:t>前</w:t>
      </w:r>
      <w:bookmarkStart w:id="7" w:name="BKQY"/>
      <w:r w:rsidR="004B19C1">
        <w:rPr>
          <w:rFonts w:ascii="黑体" w:eastAsia="黑体" w:hAnsi="黑体" w:cs="黑体"/>
          <w:color w:val="000000"/>
          <w:sz w:val="32"/>
          <w:szCs w:val="32"/>
        </w:rPr>
        <w:t xml:space="preserve">   </w:t>
      </w:r>
      <w:r w:rsidRPr="004B19C1">
        <w:rPr>
          <w:rFonts w:ascii="黑体" w:eastAsia="黑体" w:hAnsi="黑体" w:cs="黑体" w:hint="eastAsia"/>
          <w:color w:val="000000"/>
          <w:sz w:val="32"/>
          <w:szCs w:val="32"/>
        </w:rPr>
        <w:t>言</w:t>
      </w:r>
      <w:bookmarkEnd w:id="4"/>
      <w:bookmarkEnd w:id="5"/>
      <w:bookmarkEnd w:id="6"/>
      <w:bookmarkEnd w:id="7"/>
    </w:p>
    <w:p w14:paraId="70160164" w14:textId="77777777" w:rsidR="004B19C1" w:rsidRPr="004B19C1" w:rsidRDefault="004B19C1" w:rsidP="004B19C1">
      <w:pPr>
        <w:ind w:firstLineChars="200" w:firstLine="640"/>
        <w:jc w:val="center"/>
        <w:rPr>
          <w:rFonts w:ascii="黑体" w:eastAsia="黑体" w:hAnsi="黑体" w:cs="黑体"/>
          <w:color w:val="000000"/>
          <w:sz w:val="32"/>
          <w:szCs w:val="32"/>
        </w:rPr>
      </w:pPr>
    </w:p>
    <w:p w14:paraId="71309777" w14:textId="6293F1AC" w:rsid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本文件按照</w:t>
      </w:r>
      <w:r w:rsidRPr="004B19C1">
        <w:rPr>
          <w:rFonts w:ascii="Times New Roman" w:hAnsi="Times New Roman" w:hint="eastAsia"/>
        </w:rPr>
        <w:t>GB/T 1.1</w:t>
      </w:r>
      <w:r w:rsidRPr="004B19C1">
        <w:rPr>
          <w:rFonts w:ascii="Times New Roman" w:hAnsi="Times New Roman" w:hint="eastAsia"/>
        </w:rPr>
        <w:t>—</w:t>
      </w:r>
      <w:r w:rsidRPr="004B19C1">
        <w:rPr>
          <w:rFonts w:ascii="Times New Roman" w:hAnsi="Times New Roman" w:hint="eastAsia"/>
        </w:rPr>
        <w:t>2020</w:t>
      </w:r>
      <w:r w:rsidRPr="004B19C1">
        <w:rPr>
          <w:rFonts w:ascii="Times New Roman" w:hAnsi="Times New Roman" w:hint="eastAsia"/>
        </w:rPr>
        <w:t>《标准化工作导则</w:t>
      </w:r>
      <w:r w:rsidRPr="004B19C1">
        <w:rPr>
          <w:rFonts w:ascii="Times New Roman" w:hAnsi="Times New Roman" w:hint="eastAsia"/>
        </w:rPr>
        <w:t xml:space="preserve">  </w:t>
      </w:r>
      <w:r w:rsidRPr="004B19C1">
        <w:rPr>
          <w:rFonts w:ascii="Times New Roman" w:hAnsi="Times New Roman" w:hint="eastAsia"/>
        </w:rPr>
        <w:t>第</w:t>
      </w:r>
      <w:r w:rsidRPr="004B19C1">
        <w:rPr>
          <w:rFonts w:ascii="Times New Roman" w:hAnsi="Times New Roman" w:hint="eastAsia"/>
        </w:rPr>
        <w:t>1</w:t>
      </w:r>
      <w:r w:rsidRPr="004B19C1">
        <w:rPr>
          <w:rFonts w:ascii="Times New Roman" w:hAnsi="Times New Roman" w:hint="eastAsia"/>
        </w:rPr>
        <w:t>部分：标准化文件的结构和起草规则》和</w:t>
      </w:r>
      <w:r w:rsidRPr="004B19C1">
        <w:rPr>
          <w:rFonts w:ascii="Times New Roman" w:hAnsi="Times New Roman" w:hint="eastAsia"/>
        </w:rPr>
        <w:t>T/CAQP 015</w:t>
      </w:r>
      <w:r w:rsidRPr="004B19C1">
        <w:rPr>
          <w:rFonts w:ascii="Times New Roman" w:hAnsi="Times New Roman" w:hint="eastAsia"/>
        </w:rPr>
        <w:t>—</w:t>
      </w:r>
      <w:r w:rsidRPr="004B19C1">
        <w:rPr>
          <w:rFonts w:ascii="Times New Roman" w:hAnsi="Times New Roman" w:hint="eastAsia"/>
        </w:rPr>
        <w:t>2020 T/ESF 0001</w:t>
      </w:r>
      <w:r w:rsidRPr="004B19C1">
        <w:rPr>
          <w:rFonts w:ascii="Times New Roman" w:hAnsi="Times New Roman" w:hint="eastAsia"/>
        </w:rPr>
        <w:t>—</w:t>
      </w:r>
      <w:r w:rsidRPr="004B19C1">
        <w:rPr>
          <w:rFonts w:ascii="Times New Roman" w:hAnsi="Times New Roman" w:hint="eastAsia"/>
        </w:rPr>
        <w:t xml:space="preserve">2020 </w:t>
      </w:r>
      <w:r w:rsidRPr="004B19C1">
        <w:rPr>
          <w:rFonts w:ascii="Times New Roman" w:hAnsi="Times New Roman" w:hint="eastAsia"/>
        </w:rPr>
        <w:t>《“领跑者”标准编制通则》的规定起草。</w:t>
      </w:r>
    </w:p>
    <w:p w14:paraId="60AB2D9F" w14:textId="02BA515A" w:rsidR="00A24238" w:rsidRPr="00A24238" w:rsidRDefault="00A24238" w:rsidP="004B19C1">
      <w:pPr>
        <w:spacing w:line="360" w:lineRule="auto"/>
        <w:ind w:firstLineChars="200" w:firstLine="420"/>
        <w:rPr>
          <w:rFonts w:ascii="Times New Roman" w:hAnsi="Times New Roman"/>
        </w:rPr>
      </w:pPr>
      <w:r w:rsidRPr="00A24238">
        <w:rPr>
          <w:rFonts w:ascii="Times New Roman" w:hAnsi="Times New Roman" w:hint="eastAsia"/>
        </w:rPr>
        <w:t>请注意本文件的某些内容可能涉及专利。本文件的发布机构不承担识别专利的责任。</w:t>
      </w:r>
    </w:p>
    <w:p w14:paraId="702F9E39" w14:textId="3C97F932"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中国商业股份制企业经济联合会秘书处</w:t>
      </w:r>
      <w:r w:rsidRPr="004B19C1">
        <w:rPr>
          <w:rFonts w:ascii="Times New Roman" w:hAnsi="Times New Roman" w:hint="eastAsia"/>
        </w:rPr>
        <w:t>、企业标准“领跑者”工作委员会提出。</w:t>
      </w:r>
    </w:p>
    <w:p w14:paraId="47022471" w14:textId="7CC7A79E"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中国商业股份制企业经济联合会标准化工作委员会</w:t>
      </w:r>
      <w:r w:rsidR="0099793C">
        <w:rPr>
          <w:rFonts w:ascii="Times New Roman" w:hAnsi="Times New Roman" w:hint="eastAsia"/>
        </w:rPr>
        <w:t>、</w:t>
      </w:r>
      <w:r w:rsidR="0099793C" w:rsidRPr="0099793C">
        <w:rPr>
          <w:rFonts w:ascii="Times New Roman" w:hAnsi="Times New Roman" w:hint="eastAsia"/>
        </w:rPr>
        <w:t>中国技术经济学会</w:t>
      </w:r>
      <w:r w:rsidRPr="004B19C1">
        <w:rPr>
          <w:rFonts w:ascii="Times New Roman" w:hAnsi="Times New Roman" w:hint="eastAsia"/>
        </w:rPr>
        <w:t>归口。</w:t>
      </w:r>
    </w:p>
    <w:p w14:paraId="27E1E377" w14:textId="22F1B7EF" w:rsidR="00C43D80" w:rsidRP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本文件起草单位：。</w:t>
      </w:r>
    </w:p>
    <w:p w14:paraId="10BA2995" w14:textId="2E2A07D8" w:rsid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本文件主要起草人：。</w:t>
      </w:r>
    </w:p>
    <w:p w14:paraId="61EE5550" w14:textId="73D6C115" w:rsidR="0014742E" w:rsidRDefault="0014742E" w:rsidP="00C43D80">
      <w:pPr>
        <w:spacing w:line="360" w:lineRule="auto"/>
        <w:ind w:firstLineChars="200" w:firstLine="420"/>
        <w:rPr>
          <w:rFonts w:ascii="Times New Roman" w:hAnsi="Times New Roman"/>
        </w:rPr>
      </w:pPr>
      <w:r w:rsidRPr="001F3B19">
        <w:rPr>
          <w:rFonts w:ascii="Times New Roman" w:hAnsi="Times New Roman" w:hint="eastAsia"/>
        </w:rPr>
        <w:t>本</w:t>
      </w:r>
      <w:r w:rsidR="00C136B7" w:rsidRPr="001F3B19">
        <w:rPr>
          <w:rFonts w:ascii="Times New Roman" w:hAnsi="Times New Roman" w:hint="eastAsia"/>
        </w:rPr>
        <w:t>文件</w:t>
      </w:r>
      <w:r w:rsidRPr="001F3B19">
        <w:rPr>
          <w:rFonts w:ascii="Times New Roman" w:hAnsi="Times New Roman" w:hint="eastAsia"/>
        </w:rPr>
        <w:t>为首次发布。</w:t>
      </w:r>
    </w:p>
    <w:p w14:paraId="0F4BC9BD" w14:textId="77777777" w:rsidR="0014742E" w:rsidRDefault="0014742E">
      <w:pPr>
        <w:ind w:firstLineChars="200" w:firstLine="420"/>
        <w:rPr>
          <w:kern w:val="0"/>
        </w:rPr>
      </w:pPr>
    </w:p>
    <w:p w14:paraId="69870BCF" w14:textId="77777777" w:rsidR="0014742E" w:rsidRDefault="0014742E">
      <w:pPr>
        <w:rPr>
          <w:kern w:val="0"/>
        </w:rPr>
      </w:pPr>
    </w:p>
    <w:p w14:paraId="7CDCEE38" w14:textId="77777777" w:rsidR="0014742E" w:rsidRDefault="0014742E">
      <w:pPr>
        <w:rPr>
          <w:kern w:val="0"/>
        </w:rPr>
        <w:sectPr w:rsidR="0014742E">
          <w:pgSz w:w="11907" w:h="16839"/>
          <w:pgMar w:top="1418" w:right="1134" w:bottom="1134" w:left="1418" w:header="993" w:footer="851" w:gutter="0"/>
          <w:pgNumType w:fmt="upperRoman" w:start="1"/>
          <w:cols w:space="720"/>
          <w:docGrid w:type="lines" w:linePitch="312"/>
        </w:sectPr>
      </w:pPr>
    </w:p>
    <w:p w14:paraId="42ABDB5F" w14:textId="42C7F670" w:rsidR="0014742E" w:rsidRPr="004B19C1" w:rsidRDefault="0014742E" w:rsidP="004B19C1">
      <w:pPr>
        <w:spacing w:beforeLines="100" w:before="312" w:afterLines="100" w:after="312" w:line="360" w:lineRule="auto"/>
        <w:jc w:val="center"/>
        <w:outlineLvl w:val="0"/>
        <w:rPr>
          <w:rFonts w:ascii="Times New Roman" w:eastAsia="黑体" w:hAnsi="Times New Roman"/>
          <w:sz w:val="32"/>
          <w:szCs w:val="32"/>
        </w:rPr>
      </w:pPr>
      <w:r w:rsidRPr="004B19C1">
        <w:rPr>
          <w:rFonts w:ascii="Times New Roman" w:eastAsia="黑体" w:hAnsi="Times New Roman" w:hint="eastAsia"/>
          <w:sz w:val="32"/>
          <w:szCs w:val="32"/>
        </w:rPr>
        <w:lastRenderedPageBreak/>
        <w:t>“领跑者”标准评价要求</w:t>
      </w:r>
      <w:r w:rsidRPr="004B19C1">
        <w:rPr>
          <w:rFonts w:ascii="Times New Roman" w:eastAsia="黑体" w:hAnsi="Times New Roman"/>
          <w:sz w:val="32"/>
          <w:szCs w:val="32"/>
        </w:rPr>
        <w:t xml:space="preserve"> </w:t>
      </w:r>
      <w:r w:rsidR="002F6BB5">
        <w:rPr>
          <w:rFonts w:ascii="Times New Roman" w:eastAsia="黑体" w:hAnsi="Times New Roman"/>
          <w:sz w:val="32"/>
          <w:szCs w:val="32"/>
        </w:rPr>
        <w:t xml:space="preserve"> </w:t>
      </w:r>
      <w:r w:rsidR="00D31FCB" w:rsidRPr="00D31FCB">
        <w:rPr>
          <w:rFonts w:ascii="Times New Roman" w:eastAsia="黑体" w:hAnsi="Times New Roman" w:hint="eastAsia"/>
          <w:sz w:val="32"/>
          <w:szCs w:val="32"/>
        </w:rPr>
        <w:t>康复器械与设备</w:t>
      </w:r>
    </w:p>
    <w:p w14:paraId="187E2659" w14:textId="2396CBF9" w:rsidR="0014742E" w:rsidRPr="00D31FCB" w:rsidRDefault="0014742E" w:rsidP="00D31FCB">
      <w:pPr>
        <w:pStyle w:val="afffffb"/>
        <w:spacing w:before="312" w:after="312"/>
        <w:rPr>
          <w:rFonts w:hint="eastAsia"/>
        </w:rPr>
      </w:pPr>
      <w:bookmarkStart w:id="8" w:name="_Toc266282173"/>
      <w:bookmarkStart w:id="9" w:name="_Toc460339511"/>
      <w:bookmarkStart w:id="10" w:name="_Toc13425"/>
      <w:bookmarkStart w:id="11" w:name="_Toc6334"/>
      <w:r>
        <w:t xml:space="preserve">1 </w:t>
      </w:r>
      <w:r w:rsidR="006A73F7">
        <w:t xml:space="preserve"> </w:t>
      </w:r>
      <w:r>
        <w:rPr>
          <w:rFonts w:hint="eastAsia"/>
        </w:rPr>
        <w:t>范围</w:t>
      </w:r>
      <w:bookmarkEnd w:id="8"/>
      <w:bookmarkEnd w:id="9"/>
      <w:bookmarkEnd w:id="10"/>
      <w:bookmarkEnd w:id="11"/>
    </w:p>
    <w:p w14:paraId="76FD2E6E" w14:textId="77777777" w:rsidR="00D31FCB" w:rsidRPr="00D31FCB" w:rsidRDefault="00D31FCB" w:rsidP="00D31FCB">
      <w:pPr>
        <w:spacing w:line="300" w:lineRule="auto"/>
        <w:ind w:firstLineChars="200" w:firstLine="420"/>
        <w:rPr>
          <w:rFonts w:ascii="Times New Roman" w:hAnsi="Times New Roman" w:hint="eastAsia"/>
        </w:rPr>
      </w:pPr>
      <w:r w:rsidRPr="00D31FCB">
        <w:rPr>
          <w:rFonts w:ascii="Times New Roman" w:hAnsi="Times New Roman" w:hint="eastAsia"/>
        </w:rPr>
        <w:t>本文件规定了康复器械与设备“领跑者”标准评价的术语和定义、评价指标体系和评价方法。</w:t>
      </w:r>
    </w:p>
    <w:p w14:paraId="3DF0A83E" w14:textId="679023F0" w:rsidR="00D31FCB" w:rsidRDefault="00D31FCB" w:rsidP="00D31FCB">
      <w:pPr>
        <w:spacing w:line="300" w:lineRule="auto"/>
        <w:ind w:firstLineChars="200" w:firstLine="420"/>
        <w:rPr>
          <w:rFonts w:ascii="Times New Roman" w:hAnsi="Times New Roman" w:hint="eastAsia"/>
        </w:rPr>
      </w:pPr>
      <w:r w:rsidRPr="00D31FCB">
        <w:rPr>
          <w:rFonts w:ascii="Times New Roman" w:hAnsi="Times New Roman" w:hint="eastAsia"/>
        </w:rPr>
        <w:t>本文件适用于康复器械与设备的企业标准水平评价。</w:t>
      </w:r>
      <w:r w:rsidR="00155CD7" w:rsidRPr="00155CD7">
        <w:rPr>
          <w:rFonts w:ascii="Times New Roman" w:hAnsi="Times New Roman" w:hint="eastAsia"/>
        </w:rPr>
        <w:t>相关机构在制定企业标准“领跑者”评估方案时可参考使用本文件，企业在制定企业标准时也可参照使用。</w:t>
      </w:r>
    </w:p>
    <w:p w14:paraId="3A91F076" w14:textId="5B69BEEE" w:rsidR="0014742E" w:rsidRDefault="0014742E">
      <w:pPr>
        <w:pStyle w:val="afffffb"/>
        <w:spacing w:before="312" w:after="312"/>
      </w:pPr>
      <w:bookmarkStart w:id="12" w:name="_Toc266282174"/>
      <w:bookmarkStart w:id="13" w:name="_Toc460339512"/>
      <w:bookmarkStart w:id="14" w:name="_Toc5273"/>
      <w:bookmarkStart w:id="15" w:name="_Toc31410"/>
      <w:r>
        <w:t xml:space="preserve">2 </w:t>
      </w:r>
      <w:r w:rsidR="006A73F7">
        <w:t xml:space="preserve"> </w:t>
      </w:r>
      <w:r>
        <w:rPr>
          <w:rFonts w:hint="eastAsia"/>
        </w:rPr>
        <w:t>规范性引用文件</w:t>
      </w:r>
      <w:bookmarkEnd w:id="12"/>
      <w:bookmarkEnd w:id="13"/>
      <w:bookmarkEnd w:id="14"/>
      <w:bookmarkEnd w:id="15"/>
    </w:p>
    <w:p w14:paraId="11B12D17" w14:textId="23EACF0C" w:rsidR="00127F19" w:rsidRPr="00127F19" w:rsidRDefault="00127F19" w:rsidP="00127F19">
      <w:pPr>
        <w:autoSpaceDE w:val="0"/>
        <w:autoSpaceDN w:val="0"/>
        <w:adjustRightInd w:val="0"/>
        <w:snapToGrid w:val="0"/>
        <w:spacing w:line="300" w:lineRule="auto"/>
        <w:ind w:firstLine="420"/>
        <w:jc w:val="left"/>
        <w:rPr>
          <w:rFonts w:ascii="Times New Roman" w:hAnsi="Times New Roman"/>
          <w:kern w:val="0"/>
          <w:szCs w:val="22"/>
        </w:rPr>
      </w:pPr>
      <w:r w:rsidRPr="00127F19">
        <w:rPr>
          <w:rFonts w:ascii="Times New Roman" w:hAnsi="Times New Roman" w:hint="eastAsia"/>
          <w:kern w:val="0"/>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7563CF" w14:textId="22DA1B4D"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 4706.1-2005</w:t>
      </w:r>
      <w:r w:rsidRPr="00AD1803">
        <w:rPr>
          <w:rFonts w:ascii="Times New Roman" w:hAnsi="Times New Roman" w:hint="eastAsia"/>
        </w:rPr>
        <w:t>家用和类似用途电器的</w:t>
      </w:r>
      <w:proofErr w:type="gramStart"/>
      <w:r w:rsidRPr="00AD1803">
        <w:rPr>
          <w:rFonts w:ascii="Times New Roman" w:hAnsi="Times New Roman" w:hint="eastAsia"/>
        </w:rPr>
        <w:t>安全第</w:t>
      </w:r>
      <w:r w:rsidRPr="00AD1803">
        <w:rPr>
          <w:rFonts w:ascii="Times New Roman" w:hAnsi="Times New Roman" w:hint="eastAsia"/>
        </w:rPr>
        <w:t>1</w:t>
      </w:r>
      <w:proofErr w:type="gramEnd"/>
      <w:r w:rsidRPr="00AD1803">
        <w:rPr>
          <w:rFonts w:ascii="Times New Roman" w:hAnsi="Times New Roman" w:hint="eastAsia"/>
        </w:rPr>
        <w:t>部分：通用要求</w:t>
      </w:r>
    </w:p>
    <w:p w14:paraId="3C82B72B"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22080-2016 </w:t>
      </w:r>
      <w:r w:rsidRPr="00AD1803">
        <w:rPr>
          <w:rFonts w:ascii="Times New Roman" w:hAnsi="Times New Roman" w:hint="eastAsia"/>
        </w:rPr>
        <w:t>信息技术</w:t>
      </w:r>
      <w:r w:rsidRPr="00AD1803">
        <w:rPr>
          <w:rFonts w:ascii="Times New Roman" w:hAnsi="Times New Roman" w:hint="eastAsia"/>
        </w:rPr>
        <w:t xml:space="preserve"> </w:t>
      </w:r>
      <w:r w:rsidRPr="00AD1803">
        <w:rPr>
          <w:rFonts w:ascii="Times New Roman" w:hAnsi="Times New Roman" w:hint="eastAsia"/>
        </w:rPr>
        <w:t>安全技术</w:t>
      </w:r>
      <w:r w:rsidRPr="00AD1803">
        <w:rPr>
          <w:rFonts w:ascii="Times New Roman" w:hAnsi="Times New Roman" w:hint="eastAsia"/>
        </w:rPr>
        <w:t xml:space="preserve"> </w:t>
      </w:r>
      <w:r w:rsidRPr="00AD1803">
        <w:rPr>
          <w:rFonts w:ascii="Times New Roman" w:hAnsi="Times New Roman" w:hint="eastAsia"/>
        </w:rPr>
        <w:t>信息安全管理体系</w:t>
      </w:r>
      <w:r w:rsidRPr="00AD1803">
        <w:rPr>
          <w:rFonts w:ascii="Times New Roman" w:hAnsi="Times New Roman" w:hint="eastAsia"/>
        </w:rPr>
        <w:t xml:space="preserve"> </w:t>
      </w:r>
      <w:r w:rsidRPr="00AD1803">
        <w:rPr>
          <w:rFonts w:ascii="Times New Roman" w:hAnsi="Times New Roman" w:hint="eastAsia"/>
        </w:rPr>
        <w:t>要求</w:t>
      </w:r>
    </w:p>
    <w:p w14:paraId="7DB9C495"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 24436-2009</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安全通用要求</w:t>
      </w:r>
    </w:p>
    <w:p w14:paraId="5AB791C5"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14730-2008 </w:t>
      </w:r>
      <w:r w:rsidRPr="00AD1803">
        <w:rPr>
          <w:rFonts w:ascii="Times New Roman" w:hAnsi="Times New Roman" w:hint="eastAsia"/>
        </w:rPr>
        <w:t>助行器具</w:t>
      </w:r>
      <w:r w:rsidRPr="00AD1803">
        <w:rPr>
          <w:rFonts w:ascii="Times New Roman" w:hAnsi="Times New Roman" w:hint="eastAsia"/>
        </w:rPr>
        <w:t xml:space="preserve"> </w:t>
      </w:r>
      <w:r w:rsidRPr="00AD1803">
        <w:rPr>
          <w:rFonts w:ascii="Times New Roman" w:hAnsi="Times New Roman" w:hint="eastAsia"/>
        </w:rPr>
        <w:t>分类和术语</w:t>
      </w:r>
    </w:p>
    <w:p w14:paraId="4F602654"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16432-2016</w:t>
      </w:r>
      <w:r w:rsidRPr="00AD1803">
        <w:rPr>
          <w:rFonts w:ascii="Times New Roman" w:hAnsi="Times New Roman" w:hint="eastAsia"/>
        </w:rPr>
        <w:t>康复辅助器具</w:t>
      </w:r>
      <w:r w:rsidRPr="00AD1803">
        <w:rPr>
          <w:rFonts w:ascii="Times New Roman" w:hAnsi="Times New Roman" w:hint="eastAsia"/>
        </w:rPr>
        <w:t xml:space="preserve"> </w:t>
      </w:r>
      <w:r w:rsidRPr="00AD1803">
        <w:rPr>
          <w:rFonts w:ascii="Times New Roman" w:hAnsi="Times New Roman" w:hint="eastAsia"/>
        </w:rPr>
        <w:t>分类和术语</w:t>
      </w:r>
    </w:p>
    <w:p w14:paraId="36AB56B5"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26346-2010</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股四头肌训练</w:t>
      </w:r>
      <w:proofErr w:type="gramStart"/>
      <w:r w:rsidRPr="00AD1803">
        <w:rPr>
          <w:rFonts w:ascii="Times New Roman" w:hAnsi="Times New Roman" w:hint="eastAsia"/>
        </w:rPr>
        <w:t>椅</w:t>
      </w:r>
      <w:proofErr w:type="gramEnd"/>
    </w:p>
    <w:p w14:paraId="662A30B3"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26340-2010 </w:t>
      </w:r>
      <w:r w:rsidRPr="00AD1803">
        <w:rPr>
          <w:rFonts w:ascii="Times New Roman" w:hAnsi="Times New Roman" w:hint="eastAsia"/>
        </w:rPr>
        <w:t>可调式康复训练床</w:t>
      </w:r>
    </w:p>
    <w:p w14:paraId="7B9B1FC9"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28919-2012</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站立架</w:t>
      </w:r>
    </w:p>
    <w:p w14:paraId="091F5D48"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37704-2019</w:t>
      </w:r>
      <w:r w:rsidRPr="00AD1803">
        <w:rPr>
          <w:rFonts w:ascii="Times New Roman" w:hAnsi="Times New Roman" w:hint="eastAsia"/>
        </w:rPr>
        <w:t>运动康复训练机器人通用技术条件</w:t>
      </w:r>
    </w:p>
    <w:p w14:paraId="134A3EFE"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24433-2009</w:t>
      </w:r>
      <w:r w:rsidRPr="00AD1803">
        <w:rPr>
          <w:rFonts w:ascii="Times New Roman" w:hAnsi="Times New Roman" w:hint="eastAsia"/>
        </w:rPr>
        <w:t>老年人、残疾人康复服务信息规范</w:t>
      </w:r>
    </w:p>
    <w:p w14:paraId="225F53B7"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20403-2006</w:t>
      </w:r>
      <w:r w:rsidRPr="00AD1803">
        <w:rPr>
          <w:rFonts w:ascii="Times New Roman" w:hAnsi="Times New Roman" w:hint="eastAsia"/>
        </w:rPr>
        <w:t>普通固定式康复训练床</w:t>
      </w:r>
    </w:p>
    <w:p w14:paraId="3E1B6B39"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39868-2021</w:t>
      </w:r>
      <w:proofErr w:type="gramStart"/>
      <w:r w:rsidRPr="00AD1803">
        <w:rPr>
          <w:rFonts w:ascii="Times New Roman" w:hAnsi="Times New Roman" w:hint="eastAsia"/>
        </w:rPr>
        <w:t>踝足矫形器</w:t>
      </w:r>
      <w:proofErr w:type="gramEnd"/>
    </w:p>
    <w:p w14:paraId="3CED3815"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39871-2021</w:t>
      </w:r>
      <w:r w:rsidRPr="00AD1803">
        <w:rPr>
          <w:rFonts w:ascii="Times New Roman" w:hAnsi="Times New Roman" w:hint="eastAsia"/>
        </w:rPr>
        <w:t>颈胸矫形器</w:t>
      </w:r>
    </w:p>
    <w:p w14:paraId="738D5751"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39886-2021</w:t>
      </w:r>
      <w:r w:rsidRPr="00AD1803">
        <w:rPr>
          <w:rFonts w:ascii="Times New Roman" w:hAnsi="Times New Roman" w:hint="eastAsia"/>
        </w:rPr>
        <w:t>脊柱过伸矫形器</w:t>
      </w:r>
    </w:p>
    <w:p w14:paraId="105BA887"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39890-2021</w:t>
      </w:r>
      <w:proofErr w:type="gramStart"/>
      <w:r w:rsidRPr="00AD1803">
        <w:rPr>
          <w:rFonts w:ascii="Times New Roman" w:hAnsi="Times New Roman" w:hint="eastAsia"/>
        </w:rPr>
        <w:t>支条式肩外展</w:t>
      </w:r>
      <w:proofErr w:type="gramEnd"/>
      <w:r w:rsidRPr="00AD1803">
        <w:rPr>
          <w:rFonts w:ascii="Times New Roman" w:hAnsi="Times New Roman" w:hint="eastAsia"/>
        </w:rPr>
        <w:t>矫形器</w:t>
      </w:r>
    </w:p>
    <w:p w14:paraId="275CFE50"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37112-2018</w:t>
      </w:r>
      <w:r w:rsidRPr="00AD1803">
        <w:rPr>
          <w:rFonts w:ascii="Times New Roman" w:hAnsi="Times New Roman" w:hint="eastAsia"/>
        </w:rPr>
        <w:t>颈部矫形器</w:t>
      </w:r>
    </w:p>
    <w:p w14:paraId="3595108A"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34410-2017</w:t>
      </w:r>
      <w:r w:rsidRPr="00AD1803">
        <w:rPr>
          <w:rFonts w:ascii="Times New Roman" w:hAnsi="Times New Roman" w:hint="eastAsia"/>
        </w:rPr>
        <w:t>上肢矫形器的分类及通用技术条件</w:t>
      </w:r>
    </w:p>
    <w:p w14:paraId="32A850EE"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24431-2009</w:t>
      </w:r>
      <w:r w:rsidRPr="00AD1803">
        <w:rPr>
          <w:rFonts w:ascii="Times New Roman" w:hAnsi="Times New Roman" w:hint="eastAsia"/>
        </w:rPr>
        <w:t>假肢、矫形器装配机构设施设备</w:t>
      </w:r>
    </w:p>
    <w:p w14:paraId="7E358948"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30660.2-2021</w:t>
      </w:r>
      <w:r w:rsidRPr="00AD1803">
        <w:rPr>
          <w:rFonts w:ascii="Times New Roman" w:hAnsi="Times New Roman" w:hint="eastAsia"/>
        </w:rPr>
        <w:t>假肢和矫形器</w:t>
      </w:r>
      <w:r w:rsidRPr="00AD1803">
        <w:rPr>
          <w:rFonts w:ascii="Times New Roman" w:hAnsi="Times New Roman" w:hint="eastAsia"/>
        </w:rPr>
        <w:t xml:space="preserve"> </w:t>
      </w:r>
      <w:r w:rsidRPr="00AD1803">
        <w:rPr>
          <w:rFonts w:ascii="Times New Roman" w:hAnsi="Times New Roman" w:hint="eastAsia"/>
        </w:rPr>
        <w:t>术语</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2</w:t>
      </w:r>
      <w:r w:rsidRPr="00AD1803">
        <w:rPr>
          <w:rFonts w:ascii="Times New Roman" w:hAnsi="Times New Roman" w:hint="eastAsia"/>
        </w:rPr>
        <w:t>部分：假肢步态</w:t>
      </w:r>
    </w:p>
    <w:p w14:paraId="66E092A7"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30657-2014</w:t>
      </w:r>
      <w:r w:rsidRPr="00AD1803">
        <w:rPr>
          <w:rFonts w:ascii="Times New Roman" w:hAnsi="Times New Roman" w:hint="eastAsia"/>
        </w:rPr>
        <w:t>假肢和矫形器</w:t>
      </w:r>
      <w:r w:rsidRPr="00AD1803">
        <w:rPr>
          <w:rFonts w:ascii="Times New Roman" w:hAnsi="Times New Roman" w:hint="eastAsia"/>
        </w:rPr>
        <w:t xml:space="preserve"> </w:t>
      </w:r>
      <w:r w:rsidRPr="00AD1803">
        <w:rPr>
          <w:rFonts w:ascii="Times New Roman" w:hAnsi="Times New Roman" w:hint="eastAsia"/>
        </w:rPr>
        <w:t>描述下肢截肢或先天性下肢缺失患者活动</w:t>
      </w:r>
      <w:proofErr w:type="gramStart"/>
      <w:r w:rsidRPr="00AD1803">
        <w:rPr>
          <w:rFonts w:ascii="Times New Roman" w:hAnsi="Times New Roman" w:hint="eastAsia"/>
        </w:rPr>
        <w:t>量考虑</w:t>
      </w:r>
      <w:proofErr w:type="gramEnd"/>
      <w:r w:rsidRPr="00AD1803">
        <w:rPr>
          <w:rFonts w:ascii="Times New Roman" w:hAnsi="Times New Roman" w:hint="eastAsia"/>
        </w:rPr>
        <w:t>的因素</w:t>
      </w:r>
    </w:p>
    <w:p w14:paraId="5067087A"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30658-2014</w:t>
      </w:r>
      <w:r w:rsidRPr="00AD1803">
        <w:rPr>
          <w:rFonts w:ascii="Times New Roman" w:hAnsi="Times New Roman" w:hint="eastAsia"/>
        </w:rPr>
        <w:t>假肢和矫形器</w:t>
      </w:r>
      <w:r w:rsidRPr="00AD1803">
        <w:rPr>
          <w:rFonts w:ascii="Times New Roman" w:hAnsi="Times New Roman" w:hint="eastAsia"/>
        </w:rPr>
        <w:t xml:space="preserve"> </w:t>
      </w:r>
      <w:r w:rsidRPr="00AD1803">
        <w:rPr>
          <w:rFonts w:ascii="Times New Roman" w:hAnsi="Times New Roman" w:hint="eastAsia"/>
        </w:rPr>
        <w:t>开具下肢假肢处方考虑的因素</w:t>
      </w:r>
    </w:p>
    <w:p w14:paraId="1BBD1B2C"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30659-2014</w:t>
      </w:r>
      <w:r w:rsidRPr="00AD1803">
        <w:rPr>
          <w:rFonts w:ascii="Times New Roman" w:hAnsi="Times New Roman" w:hint="eastAsia"/>
        </w:rPr>
        <w:t>假肢和矫形器</w:t>
      </w:r>
      <w:r w:rsidRPr="00AD1803">
        <w:rPr>
          <w:rFonts w:ascii="Times New Roman" w:hAnsi="Times New Roman" w:hint="eastAsia"/>
        </w:rPr>
        <w:t xml:space="preserve"> </w:t>
      </w:r>
      <w:r w:rsidRPr="00AD1803">
        <w:rPr>
          <w:rFonts w:ascii="Times New Roman" w:hAnsi="Times New Roman" w:hint="eastAsia"/>
        </w:rPr>
        <w:t>要求和试验方法</w:t>
      </w:r>
    </w:p>
    <w:p w14:paraId="40C81B36"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lastRenderedPageBreak/>
        <w:t>GB/T 30660.1-2014</w:t>
      </w:r>
      <w:r w:rsidRPr="00AD1803">
        <w:rPr>
          <w:rFonts w:ascii="Times New Roman" w:hAnsi="Times New Roman" w:hint="eastAsia"/>
        </w:rPr>
        <w:t>假肢和矫形器</w:t>
      </w:r>
      <w:r w:rsidRPr="00AD1803">
        <w:rPr>
          <w:rFonts w:ascii="Times New Roman" w:hAnsi="Times New Roman" w:hint="eastAsia"/>
        </w:rPr>
        <w:t xml:space="preserve"> </w:t>
      </w:r>
      <w:r w:rsidRPr="00AD1803">
        <w:rPr>
          <w:rFonts w:ascii="Times New Roman" w:hAnsi="Times New Roman" w:hint="eastAsia"/>
        </w:rPr>
        <w:t>术语</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1</w:t>
      </w:r>
      <w:r w:rsidRPr="00AD1803">
        <w:rPr>
          <w:rFonts w:ascii="Times New Roman" w:hAnsi="Times New Roman" w:hint="eastAsia"/>
        </w:rPr>
        <w:t>部分：正常步态</w:t>
      </w:r>
    </w:p>
    <w:p w14:paraId="57C8B13F"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16930.2-2009</w:t>
      </w:r>
      <w:r w:rsidRPr="00AD1803">
        <w:rPr>
          <w:rFonts w:ascii="Times New Roman" w:hAnsi="Times New Roman" w:hint="eastAsia"/>
        </w:rPr>
        <w:t>盲杖</w:t>
      </w:r>
      <w:r w:rsidRPr="00AD1803">
        <w:rPr>
          <w:rFonts w:ascii="Times New Roman" w:hAnsi="Times New Roman" w:hint="eastAsia"/>
        </w:rPr>
        <w:t xml:space="preserve"> </w:t>
      </w:r>
      <w:r w:rsidRPr="00AD1803">
        <w:rPr>
          <w:rFonts w:ascii="Times New Roman" w:hAnsi="Times New Roman" w:hint="eastAsia"/>
        </w:rPr>
        <w:t>技术条件</w:t>
      </w:r>
    </w:p>
    <w:p w14:paraId="4944946E"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 16930.1-2014</w:t>
      </w:r>
      <w:r w:rsidRPr="00AD1803">
        <w:rPr>
          <w:rFonts w:ascii="Times New Roman" w:hAnsi="Times New Roman" w:hint="eastAsia"/>
        </w:rPr>
        <w:t>盲杖</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1</w:t>
      </w:r>
      <w:r w:rsidRPr="00AD1803">
        <w:rPr>
          <w:rFonts w:ascii="Times New Roman" w:hAnsi="Times New Roman" w:hint="eastAsia"/>
        </w:rPr>
        <w:t>部分：安全色标志</w:t>
      </w:r>
    </w:p>
    <w:p w14:paraId="66FF11EE"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GB/T 16930.2-2021</w:t>
      </w:r>
      <w:r w:rsidRPr="00AD1803">
        <w:rPr>
          <w:rFonts w:ascii="Times New Roman" w:hAnsi="Times New Roman" w:hint="eastAsia"/>
        </w:rPr>
        <w:t>盲杖</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2</w:t>
      </w:r>
      <w:r w:rsidRPr="00AD1803">
        <w:rPr>
          <w:rFonts w:ascii="Times New Roman" w:hAnsi="Times New Roman" w:hint="eastAsia"/>
        </w:rPr>
        <w:t>部分：性能要求和试验方法</w:t>
      </w:r>
    </w:p>
    <w:p w14:paraId="625FCCB9"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MZ/T 156-2020</w:t>
      </w:r>
      <w:r w:rsidRPr="00AD1803">
        <w:rPr>
          <w:rFonts w:ascii="Times New Roman" w:hAnsi="Times New Roman" w:hint="eastAsia"/>
        </w:rPr>
        <w:t>低视力康复服务规范</w:t>
      </w:r>
    </w:p>
    <w:p w14:paraId="103DB951"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MZ/T 153-2020</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平行</w:t>
      </w:r>
      <w:proofErr w:type="gramStart"/>
      <w:r w:rsidRPr="00AD1803">
        <w:rPr>
          <w:rFonts w:ascii="Times New Roman" w:hAnsi="Times New Roman" w:hint="eastAsia"/>
        </w:rPr>
        <w:t>杠</w:t>
      </w:r>
      <w:proofErr w:type="gramEnd"/>
    </w:p>
    <w:p w14:paraId="2AFAFF51"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MZ/T 152-2020</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主动式上肢关节训练器通用技术条件</w:t>
      </w:r>
    </w:p>
    <w:p w14:paraId="7A218450"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MZ/T 151-2020</w:t>
      </w:r>
      <w:r w:rsidRPr="00AD1803">
        <w:rPr>
          <w:rFonts w:ascii="Times New Roman" w:hAnsi="Times New Roman" w:hint="eastAsia"/>
        </w:rPr>
        <w:t>康复训练器械</w:t>
      </w:r>
      <w:r w:rsidRPr="00AD1803">
        <w:rPr>
          <w:rFonts w:ascii="Times New Roman" w:hAnsi="Times New Roman" w:hint="eastAsia"/>
        </w:rPr>
        <w:t xml:space="preserve"> </w:t>
      </w:r>
      <w:r w:rsidRPr="00AD1803">
        <w:rPr>
          <w:rFonts w:ascii="Times New Roman" w:hAnsi="Times New Roman" w:hint="eastAsia"/>
        </w:rPr>
        <w:t>砂磨桌</w:t>
      </w:r>
    </w:p>
    <w:p w14:paraId="72DDF29C"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JY/T 0403-2010</w:t>
      </w:r>
      <w:r w:rsidRPr="00AD1803">
        <w:rPr>
          <w:rFonts w:ascii="Times New Roman" w:hAnsi="Times New Roman" w:hint="eastAsia"/>
        </w:rPr>
        <w:t>义务教育阶段盲校教学与医疗康复仪器设备配备标准</w:t>
      </w:r>
    </w:p>
    <w:p w14:paraId="47B14D1F"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JY/T 0404-2010</w:t>
      </w:r>
      <w:r w:rsidRPr="00AD1803">
        <w:rPr>
          <w:rFonts w:ascii="Times New Roman" w:hAnsi="Times New Roman" w:hint="eastAsia"/>
        </w:rPr>
        <w:t>义务教育阶段聋校教学与医疗康复仪器设备配备标准</w:t>
      </w:r>
    </w:p>
    <w:p w14:paraId="77E8813D" w14:textId="6F1B40E0"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3767 </w:t>
      </w:r>
      <w:r w:rsidRPr="00AD1803">
        <w:rPr>
          <w:rFonts w:ascii="Times New Roman" w:hAnsi="Times New Roman" w:hint="eastAsia"/>
        </w:rPr>
        <w:t>声学</w:t>
      </w:r>
      <w:r w:rsidRPr="00AD1803">
        <w:rPr>
          <w:rFonts w:ascii="Times New Roman" w:hAnsi="Times New Roman" w:hint="eastAsia"/>
        </w:rPr>
        <w:t xml:space="preserve"> </w:t>
      </w:r>
      <w:r w:rsidRPr="00AD1803">
        <w:rPr>
          <w:rFonts w:ascii="Times New Roman" w:hAnsi="Times New Roman" w:hint="eastAsia"/>
        </w:rPr>
        <w:t>声压法测定噪声源声功率级和声能量级</w:t>
      </w:r>
      <w:r w:rsidRPr="00AD1803">
        <w:rPr>
          <w:rFonts w:ascii="Times New Roman" w:hAnsi="Times New Roman" w:hint="eastAsia"/>
        </w:rPr>
        <w:t xml:space="preserve"> </w:t>
      </w:r>
      <w:r w:rsidRPr="00AD1803">
        <w:rPr>
          <w:rFonts w:ascii="Times New Roman" w:hAnsi="Times New Roman" w:hint="eastAsia"/>
        </w:rPr>
        <w:t>反射面上方近似自由场的工程法</w:t>
      </w:r>
    </w:p>
    <w:p w14:paraId="2DB2FF57" w14:textId="44F110B8"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3768 </w:t>
      </w:r>
      <w:r w:rsidRPr="00AD1803">
        <w:rPr>
          <w:rFonts w:ascii="Times New Roman" w:hAnsi="Times New Roman" w:hint="eastAsia"/>
        </w:rPr>
        <w:t>声学</w:t>
      </w:r>
      <w:r w:rsidRPr="00AD1803">
        <w:rPr>
          <w:rFonts w:ascii="Times New Roman" w:hAnsi="Times New Roman" w:hint="eastAsia"/>
        </w:rPr>
        <w:t xml:space="preserve"> </w:t>
      </w:r>
      <w:r w:rsidRPr="00AD1803">
        <w:rPr>
          <w:rFonts w:ascii="Times New Roman" w:hAnsi="Times New Roman" w:hint="eastAsia"/>
        </w:rPr>
        <w:t>声压法测定噪声源声功率级</w:t>
      </w:r>
      <w:r w:rsidRPr="00AD1803">
        <w:rPr>
          <w:rFonts w:ascii="Times New Roman" w:hAnsi="Times New Roman" w:hint="eastAsia"/>
        </w:rPr>
        <w:t xml:space="preserve"> </w:t>
      </w:r>
      <w:r w:rsidRPr="00AD1803">
        <w:rPr>
          <w:rFonts w:ascii="Times New Roman" w:hAnsi="Times New Roman" w:hint="eastAsia"/>
        </w:rPr>
        <w:t>反射面上方采用包络测量表面的简易法</w:t>
      </w:r>
    </w:p>
    <w:p w14:paraId="46FA81F3" w14:textId="73920C5C"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4208 </w:t>
      </w:r>
      <w:r w:rsidRPr="00AD1803">
        <w:rPr>
          <w:rFonts w:ascii="Times New Roman" w:hAnsi="Times New Roman" w:hint="eastAsia"/>
        </w:rPr>
        <w:t>外壳防护等级（</w:t>
      </w:r>
      <w:r w:rsidRPr="00AD1803">
        <w:rPr>
          <w:rFonts w:ascii="Times New Roman" w:hAnsi="Times New Roman" w:hint="eastAsia"/>
        </w:rPr>
        <w:t xml:space="preserve">IP </w:t>
      </w:r>
      <w:r w:rsidRPr="00AD1803">
        <w:rPr>
          <w:rFonts w:ascii="Times New Roman" w:hAnsi="Times New Roman" w:hint="eastAsia"/>
        </w:rPr>
        <w:t>代码）</w:t>
      </w:r>
    </w:p>
    <w:p w14:paraId="13581CD9" w14:textId="3403098C"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9706.1 </w:t>
      </w:r>
      <w:r w:rsidRPr="00AD1803">
        <w:rPr>
          <w:rFonts w:ascii="Times New Roman" w:hAnsi="Times New Roman" w:hint="eastAsia"/>
        </w:rPr>
        <w:t>医用电气设备</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部分：安全通用要求</w:t>
      </w:r>
    </w:p>
    <w:p w14:paraId="365774F1" w14:textId="0D91F8D0"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16754 </w:t>
      </w:r>
      <w:r w:rsidRPr="00AD1803">
        <w:rPr>
          <w:rFonts w:ascii="Times New Roman" w:hAnsi="Times New Roman" w:hint="eastAsia"/>
        </w:rPr>
        <w:t>机械安全</w:t>
      </w:r>
      <w:r w:rsidRPr="00AD1803">
        <w:rPr>
          <w:rFonts w:ascii="Times New Roman" w:hAnsi="Times New Roman" w:hint="eastAsia"/>
        </w:rPr>
        <w:t xml:space="preserve"> </w:t>
      </w:r>
      <w:r w:rsidRPr="00AD1803">
        <w:rPr>
          <w:rFonts w:ascii="Times New Roman" w:hAnsi="Times New Roman" w:hint="eastAsia"/>
        </w:rPr>
        <w:t>急停</w:t>
      </w:r>
      <w:r w:rsidRPr="00AD1803">
        <w:rPr>
          <w:rFonts w:ascii="Times New Roman" w:hAnsi="Times New Roman" w:hint="eastAsia"/>
        </w:rPr>
        <w:t xml:space="preserve"> </w:t>
      </w:r>
      <w:r w:rsidRPr="00AD1803">
        <w:rPr>
          <w:rFonts w:ascii="Times New Roman" w:hAnsi="Times New Roman" w:hint="eastAsia"/>
        </w:rPr>
        <w:t>设计原则</w:t>
      </w:r>
    </w:p>
    <w:p w14:paraId="542E1FA9" w14:textId="0B6DC7AD"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16886.1 </w:t>
      </w:r>
      <w:r w:rsidRPr="00AD1803">
        <w:rPr>
          <w:rFonts w:ascii="Times New Roman" w:hAnsi="Times New Roman" w:hint="eastAsia"/>
        </w:rPr>
        <w:t>医疗器械生物学评价</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部分：风险管理过程中的评价与试验</w:t>
      </w:r>
    </w:p>
    <w:p w14:paraId="088175A2" w14:textId="03A27BA3"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17625.1 </w:t>
      </w:r>
      <w:r w:rsidRPr="00AD1803">
        <w:rPr>
          <w:rFonts w:ascii="Times New Roman" w:hAnsi="Times New Roman" w:hint="eastAsia"/>
        </w:rPr>
        <w:t>电磁兼容</w:t>
      </w:r>
      <w:r w:rsidRPr="00AD1803">
        <w:rPr>
          <w:rFonts w:ascii="Times New Roman" w:hAnsi="Times New Roman" w:hint="eastAsia"/>
        </w:rPr>
        <w:t xml:space="preserve"> </w:t>
      </w:r>
      <w:r w:rsidRPr="00AD1803">
        <w:rPr>
          <w:rFonts w:ascii="Times New Roman" w:hAnsi="Times New Roman" w:hint="eastAsia"/>
        </w:rPr>
        <w:t>限值</w:t>
      </w:r>
      <w:r w:rsidRPr="00AD1803">
        <w:rPr>
          <w:rFonts w:ascii="Times New Roman" w:hAnsi="Times New Roman" w:hint="eastAsia"/>
        </w:rPr>
        <w:t xml:space="preserve"> </w:t>
      </w:r>
      <w:r w:rsidRPr="00AD1803">
        <w:rPr>
          <w:rFonts w:ascii="Times New Roman" w:hAnsi="Times New Roman" w:hint="eastAsia"/>
        </w:rPr>
        <w:t>谐波电流发射限值（</w:t>
      </w:r>
      <w:proofErr w:type="gramStart"/>
      <w:r w:rsidRPr="00AD1803">
        <w:rPr>
          <w:rFonts w:ascii="Times New Roman" w:hAnsi="Times New Roman" w:hint="eastAsia"/>
        </w:rPr>
        <w:t>设备每相输入</w:t>
      </w:r>
      <w:proofErr w:type="gramEnd"/>
      <w:r w:rsidRPr="00AD1803">
        <w:rPr>
          <w:rFonts w:ascii="Times New Roman" w:hAnsi="Times New Roman" w:hint="eastAsia"/>
        </w:rPr>
        <w:t>电流≤</w:t>
      </w:r>
      <w:r w:rsidRPr="00AD1803">
        <w:rPr>
          <w:rFonts w:ascii="Times New Roman" w:hAnsi="Times New Roman" w:hint="eastAsia"/>
        </w:rPr>
        <w:t>16A</w:t>
      </w:r>
      <w:r w:rsidRPr="00AD1803">
        <w:rPr>
          <w:rFonts w:ascii="Times New Roman" w:hAnsi="Times New Roman" w:hint="eastAsia"/>
        </w:rPr>
        <w:t>）</w:t>
      </w:r>
    </w:p>
    <w:p w14:paraId="698A7628" w14:textId="0E9EF826"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17625.2 </w:t>
      </w:r>
      <w:r w:rsidRPr="00AD1803">
        <w:rPr>
          <w:rFonts w:ascii="Times New Roman" w:hAnsi="Times New Roman" w:hint="eastAsia"/>
        </w:rPr>
        <w:t>电磁兼容</w:t>
      </w:r>
      <w:r w:rsidRPr="00AD1803">
        <w:rPr>
          <w:rFonts w:ascii="Times New Roman" w:hAnsi="Times New Roman" w:hint="eastAsia"/>
        </w:rPr>
        <w:t xml:space="preserve"> </w:t>
      </w:r>
      <w:r w:rsidRPr="00AD1803">
        <w:rPr>
          <w:rFonts w:ascii="Times New Roman" w:hAnsi="Times New Roman" w:hint="eastAsia"/>
        </w:rPr>
        <w:t>限值</w:t>
      </w:r>
      <w:r w:rsidRPr="00AD1803">
        <w:rPr>
          <w:rFonts w:ascii="Times New Roman" w:hAnsi="Times New Roman" w:hint="eastAsia"/>
        </w:rPr>
        <w:t xml:space="preserve"> </w:t>
      </w:r>
      <w:proofErr w:type="gramStart"/>
      <w:r w:rsidRPr="00AD1803">
        <w:rPr>
          <w:rFonts w:ascii="Times New Roman" w:hAnsi="Times New Roman" w:hint="eastAsia"/>
        </w:rPr>
        <w:t>对每相额定电流</w:t>
      </w:r>
      <w:proofErr w:type="gramEnd"/>
      <w:r w:rsidRPr="00AD1803">
        <w:rPr>
          <w:rFonts w:ascii="Times New Roman" w:hAnsi="Times New Roman" w:hint="eastAsia"/>
        </w:rPr>
        <w:t>≤</w:t>
      </w:r>
      <w:r w:rsidRPr="00AD1803">
        <w:rPr>
          <w:rFonts w:ascii="Times New Roman" w:hAnsi="Times New Roman" w:hint="eastAsia"/>
        </w:rPr>
        <w:t xml:space="preserve">16A </w:t>
      </w:r>
      <w:r w:rsidRPr="00AD1803">
        <w:rPr>
          <w:rFonts w:ascii="Times New Roman" w:hAnsi="Times New Roman" w:hint="eastAsia"/>
        </w:rPr>
        <w:t>且无条件接入的设备在公用低压供电系统中产生的电压变化、电压波动和闪烁的限制</w:t>
      </w:r>
    </w:p>
    <w:p w14:paraId="7FE3C01B" w14:textId="1ECF37DE"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17626.3 </w:t>
      </w:r>
      <w:r w:rsidRPr="00AD1803">
        <w:rPr>
          <w:rFonts w:ascii="Times New Roman" w:hAnsi="Times New Roman" w:hint="eastAsia"/>
        </w:rPr>
        <w:t>电磁兼容</w:t>
      </w:r>
      <w:r w:rsidRPr="00AD1803">
        <w:rPr>
          <w:rFonts w:ascii="Times New Roman" w:hAnsi="Times New Roman" w:hint="eastAsia"/>
        </w:rPr>
        <w:t xml:space="preserve"> </w:t>
      </w:r>
      <w:r w:rsidRPr="00AD1803">
        <w:rPr>
          <w:rFonts w:ascii="Times New Roman" w:hAnsi="Times New Roman" w:hint="eastAsia"/>
        </w:rPr>
        <w:t>试验和测量技术</w:t>
      </w:r>
      <w:r w:rsidRPr="00AD1803">
        <w:rPr>
          <w:rFonts w:ascii="Times New Roman" w:hAnsi="Times New Roman" w:hint="eastAsia"/>
        </w:rPr>
        <w:t xml:space="preserve"> </w:t>
      </w:r>
      <w:r w:rsidRPr="00AD1803">
        <w:rPr>
          <w:rFonts w:ascii="Times New Roman" w:hAnsi="Times New Roman" w:hint="eastAsia"/>
        </w:rPr>
        <w:t>射频电磁场辐射抗扰度测试</w:t>
      </w:r>
    </w:p>
    <w:p w14:paraId="5F4DDB5F" w14:textId="264ACE0B"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17626.8 </w:t>
      </w:r>
      <w:r w:rsidRPr="00AD1803">
        <w:rPr>
          <w:rFonts w:ascii="Times New Roman" w:hAnsi="Times New Roman" w:hint="eastAsia"/>
        </w:rPr>
        <w:t>电磁兼容</w:t>
      </w:r>
      <w:r w:rsidRPr="00AD1803">
        <w:rPr>
          <w:rFonts w:ascii="Times New Roman" w:hAnsi="Times New Roman" w:hint="eastAsia"/>
        </w:rPr>
        <w:t xml:space="preserve"> </w:t>
      </w:r>
      <w:r w:rsidRPr="00AD1803">
        <w:rPr>
          <w:rFonts w:ascii="Times New Roman" w:hAnsi="Times New Roman" w:hint="eastAsia"/>
        </w:rPr>
        <w:t>试验和测量技术工频磁场抗扰度试验</w:t>
      </w:r>
    </w:p>
    <w:p w14:paraId="48E5A640" w14:textId="4322BA1D"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17927.1 </w:t>
      </w:r>
      <w:r w:rsidRPr="00AD1803">
        <w:rPr>
          <w:rFonts w:ascii="Times New Roman" w:hAnsi="Times New Roman" w:hint="eastAsia"/>
        </w:rPr>
        <w:t>软体家具</w:t>
      </w:r>
      <w:r w:rsidRPr="00AD1803">
        <w:rPr>
          <w:rFonts w:ascii="Times New Roman" w:hAnsi="Times New Roman" w:hint="eastAsia"/>
        </w:rPr>
        <w:t xml:space="preserve"> </w:t>
      </w:r>
      <w:r w:rsidRPr="00AD1803">
        <w:rPr>
          <w:rFonts w:ascii="Times New Roman" w:hAnsi="Times New Roman" w:hint="eastAsia"/>
        </w:rPr>
        <w:t>床垫和沙发抗引燃特性的评定</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部分：阴燃的香烟</w:t>
      </w:r>
    </w:p>
    <w:p w14:paraId="2D27BDD1" w14:textId="40100F2B"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17927.2 </w:t>
      </w:r>
      <w:r w:rsidRPr="00AD1803">
        <w:rPr>
          <w:rFonts w:ascii="Times New Roman" w:hAnsi="Times New Roman" w:hint="eastAsia"/>
        </w:rPr>
        <w:t>软体家具</w:t>
      </w:r>
      <w:r w:rsidRPr="00AD1803">
        <w:rPr>
          <w:rFonts w:ascii="Times New Roman" w:hAnsi="Times New Roman" w:hint="eastAsia"/>
        </w:rPr>
        <w:t xml:space="preserve"> </w:t>
      </w:r>
      <w:r w:rsidRPr="00AD1803">
        <w:rPr>
          <w:rFonts w:ascii="Times New Roman" w:hAnsi="Times New Roman" w:hint="eastAsia"/>
        </w:rPr>
        <w:t>床垫和沙发抗引燃特性的评定</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2 </w:t>
      </w:r>
      <w:r w:rsidRPr="00AD1803">
        <w:rPr>
          <w:rFonts w:ascii="Times New Roman" w:hAnsi="Times New Roman" w:hint="eastAsia"/>
        </w:rPr>
        <w:t>部分：模拟火柴火焰</w:t>
      </w:r>
    </w:p>
    <w:p w14:paraId="68A9C939" w14:textId="4D4A8D00"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18279.1 </w:t>
      </w:r>
      <w:r w:rsidRPr="00AD1803">
        <w:rPr>
          <w:rFonts w:ascii="Times New Roman" w:hAnsi="Times New Roman" w:hint="eastAsia"/>
        </w:rPr>
        <w:t>医疗保健产品灭菌</w:t>
      </w:r>
      <w:r w:rsidRPr="00AD1803">
        <w:rPr>
          <w:rFonts w:ascii="Times New Roman" w:hAnsi="Times New Roman" w:hint="eastAsia"/>
        </w:rPr>
        <w:t xml:space="preserve"> </w:t>
      </w:r>
      <w:r w:rsidRPr="00AD1803">
        <w:rPr>
          <w:rFonts w:ascii="Times New Roman" w:hAnsi="Times New Roman" w:hint="eastAsia"/>
        </w:rPr>
        <w:t>环氧乙烷</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部分：医疗器械灭菌过程的开发、确认和常规控制</w:t>
      </w:r>
      <w:r w:rsidRPr="00AD1803">
        <w:rPr>
          <w:rFonts w:ascii="Times New Roman" w:hAnsi="Times New Roman" w:hint="eastAsia"/>
        </w:rPr>
        <w:t xml:space="preserve"> </w:t>
      </w:r>
      <w:r w:rsidRPr="00AD1803">
        <w:rPr>
          <w:rFonts w:ascii="Times New Roman" w:hAnsi="Times New Roman" w:hint="eastAsia"/>
        </w:rPr>
        <w:t>的要求</w:t>
      </w:r>
    </w:p>
    <w:p w14:paraId="549988CA" w14:textId="5894533F"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18280.2-2015 </w:t>
      </w:r>
      <w:r w:rsidRPr="00AD1803">
        <w:rPr>
          <w:rFonts w:ascii="Times New Roman" w:hAnsi="Times New Roman" w:hint="eastAsia"/>
        </w:rPr>
        <w:t>医疗保健产品灭菌</w:t>
      </w:r>
      <w:r w:rsidRPr="00AD1803">
        <w:rPr>
          <w:rFonts w:ascii="Times New Roman" w:hAnsi="Times New Roman" w:hint="eastAsia"/>
        </w:rPr>
        <w:t xml:space="preserve"> </w:t>
      </w:r>
      <w:r w:rsidRPr="00AD1803">
        <w:rPr>
          <w:rFonts w:ascii="Times New Roman" w:hAnsi="Times New Roman" w:hint="eastAsia"/>
        </w:rPr>
        <w:t>辐射</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2 </w:t>
      </w:r>
      <w:r w:rsidRPr="00AD1803">
        <w:rPr>
          <w:rFonts w:ascii="Times New Roman" w:hAnsi="Times New Roman" w:hint="eastAsia"/>
        </w:rPr>
        <w:t>部分：建立灭菌剂量</w:t>
      </w:r>
    </w:p>
    <w:p w14:paraId="21219B9B" w14:textId="75084036"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 18580 </w:t>
      </w:r>
      <w:r w:rsidRPr="00AD1803">
        <w:rPr>
          <w:rFonts w:ascii="Times New Roman" w:hAnsi="Times New Roman" w:hint="eastAsia"/>
        </w:rPr>
        <w:t>室内装饰装修材料</w:t>
      </w:r>
      <w:r w:rsidRPr="00AD1803">
        <w:rPr>
          <w:rFonts w:ascii="Times New Roman" w:hAnsi="Times New Roman" w:hint="eastAsia"/>
        </w:rPr>
        <w:t xml:space="preserve"> </w:t>
      </w:r>
      <w:r w:rsidRPr="00AD1803">
        <w:rPr>
          <w:rFonts w:ascii="Times New Roman" w:hAnsi="Times New Roman" w:hint="eastAsia"/>
        </w:rPr>
        <w:t>人造板及其制品中甲醛释放限量</w:t>
      </w:r>
    </w:p>
    <w:p w14:paraId="215B4434" w14:textId="573706AF"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19633.1-2015 </w:t>
      </w:r>
      <w:r w:rsidRPr="00AD1803">
        <w:rPr>
          <w:rFonts w:ascii="Times New Roman" w:hAnsi="Times New Roman" w:hint="eastAsia"/>
        </w:rPr>
        <w:t>最终灭菌医疗器械包装</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部分：材料、无菌屏障系统和包装系统的要求</w:t>
      </w:r>
    </w:p>
    <w:p w14:paraId="45544FE3" w14:textId="6ED407AA"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20390.1-2006 </w:t>
      </w:r>
      <w:r w:rsidRPr="00AD1803">
        <w:rPr>
          <w:rFonts w:ascii="Times New Roman" w:hAnsi="Times New Roman" w:hint="eastAsia"/>
        </w:rPr>
        <w:t>纺织品</w:t>
      </w:r>
      <w:r w:rsidRPr="00AD1803">
        <w:rPr>
          <w:rFonts w:ascii="Times New Roman" w:hAnsi="Times New Roman" w:hint="eastAsia"/>
        </w:rPr>
        <w:t xml:space="preserve"> </w:t>
      </w:r>
      <w:r w:rsidRPr="00AD1803">
        <w:rPr>
          <w:rFonts w:ascii="Times New Roman" w:hAnsi="Times New Roman" w:hint="eastAsia"/>
        </w:rPr>
        <w:t>床上用品燃烧性能</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部分：香烟为点火源的可燃性试验方法</w:t>
      </w:r>
    </w:p>
    <w:p w14:paraId="4E899EDE" w14:textId="45231B1D"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20390.2-2006 </w:t>
      </w:r>
      <w:r w:rsidRPr="00AD1803">
        <w:rPr>
          <w:rFonts w:ascii="Times New Roman" w:hAnsi="Times New Roman" w:hint="eastAsia"/>
        </w:rPr>
        <w:t>纺织品</w:t>
      </w:r>
      <w:r w:rsidRPr="00AD1803">
        <w:rPr>
          <w:rFonts w:ascii="Times New Roman" w:hAnsi="Times New Roman" w:hint="eastAsia"/>
        </w:rPr>
        <w:t xml:space="preserve"> </w:t>
      </w:r>
      <w:r w:rsidRPr="00AD1803">
        <w:rPr>
          <w:rFonts w:ascii="Times New Roman" w:hAnsi="Times New Roman" w:hint="eastAsia"/>
        </w:rPr>
        <w:t>床上用品燃烧性能</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2 </w:t>
      </w:r>
      <w:r w:rsidRPr="00AD1803">
        <w:rPr>
          <w:rFonts w:ascii="Times New Roman" w:hAnsi="Times New Roman" w:hint="eastAsia"/>
        </w:rPr>
        <w:t>部分：小火焰为点火源的可燃性试验方法</w:t>
      </w:r>
    </w:p>
    <w:p w14:paraId="10A0779A"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19001 </w:t>
      </w:r>
      <w:r w:rsidRPr="00AD1803">
        <w:rPr>
          <w:rFonts w:ascii="Times New Roman" w:hAnsi="Times New Roman" w:hint="eastAsia"/>
        </w:rPr>
        <w:t>质量管理体系</w:t>
      </w:r>
      <w:r w:rsidRPr="00AD1803">
        <w:rPr>
          <w:rFonts w:ascii="Times New Roman" w:hAnsi="Times New Roman" w:hint="eastAsia"/>
        </w:rPr>
        <w:t xml:space="preserve"> </w:t>
      </w:r>
      <w:r w:rsidRPr="00AD1803">
        <w:rPr>
          <w:rFonts w:ascii="Times New Roman" w:hAnsi="Times New Roman" w:hint="eastAsia"/>
        </w:rPr>
        <w:t>要求</w:t>
      </w:r>
    </w:p>
    <w:p w14:paraId="77191753"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24001 </w:t>
      </w:r>
      <w:r w:rsidRPr="00AD1803">
        <w:rPr>
          <w:rFonts w:ascii="Times New Roman" w:hAnsi="Times New Roman" w:hint="eastAsia"/>
        </w:rPr>
        <w:t>环境管理体系</w:t>
      </w:r>
      <w:r w:rsidRPr="00AD1803">
        <w:rPr>
          <w:rFonts w:ascii="Times New Roman" w:hAnsi="Times New Roman" w:hint="eastAsia"/>
        </w:rPr>
        <w:t xml:space="preserve"> </w:t>
      </w:r>
      <w:r w:rsidRPr="00AD1803">
        <w:rPr>
          <w:rFonts w:ascii="Times New Roman" w:hAnsi="Times New Roman" w:hint="eastAsia"/>
        </w:rPr>
        <w:t>要求及使用指南</w:t>
      </w:r>
    </w:p>
    <w:p w14:paraId="18A0B6D4" w14:textId="7777777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GB/T 45001 </w:t>
      </w:r>
      <w:r w:rsidRPr="00AD1803">
        <w:rPr>
          <w:rFonts w:ascii="Times New Roman" w:hAnsi="Times New Roman" w:hint="eastAsia"/>
        </w:rPr>
        <w:t>职业健康安全管理体系</w:t>
      </w:r>
      <w:r w:rsidRPr="00AD1803">
        <w:rPr>
          <w:rFonts w:ascii="Times New Roman" w:hAnsi="Times New Roman" w:hint="eastAsia"/>
        </w:rPr>
        <w:t xml:space="preserve"> </w:t>
      </w:r>
      <w:r w:rsidRPr="00AD1803">
        <w:rPr>
          <w:rFonts w:ascii="Times New Roman" w:hAnsi="Times New Roman" w:hint="eastAsia"/>
        </w:rPr>
        <w:t>要求及使用指南</w:t>
      </w:r>
    </w:p>
    <w:p w14:paraId="6892973D" w14:textId="6DA09939"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YY/T 0297 </w:t>
      </w:r>
      <w:r w:rsidRPr="00AD1803">
        <w:rPr>
          <w:rFonts w:ascii="Times New Roman" w:hAnsi="Times New Roman" w:hint="eastAsia"/>
        </w:rPr>
        <w:t>医疗器械临床调查</w:t>
      </w:r>
    </w:p>
    <w:p w14:paraId="5AC0F027" w14:textId="6DD709D1"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YY/T 0287</w:t>
      </w:r>
      <w:r w:rsidRPr="00AD1803">
        <w:rPr>
          <w:rFonts w:ascii="Times New Roman" w:hAnsi="Times New Roman" w:hint="eastAsia"/>
        </w:rPr>
        <w:t>—</w:t>
      </w:r>
      <w:r w:rsidRPr="00AD1803">
        <w:rPr>
          <w:rFonts w:ascii="Times New Roman" w:hAnsi="Times New Roman" w:hint="eastAsia"/>
        </w:rPr>
        <w:t xml:space="preserve">2017 </w:t>
      </w:r>
      <w:r w:rsidRPr="00AD1803">
        <w:rPr>
          <w:rFonts w:ascii="Times New Roman" w:hAnsi="Times New Roman" w:hint="eastAsia"/>
        </w:rPr>
        <w:t>医疗器械</w:t>
      </w:r>
      <w:r w:rsidRPr="00AD1803">
        <w:rPr>
          <w:rFonts w:ascii="Times New Roman" w:hAnsi="Times New Roman" w:hint="eastAsia"/>
        </w:rPr>
        <w:t xml:space="preserve"> </w:t>
      </w:r>
      <w:r w:rsidRPr="00AD1803">
        <w:rPr>
          <w:rFonts w:ascii="Times New Roman" w:hAnsi="Times New Roman" w:hint="eastAsia"/>
        </w:rPr>
        <w:t>质量管理体系</w:t>
      </w:r>
      <w:r w:rsidRPr="00AD1803">
        <w:rPr>
          <w:rFonts w:ascii="Times New Roman" w:hAnsi="Times New Roman" w:hint="eastAsia"/>
        </w:rPr>
        <w:t xml:space="preserve"> </w:t>
      </w:r>
      <w:r w:rsidRPr="00AD1803">
        <w:rPr>
          <w:rFonts w:ascii="Times New Roman" w:hAnsi="Times New Roman" w:hint="eastAsia"/>
        </w:rPr>
        <w:t>用于法规的要求</w:t>
      </w:r>
    </w:p>
    <w:p w14:paraId="36C9DEB6" w14:textId="24F88A1C"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lastRenderedPageBreak/>
        <w:t xml:space="preserve">YY/T 0316 </w:t>
      </w:r>
      <w:r w:rsidRPr="00AD1803">
        <w:rPr>
          <w:rFonts w:ascii="Times New Roman" w:hAnsi="Times New Roman" w:hint="eastAsia"/>
        </w:rPr>
        <w:t>医疗器械</w:t>
      </w:r>
      <w:r w:rsidRPr="00AD1803">
        <w:rPr>
          <w:rFonts w:ascii="Times New Roman" w:hAnsi="Times New Roman" w:hint="eastAsia"/>
        </w:rPr>
        <w:t xml:space="preserve"> </w:t>
      </w:r>
      <w:r w:rsidRPr="00AD1803">
        <w:rPr>
          <w:rFonts w:ascii="Times New Roman" w:hAnsi="Times New Roman" w:hint="eastAsia"/>
        </w:rPr>
        <w:t>风险管理对医疗器械的应用</w:t>
      </w:r>
    </w:p>
    <w:p w14:paraId="7971BE16" w14:textId="621A45E7"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YY/T 0466.1 </w:t>
      </w:r>
      <w:r w:rsidRPr="00AD1803">
        <w:rPr>
          <w:rFonts w:ascii="Times New Roman" w:hAnsi="Times New Roman" w:hint="eastAsia"/>
        </w:rPr>
        <w:t>医疗器械</w:t>
      </w:r>
      <w:r w:rsidRPr="00AD1803">
        <w:rPr>
          <w:rFonts w:ascii="Times New Roman" w:hAnsi="Times New Roman" w:hint="eastAsia"/>
        </w:rPr>
        <w:t xml:space="preserve"> </w:t>
      </w:r>
      <w:r w:rsidRPr="00AD1803">
        <w:rPr>
          <w:rFonts w:ascii="Times New Roman" w:hAnsi="Times New Roman" w:hint="eastAsia"/>
        </w:rPr>
        <w:t>用于医疗器械标签、标记和提供信息的符号</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部分：通用要求</w:t>
      </w:r>
    </w:p>
    <w:p w14:paraId="1B964742" w14:textId="3200C1DF"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YY 0505 </w:t>
      </w:r>
      <w:r w:rsidRPr="00AD1803">
        <w:rPr>
          <w:rFonts w:ascii="Times New Roman" w:hAnsi="Times New Roman" w:hint="eastAsia"/>
        </w:rPr>
        <w:t>医用电气设备</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1-2 </w:t>
      </w:r>
      <w:r w:rsidRPr="00AD1803">
        <w:rPr>
          <w:rFonts w:ascii="Times New Roman" w:hAnsi="Times New Roman" w:hint="eastAsia"/>
        </w:rPr>
        <w:t>部分：安全通用要求</w:t>
      </w:r>
      <w:r w:rsidRPr="00AD1803">
        <w:rPr>
          <w:rFonts w:ascii="Times New Roman" w:hAnsi="Times New Roman" w:hint="eastAsia"/>
        </w:rPr>
        <w:t xml:space="preserve"> </w:t>
      </w:r>
      <w:r w:rsidRPr="00AD1803">
        <w:rPr>
          <w:rFonts w:ascii="Times New Roman" w:hAnsi="Times New Roman" w:hint="eastAsia"/>
        </w:rPr>
        <w:t>并列标准：电磁兼容</w:t>
      </w:r>
      <w:r w:rsidRPr="00AD1803">
        <w:rPr>
          <w:rFonts w:ascii="Times New Roman" w:hAnsi="Times New Roman" w:hint="eastAsia"/>
        </w:rPr>
        <w:t xml:space="preserve"> </w:t>
      </w:r>
      <w:r w:rsidRPr="00AD1803">
        <w:rPr>
          <w:rFonts w:ascii="Times New Roman" w:hAnsi="Times New Roman" w:hint="eastAsia"/>
        </w:rPr>
        <w:t>要求和试验</w:t>
      </w:r>
    </w:p>
    <w:p w14:paraId="6F386CCA" w14:textId="4A838136"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YY/T 0664 </w:t>
      </w:r>
      <w:r w:rsidRPr="00AD1803">
        <w:rPr>
          <w:rFonts w:ascii="Times New Roman" w:hAnsi="Times New Roman" w:hint="eastAsia"/>
        </w:rPr>
        <w:t>医疗器械软件</w:t>
      </w:r>
      <w:r w:rsidRPr="00AD1803">
        <w:rPr>
          <w:rFonts w:ascii="Times New Roman" w:hAnsi="Times New Roman" w:hint="eastAsia"/>
        </w:rPr>
        <w:t xml:space="preserve"> </w:t>
      </w:r>
      <w:r w:rsidRPr="00AD1803">
        <w:rPr>
          <w:rFonts w:ascii="Times New Roman" w:hAnsi="Times New Roman" w:hint="eastAsia"/>
        </w:rPr>
        <w:t>软件生存周期过程</w:t>
      </w:r>
    </w:p>
    <w:p w14:paraId="62B27BF7" w14:textId="27DFA9D8" w:rsidR="00AD1803" w:rsidRPr="00AD1803" w:rsidRDefault="00AD1803" w:rsidP="00AD1803">
      <w:pPr>
        <w:spacing w:line="300" w:lineRule="auto"/>
        <w:ind w:firstLineChars="200" w:firstLine="420"/>
        <w:rPr>
          <w:rFonts w:ascii="Times New Roman" w:hAnsi="Times New Roman" w:hint="eastAsia"/>
        </w:rPr>
      </w:pPr>
      <w:r w:rsidRPr="00AD1803">
        <w:rPr>
          <w:rFonts w:ascii="Times New Roman" w:hAnsi="Times New Roman" w:hint="eastAsia"/>
        </w:rPr>
        <w:t xml:space="preserve">YY/T 0771.1-2009 </w:t>
      </w:r>
      <w:r w:rsidRPr="00AD1803">
        <w:rPr>
          <w:rFonts w:ascii="Times New Roman" w:hAnsi="Times New Roman" w:hint="eastAsia"/>
        </w:rPr>
        <w:t>动物</w:t>
      </w:r>
      <w:proofErr w:type="gramStart"/>
      <w:r w:rsidRPr="00AD1803">
        <w:rPr>
          <w:rFonts w:ascii="Times New Roman" w:hAnsi="Times New Roman" w:hint="eastAsia"/>
        </w:rPr>
        <w:t>源医疗</w:t>
      </w:r>
      <w:proofErr w:type="gramEnd"/>
      <w:r w:rsidRPr="00AD1803">
        <w:rPr>
          <w:rFonts w:ascii="Times New Roman" w:hAnsi="Times New Roman" w:hint="eastAsia"/>
        </w:rPr>
        <w:t>器械</w:t>
      </w:r>
      <w:r w:rsidRPr="00AD1803">
        <w:rPr>
          <w:rFonts w:ascii="Times New Roman" w:hAnsi="Times New Roman" w:hint="eastAsia"/>
        </w:rPr>
        <w:t xml:space="preserve"> </w:t>
      </w:r>
      <w:r w:rsidRPr="00AD1803">
        <w:rPr>
          <w:rFonts w:ascii="Times New Roman" w:hAnsi="Times New Roman" w:hint="eastAsia"/>
        </w:rPr>
        <w:t>第</w:t>
      </w:r>
      <w:r w:rsidRPr="00AD1803">
        <w:rPr>
          <w:rFonts w:ascii="Times New Roman" w:hAnsi="Times New Roman" w:hint="eastAsia"/>
        </w:rPr>
        <w:t xml:space="preserve"> 1 </w:t>
      </w:r>
      <w:r w:rsidRPr="00AD1803">
        <w:rPr>
          <w:rFonts w:ascii="Times New Roman" w:hAnsi="Times New Roman" w:hint="eastAsia"/>
        </w:rPr>
        <w:t>部分：风险管理应用</w:t>
      </w:r>
    </w:p>
    <w:p w14:paraId="48DBBE13" w14:textId="744A92DC" w:rsidR="00DA3750" w:rsidRDefault="00AD1803" w:rsidP="00AD1803">
      <w:pPr>
        <w:spacing w:line="300" w:lineRule="auto"/>
        <w:ind w:firstLineChars="200" w:firstLine="420"/>
        <w:rPr>
          <w:rFonts w:ascii="Times New Roman" w:hAnsi="Times New Roman"/>
        </w:rPr>
      </w:pPr>
      <w:r w:rsidRPr="00AD1803">
        <w:rPr>
          <w:rFonts w:ascii="Times New Roman" w:hAnsi="Times New Roman" w:hint="eastAsia"/>
        </w:rPr>
        <w:t xml:space="preserve">YY/T 1464 </w:t>
      </w:r>
      <w:r w:rsidRPr="00AD1803">
        <w:rPr>
          <w:rFonts w:ascii="Times New Roman" w:hAnsi="Times New Roman" w:hint="eastAsia"/>
        </w:rPr>
        <w:t>医疗器械灭菌</w:t>
      </w:r>
      <w:r w:rsidRPr="00AD1803">
        <w:rPr>
          <w:rFonts w:ascii="Times New Roman" w:hAnsi="Times New Roman" w:hint="eastAsia"/>
        </w:rPr>
        <w:t xml:space="preserve"> </w:t>
      </w:r>
      <w:r w:rsidRPr="00AD1803">
        <w:rPr>
          <w:rFonts w:ascii="Times New Roman" w:hAnsi="Times New Roman" w:hint="eastAsia"/>
        </w:rPr>
        <w:t>低温蒸汽甲醛灭菌过程的开发、确认和常规控制要求</w:t>
      </w:r>
    </w:p>
    <w:p w14:paraId="5BCB4CED" w14:textId="02CE995D" w:rsidR="0014742E" w:rsidRDefault="0014742E">
      <w:pPr>
        <w:pStyle w:val="afffffb"/>
        <w:spacing w:before="312" w:after="312"/>
        <w:jc w:val="left"/>
      </w:pPr>
      <w:bookmarkStart w:id="16" w:name="_Toc266282175"/>
      <w:bookmarkStart w:id="17" w:name="_Toc460339513"/>
      <w:bookmarkStart w:id="18" w:name="_Toc27511"/>
      <w:bookmarkStart w:id="19" w:name="_Toc7402"/>
      <w:r>
        <w:t xml:space="preserve">3 </w:t>
      </w:r>
      <w:r w:rsidR="006A73F7">
        <w:t xml:space="preserve"> </w:t>
      </w:r>
      <w:r>
        <w:rPr>
          <w:rFonts w:hint="eastAsia"/>
        </w:rPr>
        <w:t>术语及定义</w:t>
      </w:r>
      <w:bookmarkEnd w:id="16"/>
      <w:bookmarkEnd w:id="17"/>
      <w:bookmarkEnd w:id="18"/>
      <w:bookmarkEnd w:id="19"/>
    </w:p>
    <w:p w14:paraId="06B2E4B8" w14:textId="3A1DEA8C" w:rsidR="0014742E" w:rsidRDefault="00DA3750" w:rsidP="00514FF5">
      <w:pPr>
        <w:spacing w:line="360" w:lineRule="exact"/>
        <w:ind w:firstLineChars="200" w:firstLine="420"/>
        <w:rPr>
          <w:rFonts w:ascii="宋体" w:hAnsi="Times New Roman"/>
          <w:color w:val="000000"/>
          <w:kern w:val="0"/>
          <w:szCs w:val="22"/>
        </w:rPr>
      </w:pPr>
      <w:r>
        <w:rPr>
          <w:rFonts w:ascii="Times New Roman" w:hAnsi="Times New Roman" w:hint="eastAsia"/>
          <w:kern w:val="0"/>
          <w:szCs w:val="20"/>
        </w:rPr>
        <w:t>下列</w:t>
      </w:r>
      <w:r w:rsidR="0014742E" w:rsidRPr="00514FF5">
        <w:rPr>
          <w:rFonts w:ascii="宋体" w:hAnsi="Times New Roman" w:hint="eastAsia"/>
          <w:color w:val="000000"/>
          <w:kern w:val="0"/>
          <w:szCs w:val="22"/>
        </w:rPr>
        <w:t>术语和定义适用于本文件。</w:t>
      </w:r>
      <w:bookmarkStart w:id="20" w:name="_Toc324165050"/>
      <w:bookmarkStart w:id="21" w:name="_Toc323739560"/>
      <w:bookmarkStart w:id="22" w:name="_Toc324164999"/>
      <w:bookmarkStart w:id="23" w:name="_Toc323891302"/>
      <w:bookmarkStart w:id="24" w:name="_Toc324165049"/>
      <w:bookmarkStart w:id="25" w:name="_Toc323739561"/>
      <w:bookmarkStart w:id="26" w:name="_Toc323891223"/>
      <w:bookmarkStart w:id="27" w:name="_Toc323891222"/>
      <w:bookmarkStart w:id="28" w:name="_Toc353278139"/>
      <w:bookmarkStart w:id="29" w:name="_Toc353278140"/>
      <w:bookmarkStart w:id="30" w:name="_Toc323891301"/>
      <w:bookmarkStart w:id="31" w:name="_Toc353278141"/>
      <w:bookmarkStart w:id="32" w:name="_Toc324165000"/>
      <w:bookmarkEnd w:id="20"/>
      <w:bookmarkEnd w:id="21"/>
      <w:bookmarkEnd w:id="22"/>
      <w:bookmarkEnd w:id="23"/>
      <w:bookmarkEnd w:id="24"/>
      <w:bookmarkEnd w:id="25"/>
      <w:bookmarkEnd w:id="26"/>
      <w:bookmarkEnd w:id="27"/>
      <w:bookmarkEnd w:id="28"/>
      <w:bookmarkEnd w:id="29"/>
      <w:bookmarkEnd w:id="30"/>
      <w:bookmarkEnd w:id="31"/>
      <w:bookmarkEnd w:id="32"/>
    </w:p>
    <w:p w14:paraId="545EA0F2" w14:textId="77777777" w:rsidR="00AA2EE5" w:rsidRPr="006D708D" w:rsidRDefault="00AA2EE5" w:rsidP="006D708D">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 xml:space="preserve">3.1 </w:t>
      </w:r>
    </w:p>
    <w:p w14:paraId="1745FB74" w14:textId="72CC55FF" w:rsidR="00AD1803" w:rsidRDefault="00AD1803" w:rsidP="006D708D">
      <w:pPr>
        <w:pStyle w:val="TableParagraph"/>
        <w:spacing w:beforeLines="50" w:before="156" w:afterLines="50" w:after="156"/>
        <w:ind w:firstLineChars="150" w:firstLine="315"/>
        <w:rPr>
          <w:rFonts w:ascii="Times New Roman" w:eastAsia="黑体" w:hAnsi="Times New Roman"/>
          <w:sz w:val="21"/>
          <w:szCs w:val="21"/>
          <w:lang w:eastAsia="zh-CN"/>
        </w:rPr>
      </w:pPr>
      <w:r w:rsidRPr="00AD1803">
        <w:rPr>
          <w:rFonts w:ascii="Times New Roman" w:eastAsia="黑体" w:hAnsi="Times New Roman" w:hint="eastAsia"/>
          <w:sz w:val="21"/>
          <w:szCs w:val="21"/>
          <w:lang w:eastAsia="zh-CN"/>
        </w:rPr>
        <w:t>康复器械与设备</w:t>
      </w:r>
      <w:r w:rsidRPr="00AD1803">
        <w:rPr>
          <w:rFonts w:ascii="Times New Roman" w:eastAsia="黑体" w:hAnsi="Times New Roman" w:hint="eastAsia"/>
          <w:sz w:val="21"/>
          <w:szCs w:val="21"/>
          <w:lang w:eastAsia="zh-CN"/>
        </w:rPr>
        <w:t xml:space="preserve"> Rehabilitation apparatus and equipment</w:t>
      </w:r>
    </w:p>
    <w:p w14:paraId="0A13E702" w14:textId="5D9E95A4" w:rsidR="00AD1803" w:rsidRPr="00AD1803" w:rsidRDefault="00AD1803" w:rsidP="00AD1803">
      <w:pPr>
        <w:pStyle w:val="TableParagraph"/>
        <w:spacing w:beforeLines="50" w:before="156" w:afterLines="50" w:after="156"/>
        <w:ind w:firstLineChars="150" w:firstLine="330"/>
        <w:rPr>
          <w:rFonts w:ascii="宋体" w:hAnsi="Times New Roman" w:hint="eastAsia"/>
          <w:color w:val="000000"/>
          <w:lang w:eastAsia="zh-CN"/>
        </w:rPr>
      </w:pPr>
      <w:r w:rsidRPr="00AD1803">
        <w:rPr>
          <w:rFonts w:ascii="宋体" w:hAnsi="Times New Roman" w:hint="eastAsia"/>
          <w:color w:val="000000"/>
          <w:lang w:eastAsia="zh-CN"/>
        </w:rPr>
        <w:t>功能障碍者使用的，特殊制作或一般可得到的用于如下目的任何产品（包括器械、仪器、设备和软件）。</w:t>
      </w:r>
    </w:p>
    <w:p w14:paraId="3891EBF4" w14:textId="77777777" w:rsidR="00AD1803" w:rsidRPr="00AD1803" w:rsidRDefault="00AD1803" w:rsidP="00AD1803">
      <w:pPr>
        <w:pStyle w:val="TableParagraph"/>
        <w:spacing w:beforeLines="50" w:before="156" w:afterLines="50" w:after="156"/>
        <w:ind w:firstLineChars="150" w:firstLine="330"/>
        <w:rPr>
          <w:rFonts w:ascii="宋体" w:hAnsi="Times New Roman" w:hint="eastAsia"/>
          <w:color w:val="000000"/>
          <w:lang w:eastAsia="zh-CN"/>
        </w:rPr>
      </w:pPr>
      <w:r w:rsidRPr="00AD1803">
        <w:rPr>
          <w:rFonts w:ascii="宋体" w:hAnsi="Times New Roman" w:hint="eastAsia"/>
          <w:color w:val="000000"/>
          <w:lang w:eastAsia="zh-CN"/>
        </w:rPr>
        <w:t>——有助于参与性；</w:t>
      </w:r>
    </w:p>
    <w:p w14:paraId="5115BA45" w14:textId="77777777" w:rsidR="00AD1803" w:rsidRPr="00AD1803" w:rsidRDefault="00AD1803" w:rsidP="00AD1803">
      <w:pPr>
        <w:pStyle w:val="TableParagraph"/>
        <w:spacing w:beforeLines="50" w:before="156" w:afterLines="50" w:after="156"/>
        <w:ind w:firstLineChars="150" w:firstLine="330"/>
        <w:rPr>
          <w:rFonts w:ascii="宋体" w:hAnsi="Times New Roman" w:hint="eastAsia"/>
          <w:color w:val="000000"/>
          <w:lang w:eastAsia="zh-CN"/>
        </w:rPr>
      </w:pPr>
      <w:r w:rsidRPr="00AD1803">
        <w:rPr>
          <w:rFonts w:ascii="宋体" w:hAnsi="Times New Roman" w:hint="eastAsia"/>
          <w:color w:val="000000"/>
          <w:lang w:eastAsia="zh-CN"/>
        </w:rPr>
        <w:t>——对身体功能（结构）和活动起保护、支撑、训练、测量或替代作用；</w:t>
      </w:r>
    </w:p>
    <w:p w14:paraId="73401E6B" w14:textId="4997BF9C" w:rsidR="00F2665F" w:rsidRDefault="00AD1803" w:rsidP="00AD1803">
      <w:pPr>
        <w:pStyle w:val="TableParagraph"/>
        <w:spacing w:beforeLines="50" w:before="156" w:afterLines="50" w:after="156"/>
        <w:ind w:firstLineChars="150" w:firstLine="330"/>
        <w:rPr>
          <w:rFonts w:ascii="宋体" w:hAnsi="Times New Roman"/>
          <w:color w:val="000000"/>
          <w:lang w:eastAsia="zh-CN"/>
        </w:rPr>
      </w:pPr>
      <w:r w:rsidRPr="00AD1803">
        <w:rPr>
          <w:rFonts w:ascii="宋体" w:hAnsi="Times New Roman" w:hint="eastAsia"/>
          <w:color w:val="000000"/>
          <w:lang w:eastAsia="zh-CN"/>
        </w:rPr>
        <w:t>——防止损伤、活动受限或参与限制。</w:t>
      </w:r>
    </w:p>
    <w:p w14:paraId="40E238D0" w14:textId="7B71F198"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2</w:t>
      </w:r>
      <w:r w:rsidRPr="006D708D">
        <w:rPr>
          <w:rFonts w:ascii="Times New Roman" w:eastAsia="黑体" w:hAnsi="Times New Roman"/>
          <w:sz w:val="21"/>
          <w:szCs w:val="21"/>
          <w:lang w:eastAsia="zh-CN"/>
        </w:rPr>
        <w:t xml:space="preserve"> </w:t>
      </w:r>
    </w:p>
    <w:p w14:paraId="41AA554F" w14:textId="665A3776" w:rsidR="00DA3750" w:rsidRPr="00F12AB3" w:rsidRDefault="00AD1803"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AD1803">
        <w:rPr>
          <w:rFonts w:ascii="Times New Roman" w:eastAsia="黑体" w:hAnsi="Times New Roman" w:hint="eastAsia"/>
          <w:sz w:val="21"/>
          <w:szCs w:val="21"/>
          <w:lang w:eastAsia="zh-CN"/>
        </w:rPr>
        <w:t>康复器械与设备的类型</w:t>
      </w:r>
      <w:r w:rsidRPr="00AD1803">
        <w:rPr>
          <w:rFonts w:ascii="Times New Roman" w:eastAsia="黑体" w:hAnsi="Times New Roman" w:hint="eastAsia"/>
          <w:sz w:val="21"/>
          <w:szCs w:val="21"/>
          <w:lang w:eastAsia="zh-CN"/>
        </w:rPr>
        <w:t xml:space="preserve"> Types of rehabilitation devices and equipment</w:t>
      </w:r>
    </w:p>
    <w:p w14:paraId="3E97980F" w14:textId="0165A521" w:rsidR="00DA3750" w:rsidRDefault="00AD1803" w:rsidP="00AD1803">
      <w:pPr>
        <w:pStyle w:val="TableParagraph"/>
        <w:spacing w:beforeLines="50" w:before="156" w:afterLines="50" w:after="156"/>
        <w:jc w:val="center"/>
        <w:rPr>
          <w:rFonts w:ascii="宋体" w:hAnsi="Times New Roman"/>
          <w:color w:val="000000"/>
          <w:lang w:eastAsia="zh-CN"/>
        </w:rPr>
      </w:pPr>
      <w:r w:rsidRPr="00AD1803">
        <w:rPr>
          <w:rFonts w:ascii="宋体" w:hAnsi="Times New Roman" w:hint="eastAsia"/>
          <w:color w:val="000000"/>
          <w:lang w:eastAsia="zh-CN"/>
        </w:rPr>
        <w:t>表1  康复器械与设备的类型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462"/>
        <w:gridCol w:w="6323"/>
      </w:tblGrid>
      <w:tr w:rsidR="00AD1803" w:rsidRPr="00AD1803" w14:paraId="19C3113B" w14:textId="77777777" w:rsidTr="00FC62D6">
        <w:tc>
          <w:tcPr>
            <w:tcW w:w="1617" w:type="pct"/>
            <w:gridSpan w:val="2"/>
          </w:tcPr>
          <w:p w14:paraId="5AF0E83E" w14:textId="77777777" w:rsidR="00AD1803" w:rsidRPr="00AD1803" w:rsidRDefault="00AD1803" w:rsidP="00AD1803">
            <w:pPr>
              <w:jc w:val="center"/>
              <w:rPr>
                <w:rFonts w:ascii="宋体" w:hAnsi="Times New Roman" w:cs="宋体"/>
              </w:rPr>
            </w:pPr>
            <w:r w:rsidRPr="00AD1803">
              <w:rPr>
                <w:rFonts w:ascii="宋体" w:hAnsi="Times New Roman" w:cs="宋体"/>
              </w:rPr>
              <w:t>分类</w:t>
            </w:r>
          </w:p>
        </w:tc>
        <w:tc>
          <w:tcPr>
            <w:tcW w:w="3383" w:type="pct"/>
          </w:tcPr>
          <w:p w14:paraId="670A85FC" w14:textId="77777777" w:rsidR="00AD1803" w:rsidRPr="00AD1803" w:rsidRDefault="00AD1803" w:rsidP="00AD1803">
            <w:pPr>
              <w:jc w:val="center"/>
              <w:rPr>
                <w:rFonts w:ascii="宋体" w:hAnsi="Times New Roman" w:cs="宋体"/>
              </w:rPr>
            </w:pPr>
            <w:r w:rsidRPr="00AD1803">
              <w:rPr>
                <w:rFonts w:ascii="宋体" w:hAnsi="Times New Roman" w:cs="宋体"/>
              </w:rPr>
              <w:t>产品</w:t>
            </w:r>
          </w:p>
        </w:tc>
      </w:tr>
      <w:tr w:rsidR="00AD1803" w:rsidRPr="00AD1803" w14:paraId="666FB4D8" w14:textId="77777777" w:rsidTr="00FC62D6">
        <w:tc>
          <w:tcPr>
            <w:tcW w:w="835" w:type="pct"/>
            <w:vMerge w:val="restart"/>
          </w:tcPr>
          <w:p w14:paraId="6B78C17F" w14:textId="77777777" w:rsidR="00AD1803" w:rsidRPr="00AD1803" w:rsidRDefault="00AD1803" w:rsidP="00AD1803">
            <w:pPr>
              <w:rPr>
                <w:rFonts w:ascii="宋体" w:hAnsi="Times New Roman" w:cs="宋体"/>
              </w:rPr>
            </w:pPr>
            <w:r w:rsidRPr="00AD1803">
              <w:rPr>
                <w:rFonts w:ascii="宋体" w:hAnsi="Times New Roman" w:cs="宋体"/>
              </w:rPr>
              <w:t>康复医疗器械</w:t>
            </w:r>
          </w:p>
        </w:tc>
        <w:tc>
          <w:tcPr>
            <w:tcW w:w="782" w:type="pct"/>
          </w:tcPr>
          <w:p w14:paraId="12A426C4" w14:textId="77777777" w:rsidR="00AD1803" w:rsidRPr="00AD1803" w:rsidRDefault="00AD1803" w:rsidP="00AD1803">
            <w:pPr>
              <w:rPr>
                <w:rFonts w:ascii="宋体" w:hAnsi="Times New Roman" w:cs="宋体"/>
              </w:rPr>
            </w:pPr>
            <w:r w:rsidRPr="00AD1803">
              <w:rPr>
                <w:rFonts w:ascii="宋体" w:hAnsi="Times New Roman" w:cs="宋体"/>
              </w:rPr>
              <w:t>康复评定器械</w:t>
            </w:r>
          </w:p>
        </w:tc>
        <w:tc>
          <w:tcPr>
            <w:tcW w:w="3383" w:type="pct"/>
          </w:tcPr>
          <w:p w14:paraId="3E6FE9F8" w14:textId="77777777" w:rsidR="00AD1803" w:rsidRPr="00AD1803" w:rsidRDefault="00AD1803" w:rsidP="00AD1803">
            <w:pPr>
              <w:rPr>
                <w:rFonts w:ascii="宋体" w:hAnsi="Times New Roman" w:cs="宋体"/>
              </w:rPr>
            </w:pPr>
            <w:r w:rsidRPr="00AD1803">
              <w:rPr>
                <w:rFonts w:ascii="宋体" w:hAnsi="Times New Roman" w:cs="宋体"/>
              </w:rPr>
              <w:t>平衡功能检查训练系统、言语测量系统、步态分析系统、神经功能系统、肌力测评系统等</w:t>
            </w:r>
          </w:p>
        </w:tc>
      </w:tr>
      <w:tr w:rsidR="00AD1803" w:rsidRPr="00AD1803" w14:paraId="49BB267D" w14:textId="77777777" w:rsidTr="00FC62D6">
        <w:tc>
          <w:tcPr>
            <w:tcW w:w="835" w:type="pct"/>
            <w:vMerge/>
          </w:tcPr>
          <w:p w14:paraId="6679B5EE" w14:textId="77777777" w:rsidR="00AD1803" w:rsidRPr="00AD1803" w:rsidRDefault="00AD1803" w:rsidP="00AD1803">
            <w:pPr>
              <w:rPr>
                <w:rFonts w:ascii="宋体" w:hAnsi="Times New Roman" w:cs="宋体"/>
              </w:rPr>
            </w:pPr>
          </w:p>
        </w:tc>
        <w:tc>
          <w:tcPr>
            <w:tcW w:w="782" w:type="pct"/>
          </w:tcPr>
          <w:p w14:paraId="66456824" w14:textId="77777777" w:rsidR="00AD1803" w:rsidRPr="00AD1803" w:rsidRDefault="00AD1803" w:rsidP="00AD1803">
            <w:pPr>
              <w:rPr>
                <w:rFonts w:ascii="宋体" w:hAnsi="Times New Roman" w:cs="宋体"/>
              </w:rPr>
            </w:pPr>
            <w:r w:rsidRPr="00AD1803">
              <w:rPr>
                <w:rFonts w:ascii="宋体" w:hAnsi="Times New Roman" w:cs="宋体"/>
              </w:rPr>
              <w:t>康复训练器械</w:t>
            </w:r>
          </w:p>
        </w:tc>
        <w:tc>
          <w:tcPr>
            <w:tcW w:w="3383" w:type="pct"/>
          </w:tcPr>
          <w:p w14:paraId="0FB91083" w14:textId="77777777" w:rsidR="00AD1803" w:rsidRPr="00AD1803" w:rsidRDefault="00AD1803" w:rsidP="00AD1803">
            <w:pPr>
              <w:rPr>
                <w:rFonts w:ascii="宋体" w:hAnsi="Times New Roman" w:cs="宋体"/>
              </w:rPr>
            </w:pPr>
            <w:r w:rsidRPr="00AD1803">
              <w:rPr>
                <w:rFonts w:ascii="宋体" w:hAnsi="Times New Roman" w:cs="宋体"/>
              </w:rPr>
              <w:t>作业治疗系列、物理治疗系列、言语治疗系列、机器人辅助疗法系列等</w:t>
            </w:r>
          </w:p>
        </w:tc>
      </w:tr>
      <w:tr w:rsidR="00AD1803" w:rsidRPr="00AD1803" w14:paraId="5E976496" w14:textId="77777777" w:rsidTr="00FC62D6">
        <w:tc>
          <w:tcPr>
            <w:tcW w:w="835" w:type="pct"/>
            <w:vMerge/>
          </w:tcPr>
          <w:p w14:paraId="2BC06C64" w14:textId="77777777" w:rsidR="00AD1803" w:rsidRPr="00AD1803" w:rsidRDefault="00AD1803" w:rsidP="00AD1803">
            <w:pPr>
              <w:rPr>
                <w:rFonts w:ascii="宋体" w:hAnsi="Times New Roman" w:cs="宋体"/>
              </w:rPr>
            </w:pPr>
          </w:p>
        </w:tc>
        <w:tc>
          <w:tcPr>
            <w:tcW w:w="782" w:type="pct"/>
          </w:tcPr>
          <w:p w14:paraId="100B1026" w14:textId="77777777" w:rsidR="00AD1803" w:rsidRPr="00AD1803" w:rsidRDefault="00AD1803" w:rsidP="00AD1803">
            <w:pPr>
              <w:rPr>
                <w:rFonts w:ascii="宋体" w:hAnsi="Times New Roman" w:cs="宋体"/>
              </w:rPr>
            </w:pPr>
            <w:r w:rsidRPr="00AD1803">
              <w:rPr>
                <w:rFonts w:ascii="宋体" w:hAnsi="Times New Roman" w:cs="宋体"/>
              </w:rPr>
              <w:t>康复理疗设备</w:t>
            </w:r>
          </w:p>
        </w:tc>
        <w:tc>
          <w:tcPr>
            <w:tcW w:w="3383" w:type="pct"/>
          </w:tcPr>
          <w:p w14:paraId="137730CA" w14:textId="77777777" w:rsidR="00AD1803" w:rsidRPr="00AD1803" w:rsidRDefault="00AD1803" w:rsidP="00AD1803">
            <w:pPr>
              <w:rPr>
                <w:rFonts w:ascii="宋体" w:hAnsi="Times New Roman" w:cs="宋体"/>
              </w:rPr>
            </w:pPr>
            <w:r w:rsidRPr="00AD1803">
              <w:rPr>
                <w:rFonts w:ascii="宋体" w:hAnsi="Times New Roman" w:cs="宋体"/>
              </w:rPr>
              <w:t>电疗设备、磁疗设备、超声器械、光学器械、水疗设备等</w:t>
            </w:r>
          </w:p>
        </w:tc>
      </w:tr>
      <w:tr w:rsidR="00AD1803" w:rsidRPr="00AD1803" w14:paraId="7A644C56" w14:textId="77777777" w:rsidTr="00FC62D6">
        <w:tc>
          <w:tcPr>
            <w:tcW w:w="1617" w:type="pct"/>
            <w:gridSpan w:val="2"/>
          </w:tcPr>
          <w:p w14:paraId="70FAB8F6" w14:textId="77777777" w:rsidR="00AD1803" w:rsidRPr="00AD1803" w:rsidRDefault="00AD1803" w:rsidP="00AD1803">
            <w:pPr>
              <w:rPr>
                <w:rFonts w:ascii="宋体" w:hAnsi="Times New Roman" w:cs="宋体"/>
              </w:rPr>
            </w:pPr>
            <w:r w:rsidRPr="00AD1803">
              <w:rPr>
                <w:rFonts w:ascii="宋体" w:hAnsi="Times New Roman" w:cs="宋体"/>
              </w:rPr>
              <w:t>康复教育设备</w:t>
            </w:r>
          </w:p>
        </w:tc>
        <w:tc>
          <w:tcPr>
            <w:tcW w:w="3383" w:type="pct"/>
          </w:tcPr>
          <w:p w14:paraId="5D96B9D7" w14:textId="77777777" w:rsidR="00AD1803" w:rsidRPr="00AD1803" w:rsidRDefault="00AD1803" w:rsidP="00AD1803">
            <w:pPr>
              <w:rPr>
                <w:rFonts w:ascii="宋体" w:hAnsi="Times New Roman" w:cs="宋体"/>
              </w:rPr>
            </w:pPr>
            <w:r w:rsidRPr="00AD1803">
              <w:rPr>
                <w:rFonts w:ascii="宋体" w:hAnsi="Times New Roman" w:cs="宋体"/>
              </w:rPr>
              <w:t>多感官综合训练室、儿童整合运动训练室、情绪与行为障碍干预系统</w:t>
            </w:r>
          </w:p>
        </w:tc>
      </w:tr>
      <w:tr w:rsidR="00AD1803" w:rsidRPr="00AD1803" w14:paraId="5081FCBE" w14:textId="77777777" w:rsidTr="00FC62D6">
        <w:tc>
          <w:tcPr>
            <w:tcW w:w="1617" w:type="pct"/>
            <w:gridSpan w:val="2"/>
          </w:tcPr>
          <w:p w14:paraId="74D17A46" w14:textId="77777777" w:rsidR="00AD1803" w:rsidRPr="00AD1803" w:rsidRDefault="00AD1803" w:rsidP="00AD1803">
            <w:pPr>
              <w:rPr>
                <w:rFonts w:ascii="宋体" w:hAnsi="Times New Roman" w:cs="宋体"/>
              </w:rPr>
            </w:pPr>
            <w:r w:rsidRPr="00AD1803">
              <w:rPr>
                <w:rFonts w:ascii="宋体" w:hAnsi="Times New Roman" w:cs="宋体"/>
              </w:rPr>
              <w:t>辅助器具</w:t>
            </w:r>
          </w:p>
        </w:tc>
        <w:tc>
          <w:tcPr>
            <w:tcW w:w="3383" w:type="pct"/>
          </w:tcPr>
          <w:p w14:paraId="234CB329" w14:textId="77777777" w:rsidR="00AD1803" w:rsidRPr="00AD1803" w:rsidRDefault="00AD1803" w:rsidP="00AD1803">
            <w:pPr>
              <w:rPr>
                <w:rFonts w:ascii="宋体" w:hAnsi="Times New Roman" w:cs="宋体"/>
              </w:rPr>
            </w:pPr>
            <w:r w:rsidRPr="00AD1803">
              <w:rPr>
                <w:rFonts w:ascii="宋体" w:hAnsi="Times New Roman" w:cs="宋体"/>
              </w:rPr>
              <w:t>轮椅、假肢、助听器、助视器、无障碍设施等</w:t>
            </w:r>
          </w:p>
        </w:tc>
      </w:tr>
    </w:tbl>
    <w:p w14:paraId="337C8B60" w14:textId="77777777" w:rsidR="00AD1803" w:rsidRPr="00AD1803" w:rsidRDefault="00AD1803" w:rsidP="00FC62D6">
      <w:pPr>
        <w:pStyle w:val="TableParagraph"/>
        <w:spacing w:beforeLines="50" w:before="156" w:afterLines="50" w:after="156"/>
        <w:rPr>
          <w:rFonts w:ascii="宋体" w:hAnsi="Times New Roman" w:hint="eastAsia"/>
          <w:color w:val="000000"/>
          <w:lang w:eastAsia="zh-CN"/>
        </w:rPr>
      </w:pPr>
    </w:p>
    <w:p w14:paraId="58B1418D" w14:textId="23E02977"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3</w:t>
      </w:r>
      <w:r w:rsidRPr="006D708D">
        <w:rPr>
          <w:rFonts w:ascii="Times New Roman" w:eastAsia="黑体" w:hAnsi="Times New Roman"/>
          <w:sz w:val="21"/>
          <w:szCs w:val="21"/>
          <w:lang w:eastAsia="zh-CN"/>
        </w:rPr>
        <w:t xml:space="preserve"> </w:t>
      </w:r>
    </w:p>
    <w:p w14:paraId="232CB0B7" w14:textId="22880C0A" w:rsidR="00DA3750" w:rsidRPr="00F12AB3" w:rsidRDefault="00FC62D6"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FC62D6">
        <w:rPr>
          <w:rFonts w:ascii="Times New Roman" w:eastAsia="黑体" w:hAnsi="Times New Roman" w:hint="eastAsia"/>
          <w:sz w:val="21"/>
          <w:szCs w:val="21"/>
          <w:lang w:eastAsia="zh-CN"/>
        </w:rPr>
        <w:t>训练位</w:t>
      </w:r>
      <w:r w:rsidRPr="00FC62D6">
        <w:rPr>
          <w:rFonts w:ascii="Times New Roman" w:eastAsia="黑体" w:hAnsi="Times New Roman" w:hint="eastAsia"/>
          <w:sz w:val="21"/>
          <w:szCs w:val="21"/>
          <w:lang w:eastAsia="zh-CN"/>
        </w:rPr>
        <w:t xml:space="preserve"> training position</w:t>
      </w:r>
    </w:p>
    <w:p w14:paraId="048424F1" w14:textId="1BF4C919" w:rsidR="00DA3750" w:rsidRDefault="00FC62D6" w:rsidP="00DA3750">
      <w:pPr>
        <w:pStyle w:val="TableParagraph"/>
        <w:spacing w:beforeLines="50" w:before="156" w:afterLines="50" w:after="156"/>
        <w:ind w:firstLineChars="150" w:firstLine="330"/>
        <w:rPr>
          <w:rFonts w:ascii="宋体" w:hAnsi="Times New Roman"/>
          <w:color w:val="000000"/>
          <w:lang w:eastAsia="zh-CN"/>
        </w:rPr>
      </w:pPr>
      <w:r w:rsidRPr="00FC62D6">
        <w:rPr>
          <w:rFonts w:ascii="宋体" w:hAnsi="Times New Roman" w:hint="eastAsia"/>
          <w:color w:val="000000"/>
          <w:lang w:eastAsia="zh-CN"/>
        </w:rPr>
        <w:lastRenderedPageBreak/>
        <w:t>器械上满足一个人至少完成一种训练功能的位置</w:t>
      </w:r>
      <w:r w:rsidR="00DA3750" w:rsidRPr="00DA3750">
        <w:rPr>
          <w:rFonts w:ascii="宋体" w:hAnsi="Times New Roman" w:hint="eastAsia"/>
          <w:color w:val="000000"/>
          <w:lang w:eastAsia="zh-CN"/>
        </w:rPr>
        <w:t>。</w:t>
      </w:r>
    </w:p>
    <w:p w14:paraId="5C89D777" w14:textId="3DC009E9"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4</w:t>
      </w:r>
      <w:r w:rsidRPr="006D708D">
        <w:rPr>
          <w:rFonts w:ascii="Times New Roman" w:eastAsia="黑体" w:hAnsi="Times New Roman"/>
          <w:sz w:val="21"/>
          <w:szCs w:val="21"/>
          <w:lang w:eastAsia="zh-CN"/>
        </w:rPr>
        <w:t xml:space="preserve"> </w:t>
      </w:r>
    </w:p>
    <w:p w14:paraId="2F1BC6A0" w14:textId="0F4AF9B8" w:rsidR="00DA3750" w:rsidRPr="00F12AB3" w:rsidRDefault="00FC62D6"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FC62D6">
        <w:rPr>
          <w:rFonts w:ascii="Times New Roman" w:eastAsia="黑体" w:hAnsi="Times New Roman" w:hint="eastAsia"/>
          <w:sz w:val="21"/>
          <w:szCs w:val="21"/>
          <w:lang w:eastAsia="zh-CN"/>
        </w:rPr>
        <w:t>身体功能</w:t>
      </w:r>
      <w:r w:rsidRPr="00FC62D6">
        <w:rPr>
          <w:rFonts w:ascii="Times New Roman" w:eastAsia="黑体" w:hAnsi="Times New Roman" w:hint="eastAsia"/>
          <w:sz w:val="21"/>
          <w:szCs w:val="21"/>
          <w:lang w:eastAsia="zh-CN"/>
        </w:rPr>
        <w:t xml:space="preserve"> body functions</w:t>
      </w:r>
    </w:p>
    <w:p w14:paraId="579FAC29" w14:textId="114A1109" w:rsidR="00DA3750" w:rsidRDefault="00FC62D6" w:rsidP="00DA3750">
      <w:pPr>
        <w:pStyle w:val="TableParagraph"/>
        <w:spacing w:beforeLines="50" w:before="156" w:afterLines="50" w:after="156"/>
        <w:ind w:firstLineChars="150" w:firstLine="330"/>
        <w:rPr>
          <w:rFonts w:ascii="宋体" w:hAnsi="Times New Roman"/>
          <w:color w:val="000000"/>
          <w:lang w:eastAsia="zh-CN"/>
        </w:rPr>
      </w:pPr>
      <w:r w:rsidRPr="00FC62D6">
        <w:rPr>
          <w:rFonts w:ascii="宋体" w:hAnsi="Times New Roman" w:hint="eastAsia"/>
          <w:color w:val="000000"/>
          <w:lang w:eastAsia="zh-CN"/>
        </w:rPr>
        <w:t>身体系统的生理功能（包括心理机能)。</w:t>
      </w:r>
    </w:p>
    <w:p w14:paraId="239C780A" w14:textId="097408F3"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5</w:t>
      </w:r>
      <w:r w:rsidRPr="006D708D">
        <w:rPr>
          <w:rFonts w:ascii="Times New Roman" w:eastAsia="黑体" w:hAnsi="Times New Roman"/>
          <w:sz w:val="21"/>
          <w:szCs w:val="21"/>
          <w:lang w:eastAsia="zh-CN"/>
        </w:rPr>
        <w:t xml:space="preserve"> </w:t>
      </w:r>
    </w:p>
    <w:p w14:paraId="7A208DED" w14:textId="77777777" w:rsidR="00302699" w:rsidRDefault="00FC62D6" w:rsidP="00302699">
      <w:pPr>
        <w:pStyle w:val="TableParagraph"/>
        <w:spacing w:beforeLines="50" w:before="156" w:afterLines="50" w:after="156"/>
        <w:ind w:firstLineChars="150" w:firstLine="315"/>
        <w:rPr>
          <w:rFonts w:ascii="Times New Roman" w:eastAsia="黑体" w:hAnsi="Times New Roman"/>
          <w:sz w:val="21"/>
          <w:szCs w:val="21"/>
          <w:lang w:eastAsia="zh-CN"/>
        </w:rPr>
      </w:pPr>
      <w:r w:rsidRPr="00FC62D6">
        <w:rPr>
          <w:rFonts w:ascii="Times New Roman" w:eastAsia="黑体" w:hAnsi="Times New Roman" w:hint="eastAsia"/>
          <w:sz w:val="21"/>
          <w:szCs w:val="21"/>
          <w:lang w:eastAsia="zh-CN"/>
        </w:rPr>
        <w:t>身体结构</w:t>
      </w:r>
      <w:r w:rsidRPr="00FC62D6">
        <w:rPr>
          <w:rFonts w:ascii="Times New Roman" w:eastAsia="黑体" w:hAnsi="Times New Roman" w:hint="eastAsia"/>
          <w:sz w:val="21"/>
          <w:szCs w:val="21"/>
          <w:lang w:eastAsia="zh-CN"/>
        </w:rPr>
        <w:t xml:space="preserve"> body structures</w:t>
      </w:r>
    </w:p>
    <w:p w14:paraId="0EAAD26C" w14:textId="4735E860" w:rsidR="00DA3750" w:rsidRPr="00302699" w:rsidRDefault="00302699" w:rsidP="00302699">
      <w:pPr>
        <w:pStyle w:val="TableParagraph"/>
        <w:spacing w:beforeLines="50" w:before="156" w:afterLines="50" w:after="156"/>
        <w:ind w:firstLineChars="150" w:firstLine="330"/>
        <w:rPr>
          <w:rFonts w:ascii="Times New Roman" w:eastAsia="黑体" w:hAnsi="Times New Roman"/>
          <w:sz w:val="21"/>
          <w:szCs w:val="21"/>
          <w:lang w:eastAsia="zh-CN"/>
        </w:rPr>
      </w:pPr>
      <w:r w:rsidRPr="00302699">
        <w:rPr>
          <w:rFonts w:ascii="宋体" w:hAnsi="Times New Roman" w:hint="eastAsia"/>
          <w:color w:val="000000"/>
          <w:lang w:eastAsia="zh-CN"/>
        </w:rPr>
        <w:t>身体解剖部位，如器官,四肢及其组成部分等。</w:t>
      </w:r>
    </w:p>
    <w:p w14:paraId="4A5739F9" w14:textId="55D87D32"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6</w:t>
      </w:r>
      <w:r w:rsidRPr="006D708D">
        <w:rPr>
          <w:rFonts w:ascii="Times New Roman" w:eastAsia="黑体" w:hAnsi="Times New Roman"/>
          <w:sz w:val="21"/>
          <w:szCs w:val="21"/>
          <w:lang w:eastAsia="zh-CN"/>
        </w:rPr>
        <w:t xml:space="preserve"> </w:t>
      </w:r>
    </w:p>
    <w:p w14:paraId="0F57DCE7" w14:textId="12589170" w:rsidR="00DA3750" w:rsidRPr="00F12AB3" w:rsidRDefault="00302699"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302699">
        <w:rPr>
          <w:rFonts w:ascii="Times New Roman" w:eastAsia="黑体" w:hAnsi="Times New Roman" w:hint="eastAsia"/>
          <w:sz w:val="21"/>
          <w:szCs w:val="21"/>
          <w:lang w:eastAsia="zh-CN"/>
        </w:rPr>
        <w:t>手持式康复辅助器具</w:t>
      </w:r>
      <w:r w:rsidRPr="00302699">
        <w:rPr>
          <w:rFonts w:ascii="Times New Roman" w:eastAsia="黑体" w:hAnsi="Times New Roman" w:hint="eastAsia"/>
          <w:sz w:val="21"/>
          <w:szCs w:val="21"/>
          <w:lang w:eastAsia="zh-CN"/>
        </w:rPr>
        <w:t xml:space="preserve"> hand held assistive products</w:t>
      </w:r>
    </w:p>
    <w:p w14:paraId="78DFE85D" w14:textId="5AB81908" w:rsidR="00DA3750" w:rsidRDefault="00302699" w:rsidP="00DA3750">
      <w:pPr>
        <w:pStyle w:val="TableParagraph"/>
        <w:spacing w:beforeLines="50" w:before="156" w:afterLines="50" w:after="156"/>
        <w:ind w:firstLineChars="150" w:firstLine="330"/>
        <w:rPr>
          <w:rFonts w:ascii="宋体" w:hAnsi="Times New Roman"/>
          <w:color w:val="000000"/>
          <w:lang w:eastAsia="zh-CN"/>
        </w:rPr>
      </w:pPr>
      <w:r w:rsidRPr="00302699">
        <w:rPr>
          <w:rFonts w:ascii="宋体" w:hAnsi="Times New Roman" w:hint="eastAsia"/>
          <w:color w:val="000000"/>
          <w:lang w:eastAsia="zh-CN"/>
        </w:rPr>
        <w:t>正常使用时，预期由手握持的设备。</w:t>
      </w:r>
    </w:p>
    <w:p w14:paraId="52F23834" w14:textId="5F18D960" w:rsidR="00302699" w:rsidRPr="006D708D" w:rsidRDefault="00302699" w:rsidP="00302699">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7</w:t>
      </w:r>
      <w:r w:rsidRPr="006D708D">
        <w:rPr>
          <w:rFonts w:ascii="Times New Roman" w:eastAsia="黑体" w:hAnsi="Times New Roman"/>
          <w:sz w:val="21"/>
          <w:szCs w:val="21"/>
          <w:lang w:eastAsia="zh-CN"/>
        </w:rPr>
        <w:t xml:space="preserve"> </w:t>
      </w:r>
    </w:p>
    <w:p w14:paraId="3162F65D" w14:textId="1CFC0F94" w:rsidR="00302699" w:rsidRPr="00F12AB3" w:rsidRDefault="00302699" w:rsidP="00302699">
      <w:pPr>
        <w:pStyle w:val="TableParagraph"/>
        <w:spacing w:beforeLines="50" w:before="156" w:afterLines="50" w:after="156"/>
        <w:ind w:firstLineChars="150" w:firstLine="315"/>
        <w:rPr>
          <w:rFonts w:ascii="Times New Roman" w:eastAsia="黑体" w:hAnsi="Times New Roman"/>
          <w:sz w:val="21"/>
          <w:szCs w:val="21"/>
          <w:lang w:eastAsia="zh-CN"/>
        </w:rPr>
      </w:pPr>
      <w:r w:rsidRPr="00302699">
        <w:rPr>
          <w:rFonts w:ascii="Times New Roman" w:eastAsia="黑体" w:hAnsi="Times New Roman" w:hint="eastAsia"/>
          <w:sz w:val="21"/>
          <w:szCs w:val="21"/>
          <w:lang w:eastAsia="zh-CN"/>
        </w:rPr>
        <w:t>移动式康复辅助器具</w:t>
      </w:r>
      <w:r w:rsidRPr="00302699">
        <w:rPr>
          <w:rFonts w:ascii="Times New Roman" w:eastAsia="黑体" w:hAnsi="Times New Roman" w:hint="eastAsia"/>
          <w:sz w:val="21"/>
          <w:szCs w:val="21"/>
          <w:lang w:eastAsia="zh-CN"/>
        </w:rPr>
        <w:t xml:space="preserve"> mobile assistive products</w:t>
      </w:r>
    </w:p>
    <w:p w14:paraId="3C920E99" w14:textId="5137C10C" w:rsidR="00302699" w:rsidRPr="00DA3750" w:rsidRDefault="00302699" w:rsidP="00302699">
      <w:pPr>
        <w:pStyle w:val="TableParagraph"/>
        <w:spacing w:beforeLines="50" w:before="156" w:afterLines="50" w:after="156"/>
        <w:ind w:firstLineChars="150" w:firstLine="330"/>
        <w:rPr>
          <w:rFonts w:ascii="宋体" w:hAnsi="Times New Roman"/>
          <w:color w:val="000000"/>
          <w:lang w:eastAsia="zh-CN"/>
        </w:rPr>
      </w:pPr>
      <w:r w:rsidRPr="00302699">
        <w:rPr>
          <w:rFonts w:ascii="宋体" w:hAnsi="Times New Roman" w:hint="eastAsia"/>
          <w:color w:val="000000"/>
          <w:lang w:eastAsia="zh-CN"/>
        </w:rPr>
        <w:t>依靠其自身的轮子或类似的装置，从一个位置移动到另一个位置的设备</w:t>
      </w:r>
      <w:r>
        <w:rPr>
          <w:rFonts w:ascii="宋体" w:hAnsi="Times New Roman" w:hint="eastAsia"/>
          <w:color w:val="000000"/>
          <w:lang w:eastAsia="zh-CN"/>
        </w:rPr>
        <w:t>。</w:t>
      </w:r>
    </w:p>
    <w:p w14:paraId="4A46E1FE" w14:textId="6DB43136" w:rsidR="00302699" w:rsidRPr="006D708D" w:rsidRDefault="00302699" w:rsidP="00302699">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8</w:t>
      </w:r>
      <w:r w:rsidRPr="006D708D">
        <w:rPr>
          <w:rFonts w:ascii="Times New Roman" w:eastAsia="黑体" w:hAnsi="Times New Roman"/>
          <w:sz w:val="21"/>
          <w:szCs w:val="21"/>
          <w:lang w:eastAsia="zh-CN"/>
        </w:rPr>
        <w:t xml:space="preserve"> </w:t>
      </w:r>
    </w:p>
    <w:p w14:paraId="1C58A205" w14:textId="004C6674" w:rsidR="00302699" w:rsidRPr="00F12AB3" w:rsidRDefault="00302699" w:rsidP="00302699">
      <w:pPr>
        <w:pStyle w:val="TableParagraph"/>
        <w:spacing w:beforeLines="50" w:before="156" w:afterLines="50" w:after="156"/>
        <w:ind w:firstLineChars="150" w:firstLine="315"/>
        <w:rPr>
          <w:rFonts w:ascii="Times New Roman" w:eastAsia="黑体" w:hAnsi="Times New Roman"/>
          <w:sz w:val="21"/>
          <w:szCs w:val="21"/>
          <w:lang w:eastAsia="zh-CN"/>
        </w:rPr>
      </w:pPr>
      <w:r w:rsidRPr="00302699">
        <w:rPr>
          <w:rFonts w:ascii="Times New Roman" w:eastAsia="黑体" w:hAnsi="Times New Roman" w:hint="eastAsia"/>
          <w:sz w:val="21"/>
          <w:szCs w:val="21"/>
          <w:lang w:eastAsia="zh-CN"/>
        </w:rPr>
        <w:t>便携式康复辅助器具</w:t>
      </w:r>
      <w:r w:rsidRPr="00302699">
        <w:rPr>
          <w:rFonts w:ascii="Times New Roman" w:eastAsia="黑体" w:hAnsi="Times New Roman" w:hint="eastAsia"/>
          <w:sz w:val="21"/>
          <w:szCs w:val="21"/>
          <w:lang w:eastAsia="zh-CN"/>
        </w:rPr>
        <w:t xml:space="preserve"> portable assistive products</w:t>
      </w:r>
    </w:p>
    <w:p w14:paraId="63A52E68" w14:textId="7BF34218" w:rsidR="00302699" w:rsidRPr="00302699" w:rsidRDefault="00302699" w:rsidP="00302699">
      <w:pPr>
        <w:pStyle w:val="TableParagraph"/>
        <w:spacing w:beforeLines="50" w:before="156" w:afterLines="50" w:after="156"/>
        <w:ind w:firstLineChars="150" w:firstLine="330"/>
        <w:rPr>
          <w:rFonts w:ascii="宋体" w:hAnsi="Times New Roman" w:hint="eastAsia"/>
          <w:color w:val="000000"/>
          <w:lang w:eastAsia="zh-CN"/>
        </w:rPr>
      </w:pPr>
      <w:r w:rsidRPr="00302699">
        <w:rPr>
          <w:rFonts w:ascii="宋体" w:hAnsi="Times New Roman" w:hint="eastAsia"/>
          <w:color w:val="000000"/>
          <w:lang w:eastAsia="zh-CN"/>
        </w:rPr>
        <w:t>可由一个人或几个人携带，从一个位置移动到另一个位置的设备。</w:t>
      </w:r>
    </w:p>
    <w:p w14:paraId="17FD0E1C" w14:textId="4ADE43A6" w:rsidR="0014742E" w:rsidRPr="007324E3" w:rsidRDefault="0014742E" w:rsidP="007324E3">
      <w:pPr>
        <w:pStyle w:val="afffffb"/>
        <w:spacing w:before="312" w:after="312"/>
        <w:jc w:val="left"/>
      </w:pPr>
      <w:r w:rsidRPr="007324E3">
        <w:t xml:space="preserve">4 </w:t>
      </w:r>
      <w:r w:rsidR="006A73F7">
        <w:t xml:space="preserve"> </w:t>
      </w:r>
      <w:r w:rsidRPr="007324E3">
        <w:rPr>
          <w:rFonts w:hint="eastAsia"/>
        </w:rPr>
        <w:t>评价指标体系</w:t>
      </w:r>
    </w:p>
    <w:p w14:paraId="6213028A" w14:textId="77777777" w:rsidR="0014742E" w:rsidRPr="00507F1D"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4.1 </w:t>
      </w:r>
      <w:r w:rsidRPr="00507F1D">
        <w:rPr>
          <w:rFonts w:ascii="Times New Roman" w:eastAsia="黑体" w:hAnsi="Times New Roman" w:hint="eastAsia"/>
          <w:sz w:val="21"/>
          <w:szCs w:val="21"/>
          <w:lang w:eastAsia="zh-CN"/>
        </w:rPr>
        <w:t>基本要求</w:t>
      </w:r>
    </w:p>
    <w:p w14:paraId="58C24282"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4.1.1 </w:t>
      </w:r>
      <w:r w:rsidRPr="00B0121F">
        <w:rPr>
          <w:rFonts w:ascii="Times New Roman" w:hAnsi="Times New Roman" w:hint="eastAsia"/>
          <w:kern w:val="0"/>
        </w:rPr>
        <w:t>产品应符合明示执行标准及强制性国家标准的要求；</w:t>
      </w:r>
    </w:p>
    <w:p w14:paraId="2F7E4939"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4.1.2 </w:t>
      </w:r>
      <w:r w:rsidRPr="00B0121F">
        <w:rPr>
          <w:rFonts w:ascii="Times New Roman" w:hAnsi="Times New Roman" w:hint="eastAsia"/>
          <w:kern w:val="0"/>
        </w:rPr>
        <w:t>近三年企业无较大环境、安全、质量事故；</w:t>
      </w:r>
    </w:p>
    <w:p w14:paraId="1ACBDAF0"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4.1.3 </w:t>
      </w:r>
      <w:r w:rsidRPr="00B0121F">
        <w:rPr>
          <w:rFonts w:ascii="Times New Roman" w:hAnsi="Times New Roman" w:hint="eastAsia"/>
          <w:kern w:val="0"/>
        </w:rPr>
        <w:t>企业应未列入国家信用信息严重失信主体相关名录；</w:t>
      </w:r>
    </w:p>
    <w:p w14:paraId="0716A4C2" w14:textId="7FD97A4F" w:rsidR="00C46AA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4.1.4 </w:t>
      </w:r>
      <w:r w:rsidR="00220193" w:rsidRPr="00220193">
        <w:rPr>
          <w:rFonts w:ascii="Times New Roman" w:hAnsi="Times New Roman" w:hint="eastAsia"/>
          <w:kern w:val="0"/>
        </w:rPr>
        <w:t>企业应根据</w:t>
      </w:r>
      <w:r w:rsidR="00220193" w:rsidRPr="00220193">
        <w:rPr>
          <w:rFonts w:ascii="Times New Roman" w:hAnsi="Times New Roman" w:hint="eastAsia"/>
          <w:kern w:val="0"/>
        </w:rPr>
        <w:t>GB/T 19001</w:t>
      </w:r>
      <w:r w:rsidR="00220193" w:rsidRPr="00220193">
        <w:rPr>
          <w:rFonts w:ascii="Times New Roman" w:hAnsi="Times New Roman" w:hint="eastAsia"/>
          <w:kern w:val="0"/>
        </w:rPr>
        <w:t>、</w:t>
      </w:r>
      <w:r w:rsidR="00220193" w:rsidRPr="00220193">
        <w:rPr>
          <w:rFonts w:ascii="Times New Roman" w:hAnsi="Times New Roman" w:hint="eastAsia"/>
          <w:kern w:val="0"/>
        </w:rPr>
        <w:t>GB/T 24001</w:t>
      </w:r>
      <w:r w:rsidR="00220193" w:rsidRPr="00220193">
        <w:rPr>
          <w:rFonts w:ascii="Times New Roman" w:hAnsi="Times New Roman" w:hint="eastAsia"/>
          <w:kern w:val="0"/>
        </w:rPr>
        <w:t>、</w:t>
      </w:r>
      <w:r w:rsidR="00220193" w:rsidRPr="00220193">
        <w:rPr>
          <w:rFonts w:ascii="Times New Roman" w:hAnsi="Times New Roman" w:hint="eastAsia"/>
          <w:kern w:val="0"/>
        </w:rPr>
        <w:t>GB/T 45001</w:t>
      </w:r>
      <w:r w:rsidR="00220193" w:rsidRPr="00220193">
        <w:rPr>
          <w:rFonts w:ascii="Times New Roman" w:hAnsi="Times New Roman" w:hint="eastAsia"/>
          <w:kern w:val="0"/>
        </w:rPr>
        <w:t>建立并运行相应质量、环境、职业健康安全管理体系，同时鼓励企业根据自身运营情况建立其他相关领域管理体系</w:t>
      </w:r>
      <w:r w:rsidR="00220193">
        <w:rPr>
          <w:rFonts w:ascii="Times New Roman" w:hAnsi="Times New Roman" w:hint="eastAsia"/>
          <w:kern w:val="0"/>
        </w:rPr>
        <w:t>；</w:t>
      </w:r>
    </w:p>
    <w:p w14:paraId="672C9F1D" w14:textId="4F227127" w:rsidR="00B0121F" w:rsidRPr="00B0121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4.1.5 </w:t>
      </w:r>
      <w:r w:rsidR="0058498E" w:rsidRPr="0058498E">
        <w:rPr>
          <w:rFonts w:ascii="Times New Roman" w:hAnsi="Times New Roman" w:hint="eastAsia"/>
          <w:kern w:val="0"/>
        </w:rPr>
        <w:t>产品应为量产产品</w:t>
      </w:r>
      <w:r w:rsidR="0058498E">
        <w:rPr>
          <w:rFonts w:ascii="Times New Roman" w:hAnsi="Times New Roman" w:hint="eastAsia"/>
          <w:kern w:val="0"/>
        </w:rPr>
        <w:t>。</w:t>
      </w:r>
    </w:p>
    <w:p w14:paraId="4F50E127"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4.2 </w:t>
      </w:r>
      <w:r w:rsidRPr="00A4290E">
        <w:rPr>
          <w:rFonts w:ascii="Times New Roman" w:eastAsia="黑体" w:hAnsi="Times New Roman" w:hint="eastAsia"/>
          <w:sz w:val="21"/>
          <w:szCs w:val="21"/>
          <w:lang w:eastAsia="zh-CN"/>
        </w:rPr>
        <w:t>评价指标分类</w:t>
      </w:r>
    </w:p>
    <w:p w14:paraId="25B747E2" w14:textId="6D3A3C8E" w:rsidR="0058498E" w:rsidRPr="0058498E" w:rsidRDefault="0058498E" w:rsidP="0058498E">
      <w:pPr>
        <w:spacing w:line="360" w:lineRule="exact"/>
        <w:rPr>
          <w:rFonts w:ascii="Times New Roman" w:hAnsi="Times New Roman" w:hint="eastAsia"/>
        </w:rPr>
      </w:pPr>
      <w:r w:rsidRPr="0058498E">
        <w:rPr>
          <w:rFonts w:ascii="Times New Roman" w:hAnsi="Times New Roman" w:hint="eastAsia"/>
        </w:rPr>
        <w:lastRenderedPageBreak/>
        <w:t xml:space="preserve">4.2.1 </w:t>
      </w:r>
      <w:r w:rsidRPr="0058498E">
        <w:rPr>
          <w:rFonts w:ascii="Times New Roman" w:hAnsi="Times New Roman" w:hint="eastAsia"/>
        </w:rPr>
        <w:t>康复器械与设备企业“领跑者”标准的评价指标包括基础指标、核心指标和创新性指标。</w:t>
      </w:r>
    </w:p>
    <w:p w14:paraId="034D808C" w14:textId="6E3201E1" w:rsidR="0058498E" w:rsidRPr="0058498E" w:rsidRDefault="0058498E" w:rsidP="0058498E">
      <w:pPr>
        <w:spacing w:line="360" w:lineRule="exact"/>
        <w:rPr>
          <w:rFonts w:ascii="Times New Roman" w:hAnsi="Times New Roman" w:hint="eastAsia"/>
        </w:rPr>
      </w:pPr>
      <w:r w:rsidRPr="0058498E">
        <w:rPr>
          <w:rFonts w:ascii="Times New Roman" w:hAnsi="Times New Roman" w:hint="eastAsia"/>
        </w:rPr>
        <w:t xml:space="preserve">4.2.2 </w:t>
      </w:r>
      <w:r w:rsidRPr="0058498E">
        <w:rPr>
          <w:rFonts w:ascii="Times New Roman" w:hAnsi="Times New Roman" w:hint="eastAsia"/>
        </w:rPr>
        <w:t>康复器械与设备企业“领跑者”标准评价的基础指标包括：资质条件和安全条件。</w:t>
      </w:r>
    </w:p>
    <w:p w14:paraId="4F492D5C" w14:textId="77777777" w:rsidR="0058498E" w:rsidRPr="0058498E" w:rsidRDefault="0058498E" w:rsidP="0058498E">
      <w:pPr>
        <w:spacing w:line="360" w:lineRule="exact"/>
        <w:rPr>
          <w:rFonts w:ascii="Times New Roman" w:hAnsi="Times New Roman" w:hint="eastAsia"/>
        </w:rPr>
      </w:pPr>
      <w:r w:rsidRPr="0058498E">
        <w:rPr>
          <w:rFonts w:ascii="Times New Roman" w:hAnsi="Times New Roman" w:hint="eastAsia"/>
        </w:rPr>
        <w:t xml:space="preserve">4.2.3 </w:t>
      </w:r>
      <w:r w:rsidRPr="0058498E">
        <w:rPr>
          <w:rFonts w:ascii="Times New Roman" w:hAnsi="Times New Roman" w:hint="eastAsia"/>
        </w:rPr>
        <w:t>康复器械与设备企业“领跑者”标准评价的核心指标包括：适用性、可靠性、可治疗性</w:t>
      </w:r>
      <w:r w:rsidRPr="0058498E">
        <w:rPr>
          <w:rFonts w:ascii="Times New Roman" w:hAnsi="Times New Roman" w:hint="eastAsia"/>
        </w:rPr>
        <w:t>/</w:t>
      </w:r>
      <w:r w:rsidRPr="0058498E">
        <w:rPr>
          <w:rFonts w:ascii="Times New Roman" w:hAnsi="Times New Roman" w:hint="eastAsia"/>
        </w:rPr>
        <w:t>可训练性</w:t>
      </w:r>
      <w:r w:rsidRPr="0058498E">
        <w:rPr>
          <w:rFonts w:ascii="Times New Roman" w:hAnsi="Times New Roman" w:hint="eastAsia"/>
        </w:rPr>
        <w:t>/</w:t>
      </w:r>
      <w:r w:rsidRPr="0058498E">
        <w:rPr>
          <w:rFonts w:ascii="Times New Roman" w:hAnsi="Times New Roman" w:hint="eastAsia"/>
        </w:rPr>
        <w:t>可理疗性。</w:t>
      </w:r>
    </w:p>
    <w:p w14:paraId="7CFBBD48" w14:textId="0BC233FD" w:rsidR="0014742E" w:rsidRPr="00CF3350" w:rsidRDefault="0058498E" w:rsidP="0058498E">
      <w:pPr>
        <w:spacing w:line="360" w:lineRule="exact"/>
        <w:rPr>
          <w:rFonts w:ascii="Times New Roman" w:hAnsi="Times New Roman"/>
        </w:rPr>
      </w:pPr>
      <w:r w:rsidRPr="0058498E">
        <w:rPr>
          <w:rFonts w:ascii="Times New Roman" w:hAnsi="Times New Roman" w:hint="eastAsia"/>
        </w:rPr>
        <w:t xml:space="preserve">4.2.4 </w:t>
      </w:r>
      <w:r w:rsidRPr="0058498E">
        <w:rPr>
          <w:rFonts w:ascii="Times New Roman" w:hAnsi="Times New Roman" w:hint="eastAsia"/>
        </w:rPr>
        <w:t>康复器械与设备企业“领跑者”标准评价的创新性指标包括：云康复、智能康复</w:t>
      </w:r>
      <w:r>
        <w:rPr>
          <w:rFonts w:ascii="Times New Roman" w:hAnsi="Times New Roman" w:hint="eastAsia"/>
        </w:rPr>
        <w:t>。</w:t>
      </w:r>
      <w:r w:rsidR="0014742E" w:rsidRPr="005F4C1A">
        <w:rPr>
          <w:rFonts w:ascii="Times New Roman" w:hAnsi="Times New Roman" w:hint="eastAsia"/>
        </w:rPr>
        <w:t>鼓励根据条件成熟情况适时增加与产品性能和消费者关注相关</w:t>
      </w:r>
      <w:r w:rsidR="00F2665F" w:rsidRPr="005F4C1A">
        <w:rPr>
          <w:rFonts w:ascii="Times New Roman" w:hAnsi="Times New Roman" w:hint="eastAsia"/>
        </w:rPr>
        <w:t>的</w:t>
      </w:r>
      <w:r w:rsidR="0014742E" w:rsidRPr="005F4C1A">
        <w:rPr>
          <w:rFonts w:ascii="Times New Roman" w:hAnsi="Times New Roman" w:hint="eastAsia"/>
        </w:rPr>
        <w:t>创新性指标。</w:t>
      </w:r>
    </w:p>
    <w:p w14:paraId="60996DE3"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4.3 </w:t>
      </w:r>
      <w:r w:rsidRPr="00A4290E">
        <w:rPr>
          <w:rFonts w:ascii="Times New Roman" w:eastAsia="黑体" w:hAnsi="Times New Roman" w:hint="eastAsia"/>
          <w:sz w:val="21"/>
          <w:szCs w:val="21"/>
          <w:lang w:eastAsia="zh-CN"/>
        </w:rPr>
        <w:t>评价指标体系框架</w:t>
      </w:r>
    </w:p>
    <w:p w14:paraId="4C5986B3" w14:textId="4AE2B3BF" w:rsidR="00B0121F" w:rsidRDefault="004A0D4E" w:rsidP="00B0121F">
      <w:pPr>
        <w:pStyle w:val="TableParagraph"/>
        <w:spacing w:before="177"/>
        <w:ind w:left="425"/>
        <w:rPr>
          <w:rFonts w:ascii="Times New Roman" w:hAnsi="Times New Roman"/>
          <w:sz w:val="21"/>
          <w:szCs w:val="21"/>
          <w:lang w:eastAsia="zh-CN"/>
        </w:rPr>
      </w:pPr>
      <w:r w:rsidRPr="004A0D4E">
        <w:rPr>
          <w:rFonts w:ascii="Times New Roman" w:hAnsi="Times New Roman" w:hint="eastAsia"/>
          <w:sz w:val="21"/>
          <w:szCs w:val="21"/>
          <w:lang w:eastAsia="zh-CN"/>
        </w:rPr>
        <w:t>康复器械与设备“领跑者”标准评价的指标体系框架见表</w:t>
      </w:r>
      <w:r w:rsidRPr="004A0D4E">
        <w:rPr>
          <w:rFonts w:ascii="Times New Roman" w:hAnsi="Times New Roman" w:hint="eastAsia"/>
          <w:sz w:val="21"/>
          <w:szCs w:val="21"/>
          <w:lang w:eastAsia="zh-CN"/>
        </w:rPr>
        <w:t>2</w:t>
      </w:r>
      <w:r w:rsidR="006048A7" w:rsidRPr="006048A7">
        <w:rPr>
          <w:rFonts w:ascii="Times New Roman" w:hAnsi="Times New Roman" w:hint="eastAsia"/>
          <w:sz w:val="21"/>
          <w:szCs w:val="21"/>
          <w:lang w:eastAsia="zh-CN"/>
        </w:rPr>
        <w:t>。</w:t>
      </w:r>
    </w:p>
    <w:p w14:paraId="641099D4" w14:textId="5AD44520" w:rsidR="0014742E" w:rsidRPr="00B0121F" w:rsidRDefault="0014742E" w:rsidP="00B0121F">
      <w:pPr>
        <w:widowControl/>
        <w:tabs>
          <w:tab w:val="center" w:pos="4201"/>
          <w:tab w:val="right" w:leader="dot" w:pos="9298"/>
        </w:tabs>
        <w:autoSpaceDE w:val="0"/>
        <w:autoSpaceDN w:val="0"/>
        <w:jc w:val="center"/>
        <w:rPr>
          <w:rFonts w:ascii="Times New Roman" w:eastAsia="黑体" w:hAnsi="Times New Roman"/>
          <w:kern w:val="0"/>
        </w:rPr>
      </w:pPr>
      <w:r w:rsidRPr="00B0121F">
        <w:rPr>
          <w:rFonts w:ascii="Times New Roman" w:eastAsia="黑体" w:hAnsi="Times New Roman" w:hint="eastAsia"/>
          <w:kern w:val="0"/>
        </w:rPr>
        <w:t>表</w:t>
      </w:r>
      <w:r w:rsidR="004A0D4E">
        <w:rPr>
          <w:rFonts w:ascii="Times New Roman" w:eastAsia="黑体" w:hAnsi="Times New Roman"/>
          <w:kern w:val="0"/>
        </w:rPr>
        <w:t>2</w:t>
      </w:r>
      <w:r w:rsidRPr="00B0121F">
        <w:rPr>
          <w:rFonts w:ascii="Times New Roman" w:eastAsia="黑体" w:hAnsi="Times New Roman"/>
          <w:kern w:val="0"/>
        </w:rPr>
        <w:t xml:space="preserve"> </w:t>
      </w:r>
      <w:r w:rsidRPr="00B0121F">
        <w:rPr>
          <w:rFonts w:ascii="Times New Roman" w:eastAsia="黑体" w:hAnsi="Times New Roman" w:hint="eastAsia"/>
          <w:kern w:val="0"/>
        </w:rPr>
        <w:t>评价指标体系框架</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25"/>
        <w:gridCol w:w="1151"/>
        <w:gridCol w:w="1268"/>
        <w:gridCol w:w="1922"/>
        <w:gridCol w:w="1528"/>
        <w:gridCol w:w="1429"/>
        <w:gridCol w:w="1216"/>
      </w:tblGrid>
      <w:tr w:rsidR="004A0D4E" w:rsidRPr="004A0D4E" w14:paraId="04FE4F05" w14:textId="77777777" w:rsidTr="004A0D4E">
        <w:trPr>
          <w:trHeight w:val="641"/>
          <w:jc w:val="center"/>
        </w:trPr>
        <w:tc>
          <w:tcPr>
            <w:tcW w:w="442" w:type="pct"/>
            <w:vMerge w:val="restart"/>
            <w:vAlign w:val="center"/>
          </w:tcPr>
          <w:p w14:paraId="29A1F565" w14:textId="77777777" w:rsidR="004A0D4E" w:rsidRPr="004A0D4E" w:rsidRDefault="004A0D4E" w:rsidP="004A0D4E">
            <w:pPr>
              <w:jc w:val="center"/>
              <w:rPr>
                <w:rFonts w:ascii="Times New Roman" w:hAnsi="Times New Roman"/>
              </w:rPr>
            </w:pPr>
            <w:r w:rsidRPr="004A0D4E">
              <w:rPr>
                <w:rFonts w:ascii="Times New Roman" w:hAnsi="Times New Roman"/>
              </w:rPr>
              <w:t>序号</w:t>
            </w:r>
          </w:p>
        </w:tc>
        <w:tc>
          <w:tcPr>
            <w:tcW w:w="616" w:type="pct"/>
            <w:vMerge w:val="restart"/>
            <w:vAlign w:val="center"/>
          </w:tcPr>
          <w:p w14:paraId="454FEBEC" w14:textId="77777777" w:rsidR="004A0D4E" w:rsidRPr="004A0D4E" w:rsidRDefault="004A0D4E" w:rsidP="004A0D4E">
            <w:pPr>
              <w:jc w:val="center"/>
              <w:rPr>
                <w:rFonts w:ascii="Times New Roman" w:hAnsi="Times New Roman"/>
              </w:rPr>
            </w:pPr>
            <w:r w:rsidRPr="004A0D4E">
              <w:rPr>
                <w:rFonts w:ascii="Times New Roman" w:hAnsi="Times New Roman"/>
              </w:rPr>
              <w:t>指标类型</w:t>
            </w:r>
          </w:p>
        </w:tc>
        <w:tc>
          <w:tcPr>
            <w:tcW w:w="679" w:type="pct"/>
            <w:vMerge w:val="restart"/>
            <w:vAlign w:val="center"/>
          </w:tcPr>
          <w:p w14:paraId="261A9A79" w14:textId="77777777" w:rsidR="004A0D4E" w:rsidRPr="004A0D4E" w:rsidRDefault="004A0D4E" w:rsidP="004A0D4E">
            <w:pPr>
              <w:jc w:val="center"/>
              <w:rPr>
                <w:rFonts w:ascii="Times New Roman" w:hAnsi="Times New Roman"/>
              </w:rPr>
            </w:pPr>
            <w:r w:rsidRPr="004A0D4E">
              <w:rPr>
                <w:rFonts w:ascii="Times New Roman" w:hAnsi="Times New Roman"/>
              </w:rPr>
              <w:t>评估指标</w:t>
            </w:r>
          </w:p>
        </w:tc>
        <w:tc>
          <w:tcPr>
            <w:tcW w:w="1029" w:type="pct"/>
            <w:vMerge w:val="restart"/>
            <w:vAlign w:val="center"/>
          </w:tcPr>
          <w:p w14:paraId="65A4D059" w14:textId="77777777" w:rsidR="004A0D4E" w:rsidRPr="004A0D4E" w:rsidRDefault="004A0D4E" w:rsidP="004A0D4E">
            <w:pPr>
              <w:rPr>
                <w:rFonts w:ascii="Times New Roman" w:hAnsi="Times New Roman"/>
              </w:rPr>
            </w:pPr>
            <w:r w:rsidRPr="004A0D4E">
              <w:rPr>
                <w:rFonts w:ascii="Times New Roman" w:hAnsi="Times New Roman"/>
              </w:rPr>
              <w:t>判定依据和方法</w:t>
            </w:r>
          </w:p>
        </w:tc>
        <w:tc>
          <w:tcPr>
            <w:tcW w:w="2234" w:type="pct"/>
            <w:gridSpan w:val="3"/>
            <w:vAlign w:val="center"/>
          </w:tcPr>
          <w:p w14:paraId="7ED9CF9A" w14:textId="77777777" w:rsidR="004A0D4E" w:rsidRPr="004A0D4E" w:rsidRDefault="004A0D4E" w:rsidP="004A0D4E">
            <w:pPr>
              <w:jc w:val="center"/>
              <w:rPr>
                <w:rFonts w:ascii="Times New Roman" w:hAnsi="Times New Roman"/>
              </w:rPr>
            </w:pPr>
            <w:r w:rsidRPr="004A0D4E">
              <w:rPr>
                <w:rFonts w:ascii="Times New Roman" w:hAnsi="Times New Roman"/>
              </w:rPr>
              <w:t>指标要求</w:t>
            </w:r>
          </w:p>
        </w:tc>
      </w:tr>
      <w:tr w:rsidR="004A0D4E" w:rsidRPr="004A0D4E" w14:paraId="725393E9" w14:textId="77777777" w:rsidTr="004A0D4E">
        <w:trPr>
          <w:trHeight w:val="641"/>
          <w:jc w:val="center"/>
        </w:trPr>
        <w:tc>
          <w:tcPr>
            <w:tcW w:w="442" w:type="pct"/>
            <w:vMerge/>
            <w:vAlign w:val="center"/>
          </w:tcPr>
          <w:p w14:paraId="2B2A20E6" w14:textId="77777777" w:rsidR="004A0D4E" w:rsidRPr="004A0D4E" w:rsidRDefault="004A0D4E" w:rsidP="004A0D4E">
            <w:pPr>
              <w:rPr>
                <w:rFonts w:ascii="Times New Roman" w:hAnsi="Times New Roman"/>
              </w:rPr>
            </w:pPr>
          </w:p>
        </w:tc>
        <w:tc>
          <w:tcPr>
            <w:tcW w:w="616" w:type="pct"/>
            <w:vMerge/>
            <w:vAlign w:val="center"/>
          </w:tcPr>
          <w:p w14:paraId="0A3CE63C" w14:textId="77777777" w:rsidR="004A0D4E" w:rsidRPr="004A0D4E" w:rsidRDefault="004A0D4E" w:rsidP="004A0D4E">
            <w:pPr>
              <w:rPr>
                <w:rFonts w:ascii="Times New Roman" w:hAnsi="Times New Roman"/>
              </w:rPr>
            </w:pPr>
          </w:p>
        </w:tc>
        <w:tc>
          <w:tcPr>
            <w:tcW w:w="679" w:type="pct"/>
            <w:vMerge/>
            <w:vAlign w:val="center"/>
          </w:tcPr>
          <w:p w14:paraId="5D5934A2" w14:textId="77777777" w:rsidR="004A0D4E" w:rsidRPr="004A0D4E" w:rsidRDefault="004A0D4E" w:rsidP="004A0D4E">
            <w:pPr>
              <w:jc w:val="center"/>
              <w:rPr>
                <w:rFonts w:ascii="Times New Roman" w:hAnsi="Times New Roman"/>
              </w:rPr>
            </w:pPr>
          </w:p>
        </w:tc>
        <w:tc>
          <w:tcPr>
            <w:tcW w:w="1029" w:type="pct"/>
            <w:vMerge/>
            <w:vAlign w:val="center"/>
          </w:tcPr>
          <w:p w14:paraId="42450477" w14:textId="77777777" w:rsidR="004A0D4E" w:rsidRPr="004A0D4E" w:rsidRDefault="004A0D4E" w:rsidP="004A0D4E">
            <w:pPr>
              <w:rPr>
                <w:rFonts w:ascii="Times New Roman" w:hAnsi="Times New Roman"/>
              </w:rPr>
            </w:pPr>
          </w:p>
        </w:tc>
        <w:tc>
          <w:tcPr>
            <w:tcW w:w="818" w:type="pct"/>
            <w:vAlign w:val="center"/>
          </w:tcPr>
          <w:p w14:paraId="6CC92C5C" w14:textId="77777777" w:rsidR="004A0D4E" w:rsidRPr="004A0D4E" w:rsidRDefault="004A0D4E" w:rsidP="004A0D4E">
            <w:pPr>
              <w:jc w:val="center"/>
              <w:rPr>
                <w:rFonts w:ascii="Times New Roman" w:hAnsi="Times New Roman"/>
              </w:rPr>
            </w:pPr>
            <w:r w:rsidRPr="004A0D4E">
              <w:rPr>
                <w:rFonts w:ascii="Times New Roman" w:hAnsi="Times New Roman"/>
              </w:rPr>
              <w:t>先进水平</w:t>
            </w:r>
          </w:p>
        </w:tc>
        <w:tc>
          <w:tcPr>
            <w:tcW w:w="765" w:type="pct"/>
            <w:vAlign w:val="center"/>
          </w:tcPr>
          <w:p w14:paraId="7CB7AB2C" w14:textId="77777777" w:rsidR="004A0D4E" w:rsidRPr="004A0D4E" w:rsidRDefault="004A0D4E" w:rsidP="004A0D4E">
            <w:pPr>
              <w:jc w:val="center"/>
              <w:rPr>
                <w:rFonts w:ascii="Times New Roman" w:hAnsi="Times New Roman"/>
              </w:rPr>
            </w:pPr>
            <w:r w:rsidRPr="004A0D4E">
              <w:rPr>
                <w:rFonts w:ascii="Times New Roman" w:hAnsi="Times New Roman"/>
              </w:rPr>
              <w:t>平均水平</w:t>
            </w:r>
          </w:p>
        </w:tc>
        <w:tc>
          <w:tcPr>
            <w:tcW w:w="652" w:type="pct"/>
            <w:vAlign w:val="center"/>
          </w:tcPr>
          <w:p w14:paraId="2D2EAA9A" w14:textId="77777777" w:rsidR="004A0D4E" w:rsidRPr="004A0D4E" w:rsidRDefault="004A0D4E" w:rsidP="004A0D4E">
            <w:pPr>
              <w:jc w:val="center"/>
              <w:rPr>
                <w:rFonts w:ascii="Times New Roman" w:hAnsi="Times New Roman"/>
              </w:rPr>
            </w:pPr>
            <w:r w:rsidRPr="004A0D4E">
              <w:rPr>
                <w:rFonts w:ascii="Times New Roman" w:hAnsi="Times New Roman"/>
              </w:rPr>
              <w:t>基准水平</w:t>
            </w:r>
          </w:p>
        </w:tc>
      </w:tr>
      <w:tr w:rsidR="004A0D4E" w:rsidRPr="004A0D4E" w14:paraId="26D4D614" w14:textId="77777777" w:rsidTr="004A0D4E">
        <w:trPr>
          <w:trHeight w:val="641"/>
          <w:jc w:val="center"/>
        </w:trPr>
        <w:tc>
          <w:tcPr>
            <w:tcW w:w="442" w:type="pct"/>
            <w:vMerge w:val="restart"/>
            <w:vAlign w:val="center"/>
          </w:tcPr>
          <w:p w14:paraId="0B5E33CE" w14:textId="77777777" w:rsidR="004A0D4E" w:rsidRPr="004A0D4E" w:rsidRDefault="004A0D4E" w:rsidP="004A0D4E">
            <w:pPr>
              <w:rPr>
                <w:rFonts w:ascii="Times New Roman" w:hAnsi="Times New Roman"/>
              </w:rPr>
            </w:pPr>
            <w:r w:rsidRPr="004A0D4E">
              <w:rPr>
                <w:rFonts w:ascii="Times New Roman" w:hAnsi="Times New Roman"/>
              </w:rPr>
              <w:t>1</w:t>
            </w:r>
          </w:p>
        </w:tc>
        <w:tc>
          <w:tcPr>
            <w:tcW w:w="616" w:type="pct"/>
            <w:vMerge w:val="restart"/>
            <w:vAlign w:val="center"/>
          </w:tcPr>
          <w:p w14:paraId="37F61784" w14:textId="77777777" w:rsidR="004A0D4E" w:rsidRPr="004A0D4E" w:rsidRDefault="004A0D4E" w:rsidP="004A0D4E">
            <w:pPr>
              <w:rPr>
                <w:rFonts w:ascii="Times New Roman" w:hAnsi="Times New Roman"/>
              </w:rPr>
            </w:pPr>
            <w:r w:rsidRPr="004A0D4E">
              <w:rPr>
                <w:rFonts w:ascii="Times New Roman" w:hAnsi="Times New Roman"/>
              </w:rPr>
              <w:t>基础指标</w:t>
            </w:r>
          </w:p>
        </w:tc>
        <w:tc>
          <w:tcPr>
            <w:tcW w:w="679" w:type="pct"/>
            <w:vAlign w:val="center"/>
          </w:tcPr>
          <w:p w14:paraId="76F0E6D6" w14:textId="77777777" w:rsidR="004A0D4E" w:rsidRPr="004A0D4E" w:rsidRDefault="004A0D4E" w:rsidP="004A0D4E">
            <w:pPr>
              <w:jc w:val="center"/>
              <w:rPr>
                <w:rFonts w:ascii="Times New Roman" w:hAnsi="Times New Roman"/>
              </w:rPr>
            </w:pPr>
            <w:r w:rsidRPr="004A0D4E">
              <w:rPr>
                <w:rFonts w:ascii="Times New Roman" w:hAnsi="Times New Roman"/>
              </w:rPr>
              <w:t>资质条件</w:t>
            </w:r>
          </w:p>
        </w:tc>
        <w:tc>
          <w:tcPr>
            <w:tcW w:w="1029" w:type="pct"/>
            <w:vMerge w:val="restart"/>
            <w:vAlign w:val="center"/>
          </w:tcPr>
          <w:p w14:paraId="12D48F50" w14:textId="77777777" w:rsidR="004A0D4E" w:rsidRPr="004A0D4E" w:rsidRDefault="004A0D4E" w:rsidP="004A0D4E">
            <w:pPr>
              <w:rPr>
                <w:rFonts w:ascii="Times New Roman" w:hAnsi="Times New Roman"/>
                <w:color w:val="484848"/>
              </w:rPr>
            </w:pPr>
            <w:r w:rsidRPr="004A0D4E">
              <w:rPr>
                <w:rFonts w:ascii="Times New Roman" w:hAnsi="Times New Roman"/>
              </w:rPr>
              <w:t>1</w:t>
            </w:r>
            <w:r w:rsidRPr="004A0D4E">
              <w:rPr>
                <w:rFonts w:ascii="Times New Roman" w:hAnsi="Times New Roman"/>
                <w:b/>
                <w:bCs/>
              </w:rPr>
              <w:t>.</w:t>
            </w:r>
            <w:r w:rsidRPr="004A0D4E">
              <w:rPr>
                <w:rFonts w:ascii="Times New Roman" w:hAnsi="Times New Roman"/>
                <w:b/>
                <w:bCs/>
                <w:color w:val="484848"/>
              </w:rPr>
              <w:t>民用</w:t>
            </w:r>
            <w:r w:rsidRPr="004A0D4E">
              <w:rPr>
                <w:rFonts w:ascii="Times New Roman" w:hAnsi="Times New Roman"/>
                <w:color w:val="484848"/>
              </w:rPr>
              <w:t>：</w:t>
            </w:r>
          </w:p>
          <w:p w14:paraId="7F8AB55E"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1</w:t>
            </w:r>
            <w:r w:rsidRPr="004A0D4E">
              <w:rPr>
                <w:rFonts w:ascii="Times New Roman" w:hAnsi="Times New Roman"/>
                <w:color w:val="484848"/>
              </w:rPr>
              <w:t>）</w:t>
            </w:r>
            <w:r w:rsidRPr="004A0D4E">
              <w:rPr>
                <w:rFonts w:ascii="Times New Roman" w:hAnsi="Times New Roman"/>
                <w:color w:val="484848"/>
              </w:rPr>
              <w:t>GB4706.1-2005</w:t>
            </w:r>
            <w:r w:rsidRPr="004A0D4E">
              <w:rPr>
                <w:rFonts w:ascii="Times New Roman" w:hAnsi="Times New Roman"/>
                <w:color w:val="484848"/>
              </w:rPr>
              <w:t>家用和类似用途电器的</w:t>
            </w:r>
            <w:proofErr w:type="gramStart"/>
            <w:r w:rsidRPr="004A0D4E">
              <w:rPr>
                <w:rFonts w:ascii="Times New Roman" w:hAnsi="Times New Roman"/>
                <w:color w:val="484848"/>
              </w:rPr>
              <w:t>安全第</w:t>
            </w:r>
            <w:r w:rsidRPr="004A0D4E">
              <w:rPr>
                <w:rFonts w:ascii="Times New Roman" w:hAnsi="Times New Roman"/>
                <w:color w:val="484848"/>
              </w:rPr>
              <w:t>1</w:t>
            </w:r>
            <w:proofErr w:type="gramEnd"/>
            <w:r w:rsidRPr="004A0D4E">
              <w:rPr>
                <w:rFonts w:ascii="Times New Roman" w:hAnsi="Times New Roman"/>
                <w:color w:val="484848"/>
              </w:rPr>
              <w:t>部分：通用要求</w:t>
            </w:r>
            <w:r w:rsidRPr="004A0D4E">
              <w:rPr>
                <w:rFonts w:ascii="Times New Roman" w:hAnsi="Times New Roman"/>
                <w:color w:val="484848"/>
              </w:rPr>
              <w:t>;</w:t>
            </w:r>
          </w:p>
          <w:p w14:paraId="075CD807"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2</w:t>
            </w:r>
            <w:r w:rsidRPr="004A0D4E">
              <w:rPr>
                <w:rFonts w:ascii="Times New Roman" w:hAnsi="Times New Roman"/>
                <w:color w:val="484848"/>
              </w:rPr>
              <w:t>）</w:t>
            </w:r>
            <w:r w:rsidRPr="004A0D4E">
              <w:rPr>
                <w:rFonts w:ascii="Times New Roman" w:hAnsi="Times New Roman"/>
                <w:color w:val="484848"/>
              </w:rPr>
              <w:t xml:space="preserve">GB/T 22080-2016 </w:t>
            </w:r>
            <w:r w:rsidRPr="004A0D4E">
              <w:rPr>
                <w:rFonts w:ascii="Times New Roman" w:hAnsi="Times New Roman"/>
                <w:color w:val="484848"/>
              </w:rPr>
              <w:t>信息技术</w:t>
            </w:r>
            <w:r w:rsidRPr="004A0D4E">
              <w:rPr>
                <w:rFonts w:ascii="Times New Roman" w:hAnsi="Times New Roman"/>
                <w:color w:val="484848"/>
              </w:rPr>
              <w:t xml:space="preserve"> </w:t>
            </w:r>
            <w:r w:rsidRPr="004A0D4E">
              <w:rPr>
                <w:rFonts w:ascii="Times New Roman" w:hAnsi="Times New Roman"/>
                <w:color w:val="484848"/>
              </w:rPr>
              <w:t>安全技术</w:t>
            </w:r>
            <w:r w:rsidRPr="004A0D4E">
              <w:rPr>
                <w:rFonts w:ascii="Times New Roman" w:hAnsi="Times New Roman"/>
                <w:color w:val="484848"/>
              </w:rPr>
              <w:t xml:space="preserve"> </w:t>
            </w:r>
            <w:r w:rsidRPr="004A0D4E">
              <w:rPr>
                <w:rFonts w:ascii="Times New Roman" w:hAnsi="Times New Roman"/>
                <w:color w:val="484848"/>
              </w:rPr>
              <w:t>信息安全管理体系</w:t>
            </w:r>
            <w:r w:rsidRPr="004A0D4E">
              <w:rPr>
                <w:rFonts w:ascii="Times New Roman" w:hAnsi="Times New Roman"/>
                <w:color w:val="484848"/>
              </w:rPr>
              <w:t xml:space="preserve"> </w:t>
            </w:r>
            <w:r w:rsidRPr="004A0D4E">
              <w:rPr>
                <w:rFonts w:ascii="Times New Roman" w:hAnsi="Times New Roman"/>
                <w:color w:val="484848"/>
              </w:rPr>
              <w:t>要求；</w:t>
            </w:r>
          </w:p>
          <w:p w14:paraId="0FD84835"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3</w:t>
            </w:r>
            <w:r w:rsidRPr="004A0D4E">
              <w:rPr>
                <w:rFonts w:ascii="Times New Roman" w:hAnsi="Times New Roman"/>
                <w:color w:val="484848"/>
              </w:rPr>
              <w:t>）</w:t>
            </w:r>
            <w:r w:rsidRPr="004A0D4E">
              <w:rPr>
                <w:rFonts w:ascii="Times New Roman" w:hAnsi="Times New Roman"/>
                <w:color w:val="484848"/>
              </w:rPr>
              <w:t>GB 24436-2009</w:t>
            </w:r>
            <w:r w:rsidRPr="004A0D4E">
              <w:rPr>
                <w:rFonts w:ascii="Times New Roman" w:hAnsi="Times New Roman"/>
                <w:color w:val="484848"/>
              </w:rPr>
              <w:t>康复训练器械</w:t>
            </w:r>
            <w:r w:rsidRPr="004A0D4E">
              <w:rPr>
                <w:rFonts w:ascii="Times New Roman" w:hAnsi="Times New Roman"/>
                <w:color w:val="484848"/>
              </w:rPr>
              <w:t xml:space="preserve"> </w:t>
            </w:r>
            <w:r w:rsidRPr="004A0D4E">
              <w:rPr>
                <w:rFonts w:ascii="Times New Roman" w:hAnsi="Times New Roman"/>
                <w:color w:val="484848"/>
              </w:rPr>
              <w:t>安全通用要求。</w:t>
            </w:r>
          </w:p>
          <w:p w14:paraId="7756CD8D" w14:textId="77777777" w:rsidR="004A0D4E" w:rsidRPr="004A0D4E" w:rsidRDefault="004A0D4E" w:rsidP="004A0D4E">
            <w:pPr>
              <w:rPr>
                <w:rFonts w:ascii="Times New Roman" w:hAnsi="Times New Roman"/>
              </w:rPr>
            </w:pPr>
          </w:p>
          <w:p w14:paraId="5818922F" w14:textId="77777777" w:rsidR="004A0D4E" w:rsidRPr="004A0D4E" w:rsidRDefault="004A0D4E" w:rsidP="004A0D4E">
            <w:pPr>
              <w:rPr>
                <w:rFonts w:ascii="Times New Roman" w:hAnsi="Times New Roman"/>
                <w:b/>
                <w:bCs/>
              </w:rPr>
            </w:pPr>
            <w:r w:rsidRPr="004A0D4E">
              <w:rPr>
                <w:rFonts w:ascii="Times New Roman" w:hAnsi="Times New Roman"/>
                <w:b/>
                <w:bCs/>
              </w:rPr>
              <w:t>2.</w:t>
            </w:r>
            <w:r w:rsidRPr="004A0D4E">
              <w:rPr>
                <w:rFonts w:ascii="Times New Roman" w:hAnsi="Times New Roman"/>
                <w:b/>
                <w:bCs/>
              </w:rPr>
              <w:t>医用：</w:t>
            </w:r>
          </w:p>
          <w:p w14:paraId="41ACE792"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1</w:t>
            </w:r>
            <w:r w:rsidRPr="004A0D4E">
              <w:rPr>
                <w:rFonts w:ascii="Times New Roman" w:hAnsi="Times New Roman"/>
              </w:rPr>
              <w:t>）</w:t>
            </w:r>
            <w:r w:rsidRPr="004A0D4E">
              <w:rPr>
                <w:rFonts w:ascii="Times New Roman" w:hAnsi="Times New Roman"/>
                <w:color w:val="484848"/>
              </w:rPr>
              <w:t>医疗器械产品注册凭证</w:t>
            </w:r>
            <w:r w:rsidRPr="004A0D4E">
              <w:rPr>
                <w:rFonts w:ascii="Times New Roman" w:hAnsi="Times New Roman"/>
              </w:rPr>
              <w:t>；</w:t>
            </w:r>
          </w:p>
          <w:p w14:paraId="213CA55B"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2</w:t>
            </w:r>
            <w:r w:rsidRPr="004A0D4E">
              <w:rPr>
                <w:rFonts w:ascii="Times New Roman" w:hAnsi="Times New Roman"/>
              </w:rPr>
              <w:t>）</w:t>
            </w:r>
            <w:r w:rsidRPr="004A0D4E">
              <w:rPr>
                <w:rFonts w:ascii="Times New Roman" w:hAnsi="Times New Roman"/>
                <w:color w:val="484848"/>
              </w:rPr>
              <w:t>产品符合生产工艺流程图</w:t>
            </w:r>
            <w:r w:rsidRPr="004A0D4E">
              <w:rPr>
                <w:rFonts w:ascii="Times New Roman" w:hAnsi="Times New Roman"/>
              </w:rPr>
              <w:t>，</w:t>
            </w:r>
            <w:r w:rsidRPr="004A0D4E">
              <w:rPr>
                <w:rFonts w:ascii="Times New Roman" w:hAnsi="Times New Roman"/>
                <w:color w:val="484848"/>
              </w:rPr>
              <w:t>满足人体工程学设计</w:t>
            </w:r>
            <w:r w:rsidRPr="004A0D4E">
              <w:rPr>
                <w:rFonts w:ascii="Times New Roman" w:hAnsi="Times New Roman"/>
              </w:rPr>
              <w:t>；</w:t>
            </w:r>
          </w:p>
          <w:p w14:paraId="2EA05B51"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3</w:t>
            </w:r>
            <w:r w:rsidRPr="004A0D4E">
              <w:rPr>
                <w:rFonts w:ascii="Times New Roman" w:hAnsi="Times New Roman"/>
              </w:rPr>
              <w:t>）</w:t>
            </w:r>
            <w:r w:rsidRPr="004A0D4E">
              <w:rPr>
                <w:rFonts w:ascii="Times New Roman" w:hAnsi="Times New Roman"/>
                <w:color w:val="484848"/>
              </w:rPr>
              <w:t>营业执照</w:t>
            </w:r>
            <w:r w:rsidRPr="004A0D4E">
              <w:rPr>
                <w:rFonts w:ascii="Times New Roman" w:hAnsi="Times New Roman"/>
              </w:rPr>
              <w:t>；</w:t>
            </w:r>
          </w:p>
          <w:p w14:paraId="58DC024C" w14:textId="77777777" w:rsidR="004A0D4E" w:rsidRPr="004A0D4E" w:rsidRDefault="004A0D4E" w:rsidP="004A0D4E">
            <w:pPr>
              <w:rPr>
                <w:rFonts w:ascii="Times New Roman" w:hAnsi="Times New Roman"/>
                <w:color w:val="484848"/>
              </w:rPr>
            </w:pPr>
            <w:r w:rsidRPr="004A0D4E">
              <w:rPr>
                <w:rFonts w:ascii="Times New Roman" w:hAnsi="Times New Roman"/>
              </w:rPr>
              <w:t>4</w:t>
            </w:r>
            <w:r w:rsidRPr="004A0D4E">
              <w:rPr>
                <w:rFonts w:ascii="Times New Roman" w:hAnsi="Times New Roman"/>
              </w:rPr>
              <w:t>）</w:t>
            </w:r>
            <w:r w:rsidRPr="004A0D4E">
              <w:rPr>
                <w:rFonts w:ascii="Times New Roman" w:hAnsi="Times New Roman"/>
                <w:color w:val="484848"/>
              </w:rPr>
              <w:t>医疗器械生产许可证</w:t>
            </w:r>
            <w:r w:rsidRPr="004A0D4E">
              <w:rPr>
                <w:rFonts w:ascii="Times New Roman" w:hAnsi="Times New Roman"/>
              </w:rPr>
              <w:t>；</w:t>
            </w:r>
          </w:p>
          <w:p w14:paraId="0B510F94"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5</w:t>
            </w:r>
            <w:r w:rsidRPr="004A0D4E">
              <w:rPr>
                <w:rFonts w:ascii="Times New Roman" w:hAnsi="Times New Roman"/>
              </w:rPr>
              <w:t>）</w:t>
            </w:r>
            <w:r w:rsidRPr="004A0D4E">
              <w:rPr>
                <w:rFonts w:ascii="Times New Roman" w:hAnsi="Times New Roman"/>
                <w:color w:val="484848"/>
              </w:rPr>
              <w:t>《医疗器械监督管理条例》</w:t>
            </w:r>
            <w:r w:rsidRPr="004A0D4E">
              <w:rPr>
                <w:rFonts w:ascii="Times New Roman" w:hAnsi="Times New Roman"/>
              </w:rPr>
              <w:t>；</w:t>
            </w:r>
          </w:p>
          <w:p w14:paraId="3FCF5ECE" w14:textId="77777777" w:rsidR="004A0D4E" w:rsidRPr="004A0D4E" w:rsidRDefault="004A0D4E" w:rsidP="004A0D4E">
            <w:pPr>
              <w:rPr>
                <w:rFonts w:ascii="Times New Roman" w:hAnsi="Times New Roman"/>
                <w:color w:val="484848"/>
              </w:rPr>
            </w:pPr>
            <w:r w:rsidRPr="004A0D4E">
              <w:rPr>
                <w:rFonts w:ascii="Times New Roman" w:hAnsi="Times New Roman"/>
                <w:color w:val="484848"/>
              </w:rPr>
              <w:t>6</w:t>
            </w:r>
            <w:r w:rsidRPr="004A0D4E">
              <w:rPr>
                <w:rFonts w:ascii="Times New Roman" w:hAnsi="Times New Roman"/>
              </w:rPr>
              <w:t>）</w:t>
            </w:r>
            <w:r w:rsidRPr="004A0D4E">
              <w:rPr>
                <w:rFonts w:ascii="Times New Roman" w:hAnsi="Times New Roman"/>
                <w:color w:val="484848"/>
              </w:rPr>
              <w:t>《医疗器械生产监督管理办法》</w:t>
            </w:r>
            <w:r w:rsidRPr="004A0D4E">
              <w:rPr>
                <w:rFonts w:ascii="Times New Roman" w:hAnsi="Times New Roman"/>
              </w:rPr>
              <w:t>；</w:t>
            </w:r>
          </w:p>
          <w:p w14:paraId="1174EDF7" w14:textId="77777777" w:rsidR="004A0D4E" w:rsidRPr="004A0D4E" w:rsidRDefault="004A0D4E" w:rsidP="004A0D4E">
            <w:pPr>
              <w:rPr>
                <w:rFonts w:ascii="Times New Roman" w:hAnsi="Times New Roman"/>
              </w:rPr>
            </w:pPr>
            <w:r w:rsidRPr="004A0D4E">
              <w:rPr>
                <w:rFonts w:ascii="Times New Roman" w:hAnsi="Times New Roman"/>
                <w:color w:val="484848"/>
              </w:rPr>
              <w:t>7</w:t>
            </w:r>
            <w:r w:rsidRPr="004A0D4E">
              <w:rPr>
                <w:rFonts w:ascii="Times New Roman" w:hAnsi="Times New Roman"/>
              </w:rPr>
              <w:t>）</w:t>
            </w:r>
            <w:r w:rsidRPr="004A0D4E">
              <w:rPr>
                <w:rFonts w:ascii="Times New Roman" w:hAnsi="Times New Roman"/>
                <w:color w:val="484848"/>
              </w:rPr>
              <w:t>《医疗器械生产质量管理规范》</w:t>
            </w:r>
            <w:r w:rsidRPr="004A0D4E">
              <w:rPr>
                <w:rFonts w:ascii="Times New Roman" w:hAnsi="Times New Roman"/>
              </w:rPr>
              <w:t>。</w:t>
            </w:r>
          </w:p>
        </w:tc>
        <w:tc>
          <w:tcPr>
            <w:tcW w:w="818" w:type="pct"/>
            <w:vMerge w:val="restart"/>
            <w:vAlign w:val="center"/>
          </w:tcPr>
          <w:p w14:paraId="4DD9CA23"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p w14:paraId="372C7D67" w14:textId="77777777" w:rsidR="004A0D4E" w:rsidRPr="004A0D4E" w:rsidRDefault="004A0D4E" w:rsidP="004A0D4E">
            <w:pPr>
              <w:rPr>
                <w:rFonts w:ascii="Times New Roman" w:hAnsi="Times New Roman"/>
              </w:rPr>
            </w:pPr>
          </w:p>
          <w:p w14:paraId="40D3A658" w14:textId="77777777" w:rsidR="004A0D4E" w:rsidRPr="004A0D4E" w:rsidRDefault="004A0D4E" w:rsidP="004A0D4E">
            <w:pPr>
              <w:rPr>
                <w:rFonts w:ascii="Times New Roman" w:hAnsi="Times New Roman"/>
              </w:rPr>
            </w:pPr>
            <w:r w:rsidRPr="004A0D4E">
              <w:rPr>
                <w:rFonts w:ascii="Times New Roman" w:hAnsi="Times New Roman"/>
              </w:rPr>
              <w:t>符合生产工艺和康复患者人体工程学和康复医学原理</w:t>
            </w:r>
          </w:p>
          <w:p w14:paraId="12A15437" w14:textId="77777777" w:rsidR="004A0D4E" w:rsidRPr="004A0D4E" w:rsidRDefault="004A0D4E" w:rsidP="004A0D4E">
            <w:pPr>
              <w:rPr>
                <w:rFonts w:ascii="Times New Roman" w:hAnsi="Times New Roman"/>
              </w:rPr>
            </w:pPr>
          </w:p>
          <w:p w14:paraId="52287814" w14:textId="77777777" w:rsidR="004A0D4E" w:rsidRPr="004A0D4E" w:rsidRDefault="004A0D4E" w:rsidP="004A0D4E">
            <w:pPr>
              <w:rPr>
                <w:rFonts w:ascii="Times New Roman" w:hAnsi="Times New Roman"/>
              </w:rPr>
            </w:pPr>
            <w:r w:rsidRPr="004A0D4E">
              <w:rPr>
                <w:rFonts w:ascii="Times New Roman" w:hAnsi="Times New Roman"/>
              </w:rPr>
              <w:t>满足相关行业规定，通过产品注册和生产资质</w:t>
            </w:r>
          </w:p>
        </w:tc>
        <w:tc>
          <w:tcPr>
            <w:tcW w:w="765" w:type="pct"/>
            <w:vMerge w:val="restart"/>
            <w:vAlign w:val="center"/>
          </w:tcPr>
          <w:p w14:paraId="759376A5"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p w14:paraId="353BA0E9" w14:textId="77777777" w:rsidR="004A0D4E" w:rsidRPr="004A0D4E" w:rsidRDefault="004A0D4E" w:rsidP="004A0D4E">
            <w:pPr>
              <w:rPr>
                <w:rFonts w:ascii="Times New Roman" w:hAnsi="Times New Roman"/>
              </w:rPr>
            </w:pPr>
          </w:p>
          <w:p w14:paraId="4B98E5FB" w14:textId="77777777" w:rsidR="004A0D4E" w:rsidRPr="004A0D4E" w:rsidRDefault="004A0D4E" w:rsidP="004A0D4E">
            <w:pPr>
              <w:rPr>
                <w:rFonts w:ascii="Times New Roman" w:hAnsi="Times New Roman"/>
              </w:rPr>
            </w:pPr>
            <w:r w:rsidRPr="004A0D4E">
              <w:rPr>
                <w:rFonts w:ascii="Times New Roman" w:hAnsi="Times New Roman"/>
              </w:rPr>
              <w:t>符合生产工艺和康复患者人体工程学和康复医学原理</w:t>
            </w:r>
          </w:p>
          <w:p w14:paraId="43BBB822" w14:textId="77777777" w:rsidR="004A0D4E" w:rsidRPr="004A0D4E" w:rsidRDefault="004A0D4E" w:rsidP="004A0D4E">
            <w:pPr>
              <w:rPr>
                <w:rFonts w:ascii="Times New Roman" w:hAnsi="Times New Roman"/>
              </w:rPr>
            </w:pPr>
          </w:p>
        </w:tc>
        <w:tc>
          <w:tcPr>
            <w:tcW w:w="652" w:type="pct"/>
            <w:vMerge w:val="restart"/>
            <w:vAlign w:val="center"/>
          </w:tcPr>
          <w:p w14:paraId="1393C40D"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tc>
      </w:tr>
      <w:tr w:rsidR="004A0D4E" w:rsidRPr="004A0D4E" w14:paraId="3EC8A7B1" w14:textId="77777777" w:rsidTr="004A0D4E">
        <w:trPr>
          <w:trHeight w:val="641"/>
          <w:jc w:val="center"/>
        </w:trPr>
        <w:tc>
          <w:tcPr>
            <w:tcW w:w="442" w:type="pct"/>
            <w:vMerge/>
            <w:vAlign w:val="center"/>
          </w:tcPr>
          <w:p w14:paraId="4E258F50" w14:textId="77777777" w:rsidR="004A0D4E" w:rsidRPr="004A0D4E" w:rsidRDefault="004A0D4E" w:rsidP="004A0D4E">
            <w:pPr>
              <w:rPr>
                <w:rFonts w:ascii="Times New Roman" w:hAnsi="Times New Roman"/>
              </w:rPr>
            </w:pPr>
          </w:p>
        </w:tc>
        <w:tc>
          <w:tcPr>
            <w:tcW w:w="616" w:type="pct"/>
            <w:vMerge/>
            <w:vAlign w:val="center"/>
          </w:tcPr>
          <w:p w14:paraId="11F7C5EF" w14:textId="77777777" w:rsidR="004A0D4E" w:rsidRPr="004A0D4E" w:rsidRDefault="004A0D4E" w:rsidP="004A0D4E">
            <w:pPr>
              <w:rPr>
                <w:rFonts w:ascii="Times New Roman" w:hAnsi="Times New Roman"/>
              </w:rPr>
            </w:pPr>
          </w:p>
        </w:tc>
        <w:tc>
          <w:tcPr>
            <w:tcW w:w="679" w:type="pct"/>
            <w:vAlign w:val="center"/>
          </w:tcPr>
          <w:p w14:paraId="69711B71" w14:textId="77777777" w:rsidR="004A0D4E" w:rsidRPr="004A0D4E" w:rsidRDefault="004A0D4E" w:rsidP="004A0D4E">
            <w:pPr>
              <w:jc w:val="center"/>
              <w:rPr>
                <w:rFonts w:ascii="Times New Roman" w:hAnsi="Times New Roman"/>
              </w:rPr>
            </w:pPr>
            <w:r w:rsidRPr="004A0D4E">
              <w:rPr>
                <w:rFonts w:ascii="Times New Roman" w:hAnsi="Times New Roman"/>
              </w:rPr>
              <w:t>安全条件</w:t>
            </w:r>
          </w:p>
        </w:tc>
        <w:tc>
          <w:tcPr>
            <w:tcW w:w="1029" w:type="pct"/>
            <w:vMerge/>
            <w:vAlign w:val="center"/>
          </w:tcPr>
          <w:p w14:paraId="3336B20A" w14:textId="77777777" w:rsidR="004A0D4E" w:rsidRPr="004A0D4E" w:rsidRDefault="004A0D4E" w:rsidP="004A0D4E">
            <w:pPr>
              <w:rPr>
                <w:rFonts w:ascii="Times New Roman" w:hAnsi="Times New Roman"/>
              </w:rPr>
            </w:pPr>
          </w:p>
        </w:tc>
        <w:tc>
          <w:tcPr>
            <w:tcW w:w="818" w:type="pct"/>
            <w:vMerge/>
            <w:vAlign w:val="center"/>
          </w:tcPr>
          <w:p w14:paraId="54590A5D" w14:textId="77777777" w:rsidR="004A0D4E" w:rsidRPr="004A0D4E" w:rsidRDefault="004A0D4E" w:rsidP="004A0D4E">
            <w:pPr>
              <w:rPr>
                <w:rFonts w:ascii="Times New Roman" w:hAnsi="Times New Roman"/>
              </w:rPr>
            </w:pPr>
          </w:p>
        </w:tc>
        <w:tc>
          <w:tcPr>
            <w:tcW w:w="765" w:type="pct"/>
            <w:vMerge/>
            <w:vAlign w:val="center"/>
          </w:tcPr>
          <w:p w14:paraId="76EF7EBA" w14:textId="77777777" w:rsidR="004A0D4E" w:rsidRPr="004A0D4E" w:rsidRDefault="004A0D4E" w:rsidP="004A0D4E">
            <w:pPr>
              <w:rPr>
                <w:rFonts w:ascii="Times New Roman" w:hAnsi="Times New Roman"/>
              </w:rPr>
            </w:pPr>
          </w:p>
        </w:tc>
        <w:tc>
          <w:tcPr>
            <w:tcW w:w="652" w:type="pct"/>
            <w:vMerge/>
            <w:vAlign w:val="center"/>
          </w:tcPr>
          <w:p w14:paraId="5CDDA9D1" w14:textId="77777777" w:rsidR="004A0D4E" w:rsidRPr="004A0D4E" w:rsidRDefault="004A0D4E" w:rsidP="004A0D4E">
            <w:pPr>
              <w:rPr>
                <w:rFonts w:ascii="Times New Roman" w:hAnsi="Times New Roman"/>
              </w:rPr>
            </w:pPr>
          </w:p>
        </w:tc>
      </w:tr>
      <w:tr w:rsidR="004A0D4E" w:rsidRPr="004A0D4E" w14:paraId="62DEC6FB" w14:textId="77777777" w:rsidTr="004A0D4E">
        <w:trPr>
          <w:trHeight w:val="641"/>
          <w:jc w:val="center"/>
        </w:trPr>
        <w:tc>
          <w:tcPr>
            <w:tcW w:w="442" w:type="pct"/>
            <w:vMerge w:val="restart"/>
            <w:vAlign w:val="center"/>
          </w:tcPr>
          <w:p w14:paraId="32D6194D" w14:textId="77777777" w:rsidR="004A0D4E" w:rsidRPr="004A0D4E" w:rsidRDefault="004A0D4E" w:rsidP="004A0D4E">
            <w:pPr>
              <w:rPr>
                <w:rFonts w:ascii="Times New Roman" w:hAnsi="Times New Roman"/>
              </w:rPr>
            </w:pPr>
            <w:r w:rsidRPr="004A0D4E">
              <w:rPr>
                <w:rFonts w:ascii="Times New Roman" w:hAnsi="Times New Roman"/>
              </w:rPr>
              <w:lastRenderedPageBreak/>
              <w:t>2</w:t>
            </w:r>
          </w:p>
        </w:tc>
        <w:tc>
          <w:tcPr>
            <w:tcW w:w="616" w:type="pct"/>
            <w:vMerge w:val="restart"/>
            <w:vAlign w:val="center"/>
          </w:tcPr>
          <w:p w14:paraId="5A957D4E" w14:textId="77777777" w:rsidR="004A0D4E" w:rsidRPr="004A0D4E" w:rsidRDefault="004A0D4E" w:rsidP="004A0D4E">
            <w:pPr>
              <w:rPr>
                <w:rFonts w:ascii="Times New Roman" w:hAnsi="Times New Roman"/>
              </w:rPr>
            </w:pPr>
            <w:r w:rsidRPr="004A0D4E">
              <w:rPr>
                <w:rFonts w:ascii="Times New Roman" w:hAnsi="Times New Roman"/>
              </w:rPr>
              <w:t>核心指标</w:t>
            </w:r>
          </w:p>
        </w:tc>
        <w:tc>
          <w:tcPr>
            <w:tcW w:w="679" w:type="pct"/>
            <w:vAlign w:val="center"/>
          </w:tcPr>
          <w:p w14:paraId="33F50D7A" w14:textId="77777777" w:rsidR="004A0D4E" w:rsidRPr="004A0D4E" w:rsidRDefault="004A0D4E" w:rsidP="004A0D4E">
            <w:pPr>
              <w:jc w:val="center"/>
              <w:rPr>
                <w:rFonts w:ascii="Times New Roman" w:hAnsi="Times New Roman"/>
              </w:rPr>
            </w:pPr>
            <w:r w:rsidRPr="004A0D4E">
              <w:rPr>
                <w:rFonts w:ascii="Times New Roman" w:hAnsi="Times New Roman"/>
              </w:rPr>
              <w:t>适用性</w:t>
            </w:r>
          </w:p>
        </w:tc>
        <w:tc>
          <w:tcPr>
            <w:tcW w:w="1029" w:type="pct"/>
            <w:vMerge w:val="restart"/>
            <w:vAlign w:val="center"/>
          </w:tcPr>
          <w:p w14:paraId="5B12C9A0" w14:textId="77777777" w:rsidR="004A0D4E" w:rsidRPr="004A0D4E" w:rsidRDefault="004A0D4E" w:rsidP="004A0D4E">
            <w:pPr>
              <w:widowControl/>
              <w:jc w:val="left"/>
              <w:rPr>
                <w:rFonts w:ascii="Times New Roman" w:hAnsi="Times New Roman"/>
                <w:color w:val="000000"/>
              </w:rPr>
            </w:pPr>
            <w:r w:rsidRPr="004A0D4E">
              <w:rPr>
                <w:rFonts w:ascii="Times New Roman" w:hAnsi="Times New Roman"/>
                <w:color w:val="000000"/>
              </w:rPr>
              <w:t>1.</w:t>
            </w:r>
            <w:r w:rsidRPr="004A0D4E">
              <w:rPr>
                <w:rFonts w:ascii="Times New Roman" w:hAnsi="Times New Roman"/>
                <w:color w:val="000000"/>
              </w:rPr>
              <w:t>采用</w:t>
            </w:r>
            <w:r w:rsidRPr="004A0D4E">
              <w:rPr>
                <w:rFonts w:ascii="Times New Roman" w:hAnsi="Times New Roman"/>
                <w:color w:val="000000"/>
              </w:rPr>
              <w:fldChar w:fldCharType="begin"/>
            </w:r>
            <w:r w:rsidRPr="004A0D4E">
              <w:rPr>
                <w:rFonts w:ascii="Times New Roman" w:hAnsi="Times New Roman"/>
                <w:color w:val="000000"/>
              </w:rPr>
              <w:instrText xml:space="preserve"> HYPERLINK "https://zhuanlan.zhihu.com/p/77191169" \t "https://www.google.com.hk/_blank" </w:instrText>
            </w:r>
            <w:r w:rsidRPr="004A0D4E">
              <w:rPr>
                <w:rFonts w:ascii="Times New Roman" w:hAnsi="Times New Roman"/>
                <w:color w:val="000000"/>
              </w:rPr>
              <w:fldChar w:fldCharType="separate"/>
            </w:r>
            <w:r w:rsidRPr="004A0D4E">
              <w:rPr>
                <w:rFonts w:ascii="Times New Roman" w:hAnsi="Times New Roman"/>
                <w:color w:val="000000"/>
              </w:rPr>
              <w:t>AoA/AoD</w:t>
            </w:r>
            <w:proofErr w:type="gramStart"/>
            <w:r w:rsidRPr="004A0D4E">
              <w:rPr>
                <w:rFonts w:ascii="Times New Roman" w:hAnsi="Times New Roman"/>
                <w:color w:val="000000"/>
              </w:rPr>
              <w:t>蓝牙技术</w:t>
            </w:r>
            <w:proofErr w:type="gramEnd"/>
            <w:r w:rsidRPr="004A0D4E">
              <w:rPr>
                <w:rFonts w:ascii="Times New Roman" w:hAnsi="Times New Roman"/>
                <w:color w:val="000000"/>
              </w:rPr>
              <w:t>，计算肢体角度运动范围，配合专业的康复指导训练；</w:t>
            </w:r>
          </w:p>
          <w:p w14:paraId="7ACDE3D3" w14:textId="77777777" w:rsidR="004A0D4E" w:rsidRPr="004A0D4E" w:rsidRDefault="004A0D4E" w:rsidP="004A0D4E">
            <w:pPr>
              <w:widowControl/>
              <w:jc w:val="left"/>
              <w:rPr>
                <w:rFonts w:ascii="Times New Roman" w:hAnsi="Times New Roman"/>
                <w:color w:val="000000"/>
              </w:rPr>
            </w:pPr>
            <w:r w:rsidRPr="004A0D4E">
              <w:rPr>
                <w:rFonts w:ascii="Times New Roman" w:hAnsi="Times New Roman"/>
                <w:color w:val="000000"/>
              </w:rPr>
              <w:t>2.</w:t>
            </w:r>
            <w:r w:rsidRPr="004A0D4E">
              <w:rPr>
                <w:rFonts w:ascii="Times New Roman" w:hAnsi="Times New Roman"/>
                <w:color w:val="000000"/>
              </w:rPr>
              <w:t>需要有专业的平台给予用户与医生沟通；</w:t>
            </w:r>
          </w:p>
          <w:p w14:paraId="47AA1AA6" w14:textId="77777777" w:rsidR="004A0D4E" w:rsidRPr="004A0D4E" w:rsidRDefault="004A0D4E" w:rsidP="004A0D4E">
            <w:pPr>
              <w:widowControl/>
              <w:jc w:val="left"/>
              <w:rPr>
                <w:rFonts w:ascii="Times New Roman" w:hAnsi="Times New Roman"/>
                <w:color w:val="000000"/>
              </w:rPr>
            </w:pPr>
            <w:r w:rsidRPr="004A0D4E">
              <w:rPr>
                <w:rFonts w:ascii="Times New Roman" w:hAnsi="Times New Roman"/>
                <w:color w:val="000000"/>
              </w:rPr>
              <w:fldChar w:fldCharType="end"/>
            </w:r>
            <w:r w:rsidRPr="004A0D4E">
              <w:rPr>
                <w:rFonts w:ascii="Times New Roman" w:hAnsi="Times New Roman"/>
                <w:color w:val="000000"/>
              </w:rPr>
              <w:t>3.App</w:t>
            </w:r>
            <w:r w:rsidRPr="004A0D4E">
              <w:rPr>
                <w:rFonts w:ascii="Times New Roman" w:hAnsi="Times New Roman"/>
                <w:color w:val="000000"/>
              </w:rPr>
              <w:t>应具有专业的针对不同种类的康复训练项目。</w:t>
            </w:r>
          </w:p>
        </w:tc>
        <w:tc>
          <w:tcPr>
            <w:tcW w:w="818" w:type="pct"/>
            <w:vAlign w:val="center"/>
          </w:tcPr>
          <w:p w14:paraId="63CD3C07" w14:textId="77777777" w:rsidR="004A0D4E" w:rsidRPr="004A0D4E" w:rsidRDefault="004A0D4E" w:rsidP="004A0D4E">
            <w:pPr>
              <w:rPr>
                <w:rFonts w:ascii="Times New Roman" w:hAnsi="Times New Roman"/>
              </w:rPr>
            </w:pPr>
            <w:r w:rsidRPr="004A0D4E">
              <w:rPr>
                <w:rFonts w:ascii="Times New Roman" w:hAnsi="Times New Roman"/>
              </w:rPr>
              <w:t>可形成基于康复患者特点的定制化康复功能</w:t>
            </w:r>
          </w:p>
          <w:p w14:paraId="5384BDB2" w14:textId="77777777" w:rsidR="004A0D4E" w:rsidRPr="004A0D4E" w:rsidRDefault="004A0D4E" w:rsidP="004A0D4E">
            <w:pPr>
              <w:rPr>
                <w:rFonts w:ascii="Times New Roman" w:hAnsi="Times New Roman"/>
              </w:rPr>
            </w:pPr>
          </w:p>
          <w:p w14:paraId="266E37BF" w14:textId="77777777" w:rsidR="004A0D4E" w:rsidRPr="004A0D4E" w:rsidRDefault="004A0D4E" w:rsidP="004A0D4E">
            <w:pPr>
              <w:rPr>
                <w:rFonts w:ascii="Times New Roman" w:hAnsi="Times New Roman"/>
              </w:rPr>
            </w:pPr>
            <w:r w:rsidRPr="004A0D4E">
              <w:rPr>
                <w:rFonts w:ascii="Times New Roman" w:hAnsi="Times New Roman"/>
              </w:rPr>
              <w:t>可依据不同康复患者调整康复功能参数</w:t>
            </w:r>
          </w:p>
          <w:p w14:paraId="6D5D6B4F" w14:textId="77777777" w:rsidR="004A0D4E" w:rsidRPr="004A0D4E" w:rsidRDefault="004A0D4E" w:rsidP="004A0D4E">
            <w:pPr>
              <w:rPr>
                <w:rFonts w:ascii="Times New Roman" w:hAnsi="Times New Roman"/>
              </w:rPr>
            </w:pPr>
          </w:p>
          <w:p w14:paraId="33EA9622" w14:textId="77777777" w:rsidR="004A0D4E" w:rsidRPr="004A0D4E" w:rsidRDefault="004A0D4E" w:rsidP="004A0D4E">
            <w:pPr>
              <w:rPr>
                <w:rFonts w:ascii="Times New Roman" w:hAnsi="Times New Roman"/>
              </w:rPr>
            </w:pPr>
            <w:r w:rsidRPr="004A0D4E">
              <w:rPr>
                <w:rFonts w:ascii="Times New Roman" w:hAnsi="Times New Roman"/>
              </w:rPr>
              <w:t>取得相关适用性检验和认证</w:t>
            </w:r>
          </w:p>
        </w:tc>
        <w:tc>
          <w:tcPr>
            <w:tcW w:w="765" w:type="pct"/>
            <w:vAlign w:val="center"/>
          </w:tcPr>
          <w:p w14:paraId="498E6780" w14:textId="77777777" w:rsidR="004A0D4E" w:rsidRPr="004A0D4E" w:rsidRDefault="004A0D4E" w:rsidP="004A0D4E">
            <w:pPr>
              <w:rPr>
                <w:rFonts w:ascii="Times New Roman" w:hAnsi="Times New Roman"/>
              </w:rPr>
            </w:pPr>
            <w:r w:rsidRPr="004A0D4E">
              <w:rPr>
                <w:rFonts w:ascii="Times New Roman" w:hAnsi="Times New Roman"/>
              </w:rPr>
              <w:t>可形成基于康复患者特点的定制化康复功能</w:t>
            </w:r>
          </w:p>
          <w:p w14:paraId="77256879" w14:textId="77777777" w:rsidR="004A0D4E" w:rsidRPr="004A0D4E" w:rsidRDefault="004A0D4E" w:rsidP="004A0D4E">
            <w:pPr>
              <w:rPr>
                <w:rFonts w:ascii="Times New Roman" w:hAnsi="Times New Roman"/>
              </w:rPr>
            </w:pPr>
          </w:p>
          <w:p w14:paraId="7125D507" w14:textId="77777777" w:rsidR="004A0D4E" w:rsidRPr="004A0D4E" w:rsidRDefault="004A0D4E" w:rsidP="004A0D4E">
            <w:pPr>
              <w:rPr>
                <w:rFonts w:ascii="Times New Roman" w:hAnsi="Times New Roman"/>
              </w:rPr>
            </w:pPr>
            <w:r w:rsidRPr="004A0D4E">
              <w:rPr>
                <w:rFonts w:ascii="Times New Roman" w:hAnsi="Times New Roman"/>
              </w:rPr>
              <w:t>可依据不同康复患者调整康复功能参数</w:t>
            </w:r>
          </w:p>
        </w:tc>
        <w:tc>
          <w:tcPr>
            <w:tcW w:w="652" w:type="pct"/>
            <w:vAlign w:val="center"/>
          </w:tcPr>
          <w:p w14:paraId="536A5D1C" w14:textId="77777777" w:rsidR="004A0D4E" w:rsidRPr="004A0D4E" w:rsidRDefault="004A0D4E" w:rsidP="004A0D4E">
            <w:pPr>
              <w:rPr>
                <w:rFonts w:ascii="Times New Roman" w:hAnsi="Times New Roman"/>
              </w:rPr>
            </w:pPr>
            <w:r w:rsidRPr="004A0D4E">
              <w:rPr>
                <w:rFonts w:ascii="Times New Roman" w:hAnsi="Times New Roman"/>
              </w:rPr>
              <w:t>可形成基于康复患者特点的定制化康复功能</w:t>
            </w:r>
          </w:p>
          <w:p w14:paraId="3282E6D8" w14:textId="77777777" w:rsidR="004A0D4E" w:rsidRPr="004A0D4E" w:rsidRDefault="004A0D4E" w:rsidP="004A0D4E">
            <w:pPr>
              <w:rPr>
                <w:rFonts w:ascii="Times New Roman" w:hAnsi="Times New Roman"/>
              </w:rPr>
            </w:pPr>
          </w:p>
        </w:tc>
      </w:tr>
      <w:tr w:rsidR="004A0D4E" w:rsidRPr="004A0D4E" w14:paraId="3ADBE957" w14:textId="77777777" w:rsidTr="004A0D4E">
        <w:trPr>
          <w:trHeight w:val="641"/>
          <w:jc w:val="center"/>
        </w:trPr>
        <w:tc>
          <w:tcPr>
            <w:tcW w:w="442" w:type="pct"/>
            <w:vMerge/>
            <w:vAlign w:val="center"/>
          </w:tcPr>
          <w:p w14:paraId="17847536" w14:textId="77777777" w:rsidR="004A0D4E" w:rsidRPr="004A0D4E" w:rsidRDefault="004A0D4E" w:rsidP="004A0D4E">
            <w:pPr>
              <w:rPr>
                <w:rFonts w:ascii="Times New Roman" w:hAnsi="Times New Roman"/>
              </w:rPr>
            </w:pPr>
          </w:p>
        </w:tc>
        <w:tc>
          <w:tcPr>
            <w:tcW w:w="616" w:type="pct"/>
            <w:vMerge/>
            <w:vAlign w:val="center"/>
          </w:tcPr>
          <w:p w14:paraId="4F914CEB" w14:textId="77777777" w:rsidR="004A0D4E" w:rsidRPr="004A0D4E" w:rsidRDefault="004A0D4E" w:rsidP="004A0D4E">
            <w:pPr>
              <w:rPr>
                <w:rFonts w:ascii="Times New Roman" w:hAnsi="Times New Roman"/>
              </w:rPr>
            </w:pPr>
          </w:p>
        </w:tc>
        <w:tc>
          <w:tcPr>
            <w:tcW w:w="679" w:type="pct"/>
            <w:vAlign w:val="center"/>
          </w:tcPr>
          <w:p w14:paraId="1440A4F9" w14:textId="77777777" w:rsidR="004A0D4E" w:rsidRPr="004A0D4E" w:rsidRDefault="004A0D4E" w:rsidP="004A0D4E">
            <w:pPr>
              <w:jc w:val="center"/>
              <w:rPr>
                <w:rFonts w:ascii="Times New Roman" w:hAnsi="Times New Roman"/>
              </w:rPr>
            </w:pPr>
            <w:r w:rsidRPr="004A0D4E">
              <w:rPr>
                <w:rFonts w:ascii="Times New Roman" w:hAnsi="Times New Roman"/>
              </w:rPr>
              <w:t>可靠性</w:t>
            </w:r>
          </w:p>
        </w:tc>
        <w:tc>
          <w:tcPr>
            <w:tcW w:w="1029" w:type="pct"/>
            <w:vMerge/>
            <w:vAlign w:val="center"/>
          </w:tcPr>
          <w:p w14:paraId="0F059085" w14:textId="77777777" w:rsidR="004A0D4E" w:rsidRPr="004A0D4E" w:rsidRDefault="004A0D4E" w:rsidP="004A0D4E">
            <w:pPr>
              <w:rPr>
                <w:rFonts w:ascii="Times New Roman" w:hAnsi="Times New Roman"/>
              </w:rPr>
            </w:pPr>
          </w:p>
        </w:tc>
        <w:tc>
          <w:tcPr>
            <w:tcW w:w="818" w:type="pct"/>
          </w:tcPr>
          <w:p w14:paraId="6385EA4C"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p w14:paraId="237A575A" w14:textId="77777777" w:rsidR="004A0D4E" w:rsidRPr="004A0D4E" w:rsidRDefault="004A0D4E" w:rsidP="004A0D4E">
            <w:pPr>
              <w:rPr>
                <w:rFonts w:ascii="Times New Roman" w:hAnsi="Times New Roman"/>
              </w:rPr>
            </w:pPr>
          </w:p>
          <w:p w14:paraId="2775E732" w14:textId="77777777" w:rsidR="004A0D4E" w:rsidRPr="004A0D4E" w:rsidRDefault="004A0D4E" w:rsidP="004A0D4E">
            <w:pPr>
              <w:rPr>
                <w:rFonts w:ascii="Times New Roman" w:hAnsi="Times New Roman"/>
              </w:rPr>
            </w:pPr>
            <w:r w:rsidRPr="004A0D4E">
              <w:rPr>
                <w:rFonts w:ascii="Times New Roman" w:hAnsi="Times New Roman"/>
              </w:rPr>
              <w:t>符合不同康复功能的特点（结构、配重、防滑、防跌倒、升降、旋转、支撑物、承载等）</w:t>
            </w:r>
          </w:p>
          <w:p w14:paraId="71333849" w14:textId="77777777" w:rsidR="004A0D4E" w:rsidRPr="004A0D4E" w:rsidRDefault="004A0D4E" w:rsidP="004A0D4E">
            <w:pPr>
              <w:rPr>
                <w:rFonts w:ascii="Times New Roman" w:hAnsi="Times New Roman"/>
              </w:rPr>
            </w:pPr>
          </w:p>
          <w:p w14:paraId="55034187" w14:textId="77777777" w:rsidR="004A0D4E" w:rsidRPr="004A0D4E" w:rsidRDefault="004A0D4E" w:rsidP="004A0D4E">
            <w:pPr>
              <w:rPr>
                <w:rFonts w:ascii="Times New Roman" w:hAnsi="Times New Roman"/>
              </w:rPr>
            </w:pPr>
            <w:r w:rsidRPr="004A0D4E">
              <w:rPr>
                <w:rFonts w:ascii="Times New Roman" w:hAnsi="Times New Roman"/>
              </w:rPr>
              <w:t>取得相关可靠性检验和认证，能有效指导康复患者与康复治疗师</w:t>
            </w:r>
          </w:p>
        </w:tc>
        <w:tc>
          <w:tcPr>
            <w:tcW w:w="765" w:type="pct"/>
            <w:vAlign w:val="center"/>
          </w:tcPr>
          <w:p w14:paraId="78F5BF5E"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p w14:paraId="06BB6580" w14:textId="77777777" w:rsidR="004A0D4E" w:rsidRPr="004A0D4E" w:rsidRDefault="004A0D4E" w:rsidP="004A0D4E">
            <w:pPr>
              <w:rPr>
                <w:rFonts w:ascii="Times New Roman" w:hAnsi="Times New Roman"/>
              </w:rPr>
            </w:pPr>
          </w:p>
          <w:p w14:paraId="5E3185C9" w14:textId="77777777" w:rsidR="004A0D4E" w:rsidRPr="004A0D4E" w:rsidRDefault="004A0D4E" w:rsidP="004A0D4E">
            <w:pPr>
              <w:rPr>
                <w:rFonts w:ascii="Times New Roman" w:hAnsi="Times New Roman"/>
              </w:rPr>
            </w:pPr>
            <w:r w:rsidRPr="004A0D4E">
              <w:rPr>
                <w:rFonts w:ascii="Times New Roman" w:hAnsi="Times New Roman"/>
              </w:rPr>
              <w:t>符合不同康复功能的特点（结构、配重、防滑、防跌倒、升降、旋转、支撑物、承载等）</w:t>
            </w:r>
          </w:p>
          <w:p w14:paraId="2CE66941" w14:textId="77777777" w:rsidR="004A0D4E" w:rsidRPr="004A0D4E" w:rsidRDefault="004A0D4E" w:rsidP="004A0D4E">
            <w:pPr>
              <w:rPr>
                <w:rFonts w:ascii="Times New Roman" w:hAnsi="Times New Roman"/>
              </w:rPr>
            </w:pPr>
          </w:p>
        </w:tc>
        <w:tc>
          <w:tcPr>
            <w:tcW w:w="652" w:type="pct"/>
          </w:tcPr>
          <w:p w14:paraId="1E60B869" w14:textId="77777777" w:rsidR="004A0D4E" w:rsidRPr="004A0D4E" w:rsidRDefault="004A0D4E" w:rsidP="004A0D4E">
            <w:pPr>
              <w:rPr>
                <w:rFonts w:ascii="Times New Roman" w:hAnsi="Times New Roman"/>
              </w:rPr>
            </w:pPr>
          </w:p>
          <w:p w14:paraId="7F8F46CB" w14:textId="77777777" w:rsidR="004A0D4E" w:rsidRPr="004A0D4E" w:rsidRDefault="004A0D4E" w:rsidP="004A0D4E">
            <w:pPr>
              <w:rPr>
                <w:rFonts w:ascii="Times New Roman" w:hAnsi="Times New Roman"/>
              </w:rPr>
            </w:pPr>
          </w:p>
          <w:p w14:paraId="369BD1DB" w14:textId="77777777" w:rsidR="004A0D4E" w:rsidRPr="004A0D4E" w:rsidRDefault="004A0D4E" w:rsidP="004A0D4E">
            <w:pPr>
              <w:rPr>
                <w:rFonts w:ascii="Times New Roman" w:hAnsi="Times New Roman"/>
              </w:rPr>
            </w:pPr>
          </w:p>
          <w:p w14:paraId="12CE9EFF" w14:textId="77777777" w:rsidR="004A0D4E" w:rsidRPr="004A0D4E" w:rsidRDefault="004A0D4E" w:rsidP="004A0D4E">
            <w:pPr>
              <w:rPr>
                <w:rFonts w:ascii="Times New Roman" w:hAnsi="Times New Roman"/>
              </w:rPr>
            </w:pPr>
          </w:p>
          <w:p w14:paraId="1BB64759" w14:textId="77777777" w:rsidR="004A0D4E" w:rsidRPr="004A0D4E" w:rsidRDefault="004A0D4E" w:rsidP="004A0D4E">
            <w:pPr>
              <w:rPr>
                <w:rFonts w:ascii="Times New Roman" w:hAnsi="Times New Roman"/>
              </w:rPr>
            </w:pPr>
            <w:r w:rsidRPr="004A0D4E">
              <w:rPr>
                <w:rFonts w:ascii="Times New Roman" w:hAnsi="Times New Roman"/>
              </w:rPr>
              <w:t>满足国家和行业的标准</w:t>
            </w:r>
          </w:p>
        </w:tc>
      </w:tr>
      <w:tr w:rsidR="004A0D4E" w:rsidRPr="004A0D4E" w14:paraId="5138C56F" w14:textId="77777777" w:rsidTr="004A0D4E">
        <w:trPr>
          <w:trHeight w:val="4065"/>
          <w:jc w:val="center"/>
        </w:trPr>
        <w:tc>
          <w:tcPr>
            <w:tcW w:w="442" w:type="pct"/>
            <w:vMerge/>
            <w:vAlign w:val="center"/>
          </w:tcPr>
          <w:p w14:paraId="21937770" w14:textId="77777777" w:rsidR="004A0D4E" w:rsidRPr="004A0D4E" w:rsidRDefault="004A0D4E" w:rsidP="004A0D4E">
            <w:pPr>
              <w:rPr>
                <w:rFonts w:ascii="Times New Roman" w:hAnsi="Times New Roman"/>
              </w:rPr>
            </w:pPr>
          </w:p>
        </w:tc>
        <w:tc>
          <w:tcPr>
            <w:tcW w:w="616" w:type="pct"/>
            <w:vMerge/>
            <w:vAlign w:val="center"/>
          </w:tcPr>
          <w:p w14:paraId="3159CC72" w14:textId="77777777" w:rsidR="004A0D4E" w:rsidRPr="004A0D4E" w:rsidRDefault="004A0D4E" w:rsidP="004A0D4E">
            <w:pPr>
              <w:rPr>
                <w:rFonts w:ascii="Times New Roman" w:hAnsi="Times New Roman"/>
              </w:rPr>
            </w:pPr>
          </w:p>
        </w:tc>
        <w:tc>
          <w:tcPr>
            <w:tcW w:w="679" w:type="pct"/>
            <w:vAlign w:val="center"/>
          </w:tcPr>
          <w:p w14:paraId="5D04F333" w14:textId="77777777" w:rsidR="004A0D4E" w:rsidRPr="004A0D4E" w:rsidRDefault="004A0D4E" w:rsidP="004A0D4E">
            <w:pPr>
              <w:jc w:val="center"/>
              <w:rPr>
                <w:rFonts w:ascii="Times New Roman" w:hAnsi="Times New Roman"/>
              </w:rPr>
            </w:pPr>
            <w:r w:rsidRPr="004A0D4E">
              <w:rPr>
                <w:rFonts w:ascii="Times New Roman" w:hAnsi="Times New Roman"/>
              </w:rPr>
              <w:t>可治疗性</w:t>
            </w:r>
            <w:r w:rsidRPr="004A0D4E">
              <w:rPr>
                <w:rFonts w:ascii="Times New Roman" w:hAnsi="Times New Roman"/>
              </w:rPr>
              <w:t>/</w:t>
            </w:r>
            <w:r w:rsidRPr="004A0D4E">
              <w:rPr>
                <w:rFonts w:ascii="Times New Roman" w:hAnsi="Times New Roman"/>
              </w:rPr>
              <w:t>可训练性</w:t>
            </w:r>
            <w:r w:rsidRPr="004A0D4E">
              <w:rPr>
                <w:rFonts w:ascii="Times New Roman" w:hAnsi="Times New Roman"/>
              </w:rPr>
              <w:t>/</w:t>
            </w:r>
            <w:r w:rsidRPr="004A0D4E">
              <w:rPr>
                <w:rFonts w:ascii="Times New Roman" w:hAnsi="Times New Roman"/>
              </w:rPr>
              <w:t>可理疗性</w:t>
            </w:r>
          </w:p>
        </w:tc>
        <w:tc>
          <w:tcPr>
            <w:tcW w:w="1029" w:type="pct"/>
            <w:vMerge/>
            <w:vAlign w:val="center"/>
          </w:tcPr>
          <w:p w14:paraId="21F2D7CD" w14:textId="77777777" w:rsidR="004A0D4E" w:rsidRPr="004A0D4E" w:rsidRDefault="004A0D4E" w:rsidP="004A0D4E">
            <w:pPr>
              <w:rPr>
                <w:rFonts w:ascii="Times New Roman" w:hAnsi="Times New Roman"/>
              </w:rPr>
            </w:pPr>
          </w:p>
        </w:tc>
        <w:tc>
          <w:tcPr>
            <w:tcW w:w="818" w:type="pct"/>
          </w:tcPr>
          <w:p w14:paraId="7C4D9901" w14:textId="77777777" w:rsidR="004A0D4E" w:rsidRPr="004A0D4E" w:rsidRDefault="004A0D4E" w:rsidP="004A0D4E">
            <w:pPr>
              <w:rPr>
                <w:rFonts w:ascii="Times New Roman" w:hAnsi="Times New Roman"/>
              </w:rPr>
            </w:pPr>
            <w:r w:rsidRPr="004A0D4E">
              <w:rPr>
                <w:rFonts w:ascii="Times New Roman" w:hAnsi="Times New Roman"/>
              </w:rPr>
              <w:t>形成基于康复医学理论的康复指导训练项目</w:t>
            </w:r>
          </w:p>
          <w:p w14:paraId="47F3AAC8" w14:textId="77777777" w:rsidR="004A0D4E" w:rsidRPr="004A0D4E" w:rsidRDefault="004A0D4E" w:rsidP="004A0D4E">
            <w:pPr>
              <w:rPr>
                <w:rFonts w:ascii="Times New Roman" w:hAnsi="Times New Roman"/>
              </w:rPr>
            </w:pPr>
          </w:p>
          <w:p w14:paraId="69EB9864" w14:textId="77777777" w:rsidR="004A0D4E" w:rsidRPr="004A0D4E" w:rsidRDefault="004A0D4E" w:rsidP="004A0D4E">
            <w:pPr>
              <w:rPr>
                <w:rFonts w:ascii="Times New Roman" w:hAnsi="Times New Roman"/>
              </w:rPr>
            </w:pPr>
            <w:r w:rsidRPr="004A0D4E">
              <w:rPr>
                <w:rFonts w:ascii="Times New Roman" w:hAnsi="Times New Roman"/>
              </w:rPr>
              <w:t>能有效指导康复患者与康复治疗师</w:t>
            </w:r>
          </w:p>
          <w:p w14:paraId="0E421716" w14:textId="77777777" w:rsidR="004A0D4E" w:rsidRPr="004A0D4E" w:rsidRDefault="004A0D4E" w:rsidP="004A0D4E">
            <w:pPr>
              <w:rPr>
                <w:rFonts w:ascii="Times New Roman" w:hAnsi="Times New Roman"/>
              </w:rPr>
            </w:pPr>
          </w:p>
          <w:p w14:paraId="187C69E8" w14:textId="77777777" w:rsidR="004A0D4E" w:rsidRPr="004A0D4E" w:rsidRDefault="004A0D4E" w:rsidP="004A0D4E">
            <w:pPr>
              <w:rPr>
                <w:rFonts w:ascii="Times New Roman" w:hAnsi="Times New Roman"/>
              </w:rPr>
            </w:pPr>
            <w:r w:rsidRPr="004A0D4E">
              <w:rPr>
                <w:rFonts w:ascii="Times New Roman" w:hAnsi="Times New Roman"/>
              </w:rPr>
              <w:t>基于无线传输协议，可计算康复患者的肢体角度运动范围，无线传输康复信息，形成康复进阶梯度</w:t>
            </w:r>
          </w:p>
        </w:tc>
        <w:tc>
          <w:tcPr>
            <w:tcW w:w="765" w:type="pct"/>
            <w:vAlign w:val="center"/>
          </w:tcPr>
          <w:p w14:paraId="77F7A49F" w14:textId="77777777" w:rsidR="004A0D4E" w:rsidRPr="004A0D4E" w:rsidRDefault="004A0D4E" w:rsidP="004A0D4E">
            <w:pPr>
              <w:rPr>
                <w:rFonts w:ascii="Times New Roman" w:hAnsi="Times New Roman"/>
              </w:rPr>
            </w:pPr>
            <w:r w:rsidRPr="004A0D4E">
              <w:rPr>
                <w:rFonts w:ascii="Times New Roman" w:hAnsi="Times New Roman"/>
              </w:rPr>
              <w:t>形成基于康复医学理论的康复指导训练项目</w:t>
            </w:r>
          </w:p>
          <w:p w14:paraId="72736291" w14:textId="77777777" w:rsidR="004A0D4E" w:rsidRPr="004A0D4E" w:rsidRDefault="004A0D4E" w:rsidP="004A0D4E">
            <w:pPr>
              <w:rPr>
                <w:rFonts w:ascii="Times New Roman" w:hAnsi="Times New Roman"/>
              </w:rPr>
            </w:pPr>
          </w:p>
          <w:p w14:paraId="4F9949CA" w14:textId="77777777" w:rsidR="004A0D4E" w:rsidRPr="004A0D4E" w:rsidRDefault="004A0D4E" w:rsidP="004A0D4E">
            <w:pPr>
              <w:rPr>
                <w:rFonts w:ascii="Times New Roman" w:hAnsi="Times New Roman"/>
              </w:rPr>
            </w:pPr>
            <w:r w:rsidRPr="004A0D4E">
              <w:rPr>
                <w:rFonts w:ascii="Times New Roman" w:hAnsi="Times New Roman"/>
              </w:rPr>
              <w:t>能有效指导康复患者与康复治疗师</w:t>
            </w:r>
          </w:p>
        </w:tc>
        <w:tc>
          <w:tcPr>
            <w:tcW w:w="652" w:type="pct"/>
          </w:tcPr>
          <w:p w14:paraId="46B0A0A0" w14:textId="77777777" w:rsidR="004A0D4E" w:rsidRPr="004A0D4E" w:rsidRDefault="004A0D4E" w:rsidP="004A0D4E">
            <w:pPr>
              <w:rPr>
                <w:rFonts w:ascii="Times New Roman" w:hAnsi="Times New Roman"/>
              </w:rPr>
            </w:pPr>
          </w:p>
          <w:p w14:paraId="010EF697" w14:textId="77777777" w:rsidR="004A0D4E" w:rsidRPr="004A0D4E" w:rsidRDefault="004A0D4E" w:rsidP="004A0D4E">
            <w:pPr>
              <w:rPr>
                <w:rFonts w:ascii="Times New Roman" w:hAnsi="Times New Roman"/>
              </w:rPr>
            </w:pPr>
          </w:p>
          <w:p w14:paraId="3616B7E0" w14:textId="77777777" w:rsidR="004A0D4E" w:rsidRPr="004A0D4E" w:rsidRDefault="004A0D4E" w:rsidP="004A0D4E">
            <w:pPr>
              <w:rPr>
                <w:rFonts w:ascii="Times New Roman" w:hAnsi="Times New Roman"/>
              </w:rPr>
            </w:pPr>
          </w:p>
          <w:p w14:paraId="2098EEFC" w14:textId="77777777" w:rsidR="004A0D4E" w:rsidRPr="004A0D4E" w:rsidRDefault="004A0D4E" w:rsidP="004A0D4E">
            <w:pPr>
              <w:rPr>
                <w:rFonts w:ascii="Times New Roman" w:hAnsi="Times New Roman"/>
              </w:rPr>
            </w:pPr>
          </w:p>
          <w:p w14:paraId="2614F9FD" w14:textId="77777777" w:rsidR="004A0D4E" w:rsidRPr="004A0D4E" w:rsidRDefault="004A0D4E" w:rsidP="004A0D4E">
            <w:pPr>
              <w:rPr>
                <w:rFonts w:ascii="Times New Roman" w:hAnsi="Times New Roman"/>
              </w:rPr>
            </w:pPr>
          </w:p>
          <w:p w14:paraId="0DC71A7B" w14:textId="77777777" w:rsidR="004A0D4E" w:rsidRPr="004A0D4E" w:rsidRDefault="004A0D4E" w:rsidP="004A0D4E">
            <w:pPr>
              <w:rPr>
                <w:rFonts w:ascii="Times New Roman" w:hAnsi="Times New Roman"/>
              </w:rPr>
            </w:pPr>
            <w:r w:rsidRPr="004A0D4E">
              <w:rPr>
                <w:rFonts w:ascii="Times New Roman" w:hAnsi="Times New Roman"/>
              </w:rPr>
              <w:t>形成基于康复医学理论的康复指导训练项目</w:t>
            </w:r>
          </w:p>
          <w:p w14:paraId="2A4FA3AC" w14:textId="77777777" w:rsidR="004A0D4E" w:rsidRPr="004A0D4E" w:rsidRDefault="004A0D4E" w:rsidP="004A0D4E">
            <w:pPr>
              <w:rPr>
                <w:rFonts w:ascii="Times New Roman" w:hAnsi="Times New Roman"/>
              </w:rPr>
            </w:pPr>
          </w:p>
          <w:p w14:paraId="4C46BFCC" w14:textId="77777777" w:rsidR="004A0D4E" w:rsidRPr="004A0D4E" w:rsidRDefault="004A0D4E" w:rsidP="004A0D4E">
            <w:pPr>
              <w:rPr>
                <w:rFonts w:ascii="Times New Roman" w:hAnsi="Times New Roman"/>
              </w:rPr>
            </w:pPr>
          </w:p>
        </w:tc>
      </w:tr>
      <w:tr w:rsidR="004A0D4E" w:rsidRPr="004A0D4E" w14:paraId="14736CBD" w14:textId="77777777" w:rsidTr="004A0D4E">
        <w:trPr>
          <w:trHeight w:val="641"/>
          <w:jc w:val="center"/>
        </w:trPr>
        <w:tc>
          <w:tcPr>
            <w:tcW w:w="442" w:type="pct"/>
            <w:vMerge w:val="restart"/>
            <w:vAlign w:val="center"/>
          </w:tcPr>
          <w:p w14:paraId="09FB0261" w14:textId="77777777" w:rsidR="004A0D4E" w:rsidRPr="004A0D4E" w:rsidRDefault="004A0D4E" w:rsidP="004A0D4E">
            <w:pPr>
              <w:rPr>
                <w:rFonts w:ascii="Times New Roman" w:hAnsi="Times New Roman"/>
              </w:rPr>
            </w:pPr>
            <w:r w:rsidRPr="004A0D4E">
              <w:rPr>
                <w:rFonts w:ascii="Times New Roman" w:hAnsi="Times New Roman"/>
              </w:rPr>
              <w:lastRenderedPageBreak/>
              <w:t>3</w:t>
            </w:r>
          </w:p>
        </w:tc>
        <w:tc>
          <w:tcPr>
            <w:tcW w:w="616" w:type="pct"/>
            <w:vMerge w:val="restart"/>
            <w:vAlign w:val="center"/>
          </w:tcPr>
          <w:p w14:paraId="7D96E88D" w14:textId="77777777" w:rsidR="004A0D4E" w:rsidRPr="004A0D4E" w:rsidRDefault="004A0D4E" w:rsidP="004A0D4E">
            <w:pPr>
              <w:rPr>
                <w:rFonts w:ascii="Times New Roman" w:hAnsi="Times New Roman"/>
              </w:rPr>
            </w:pPr>
            <w:r w:rsidRPr="004A0D4E">
              <w:rPr>
                <w:rFonts w:ascii="Times New Roman" w:hAnsi="Times New Roman"/>
              </w:rPr>
              <w:t>创新性指标</w:t>
            </w:r>
          </w:p>
        </w:tc>
        <w:tc>
          <w:tcPr>
            <w:tcW w:w="679" w:type="pct"/>
            <w:vAlign w:val="center"/>
          </w:tcPr>
          <w:p w14:paraId="21645499" w14:textId="77777777" w:rsidR="004A0D4E" w:rsidRPr="004A0D4E" w:rsidRDefault="004A0D4E" w:rsidP="004A0D4E">
            <w:pPr>
              <w:jc w:val="center"/>
              <w:rPr>
                <w:rFonts w:ascii="Times New Roman" w:hAnsi="Times New Roman"/>
              </w:rPr>
            </w:pPr>
            <w:r w:rsidRPr="004A0D4E">
              <w:rPr>
                <w:rFonts w:ascii="Times New Roman" w:hAnsi="Times New Roman"/>
              </w:rPr>
              <w:t>云康复</w:t>
            </w:r>
          </w:p>
        </w:tc>
        <w:tc>
          <w:tcPr>
            <w:tcW w:w="1029" w:type="pct"/>
            <w:vAlign w:val="center"/>
          </w:tcPr>
          <w:p w14:paraId="210E304D"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1.</w:t>
            </w:r>
            <w:r w:rsidRPr="004A0D4E">
              <w:rPr>
                <w:rFonts w:ascii="Times New Roman" w:hAnsi="Times New Roman"/>
                <w:color w:val="121212"/>
                <w:shd w:val="clear" w:color="auto" w:fill="FFFFFF"/>
              </w:rPr>
              <w:t>康复器械与设备企业是否具备对医疗数据进行采集、治理、分析的能力，为医疗机构建立大数据平台的技术，及提供数据分析服务等；</w:t>
            </w:r>
          </w:p>
          <w:p w14:paraId="385FAEB9" w14:textId="77777777" w:rsidR="004A0D4E" w:rsidRPr="004A0D4E" w:rsidRDefault="004A0D4E" w:rsidP="004A0D4E">
            <w:pPr>
              <w:rPr>
                <w:rFonts w:ascii="Times New Roman" w:hAnsi="Times New Roman"/>
              </w:rPr>
            </w:pPr>
            <w:r w:rsidRPr="004A0D4E">
              <w:rPr>
                <w:rFonts w:ascii="Times New Roman" w:hAnsi="Times New Roman"/>
              </w:rPr>
              <w:t>2.</w:t>
            </w:r>
            <w:r w:rsidRPr="004A0D4E">
              <w:rPr>
                <w:rFonts w:ascii="Times New Roman" w:hAnsi="Times New Roman"/>
                <w:color w:val="121212"/>
                <w:shd w:val="clear" w:color="auto" w:fill="FFFFFF"/>
              </w:rPr>
              <w:t>康复器械与设备</w:t>
            </w:r>
            <w:r w:rsidRPr="004A0D4E">
              <w:rPr>
                <w:rFonts w:ascii="Times New Roman" w:hAnsi="Times New Roman"/>
              </w:rPr>
              <w:t>企业是否具有康复管理平台；</w:t>
            </w:r>
          </w:p>
          <w:p w14:paraId="49BEC440"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rPr>
              <w:t>3.</w:t>
            </w:r>
            <w:r w:rsidRPr="004A0D4E">
              <w:rPr>
                <w:rFonts w:ascii="Times New Roman" w:hAnsi="Times New Roman"/>
                <w:color w:val="121212"/>
                <w:shd w:val="clear" w:color="auto" w:fill="FFFFFF"/>
              </w:rPr>
              <w:t>医疗服务或第三方平台智能监控系统建设。</w:t>
            </w:r>
          </w:p>
        </w:tc>
        <w:tc>
          <w:tcPr>
            <w:tcW w:w="818" w:type="pct"/>
            <w:vAlign w:val="center"/>
          </w:tcPr>
          <w:p w14:paraId="367BAB4F" w14:textId="77777777" w:rsidR="004A0D4E" w:rsidRPr="004A0D4E" w:rsidRDefault="004A0D4E" w:rsidP="004A0D4E">
            <w:pPr>
              <w:rPr>
                <w:rFonts w:ascii="Times New Roman" w:hAnsi="Times New Roman"/>
              </w:rPr>
            </w:pPr>
            <w:r w:rsidRPr="004A0D4E">
              <w:rPr>
                <w:rFonts w:ascii="Times New Roman" w:hAnsi="Times New Roman"/>
              </w:rPr>
              <w:t>康复管理平台</w:t>
            </w:r>
          </w:p>
          <w:p w14:paraId="4167CA4B" w14:textId="77777777" w:rsidR="004A0D4E" w:rsidRPr="004A0D4E" w:rsidRDefault="004A0D4E" w:rsidP="004A0D4E">
            <w:pPr>
              <w:rPr>
                <w:rFonts w:ascii="Times New Roman" w:hAnsi="Times New Roman"/>
              </w:rPr>
            </w:pPr>
          </w:p>
          <w:p w14:paraId="45C87BDC" w14:textId="77777777" w:rsidR="004A0D4E" w:rsidRPr="004A0D4E" w:rsidRDefault="004A0D4E" w:rsidP="004A0D4E">
            <w:pPr>
              <w:rPr>
                <w:rFonts w:ascii="Times New Roman" w:hAnsi="Times New Roman"/>
              </w:rPr>
            </w:pPr>
            <w:r w:rsidRPr="004A0D4E">
              <w:rPr>
                <w:rFonts w:ascii="Times New Roman" w:hAnsi="Times New Roman"/>
              </w:rPr>
              <w:t>数字化、网络化与大数据分析</w:t>
            </w:r>
          </w:p>
          <w:p w14:paraId="37446DE1" w14:textId="77777777" w:rsidR="004A0D4E" w:rsidRPr="004A0D4E" w:rsidRDefault="004A0D4E" w:rsidP="004A0D4E">
            <w:pPr>
              <w:rPr>
                <w:rFonts w:ascii="Times New Roman" w:hAnsi="Times New Roman"/>
              </w:rPr>
            </w:pPr>
          </w:p>
          <w:p w14:paraId="57382B1A" w14:textId="77777777" w:rsidR="004A0D4E" w:rsidRPr="004A0D4E" w:rsidRDefault="004A0D4E" w:rsidP="004A0D4E">
            <w:pPr>
              <w:rPr>
                <w:rFonts w:ascii="Times New Roman" w:hAnsi="Times New Roman"/>
              </w:rPr>
            </w:pPr>
            <w:r w:rsidRPr="004A0D4E">
              <w:rPr>
                <w:rFonts w:ascii="Times New Roman" w:hAnsi="Times New Roman"/>
              </w:rPr>
              <w:t>具备在线智能监控，为医疗机构或第三方平台提供康复反馈</w:t>
            </w:r>
          </w:p>
        </w:tc>
        <w:tc>
          <w:tcPr>
            <w:tcW w:w="765" w:type="pct"/>
            <w:vAlign w:val="center"/>
          </w:tcPr>
          <w:p w14:paraId="20DA6089" w14:textId="77777777" w:rsidR="004A0D4E" w:rsidRPr="004A0D4E" w:rsidRDefault="004A0D4E" w:rsidP="004A0D4E">
            <w:pPr>
              <w:rPr>
                <w:rFonts w:ascii="Times New Roman" w:hAnsi="Times New Roman"/>
              </w:rPr>
            </w:pPr>
            <w:r w:rsidRPr="004A0D4E">
              <w:rPr>
                <w:rFonts w:ascii="Times New Roman" w:hAnsi="Times New Roman"/>
              </w:rPr>
              <w:t>康复管理平台</w:t>
            </w:r>
          </w:p>
          <w:p w14:paraId="74B6244F" w14:textId="77777777" w:rsidR="004A0D4E" w:rsidRPr="004A0D4E" w:rsidRDefault="004A0D4E" w:rsidP="004A0D4E">
            <w:pPr>
              <w:rPr>
                <w:rFonts w:ascii="Times New Roman" w:hAnsi="Times New Roman"/>
              </w:rPr>
            </w:pPr>
          </w:p>
          <w:p w14:paraId="0A9BE1EA" w14:textId="77777777" w:rsidR="004A0D4E" w:rsidRPr="004A0D4E" w:rsidRDefault="004A0D4E" w:rsidP="004A0D4E">
            <w:pPr>
              <w:rPr>
                <w:rFonts w:ascii="Times New Roman" w:hAnsi="Times New Roman"/>
              </w:rPr>
            </w:pPr>
            <w:r w:rsidRPr="004A0D4E">
              <w:rPr>
                <w:rFonts w:ascii="Times New Roman" w:hAnsi="Times New Roman"/>
              </w:rPr>
              <w:t>数字化、网络化与大数据分析</w:t>
            </w:r>
          </w:p>
          <w:p w14:paraId="19368130" w14:textId="77777777" w:rsidR="004A0D4E" w:rsidRPr="004A0D4E" w:rsidRDefault="004A0D4E" w:rsidP="004A0D4E">
            <w:pPr>
              <w:rPr>
                <w:rFonts w:ascii="Times New Roman" w:hAnsi="Times New Roman"/>
              </w:rPr>
            </w:pPr>
          </w:p>
        </w:tc>
        <w:tc>
          <w:tcPr>
            <w:tcW w:w="652" w:type="pct"/>
            <w:vAlign w:val="center"/>
          </w:tcPr>
          <w:p w14:paraId="5B06C43C" w14:textId="77777777" w:rsidR="004A0D4E" w:rsidRPr="004A0D4E" w:rsidRDefault="004A0D4E" w:rsidP="004A0D4E">
            <w:pPr>
              <w:rPr>
                <w:rFonts w:ascii="Times New Roman" w:hAnsi="Times New Roman"/>
              </w:rPr>
            </w:pPr>
            <w:r w:rsidRPr="004A0D4E">
              <w:rPr>
                <w:rFonts w:ascii="Times New Roman" w:hAnsi="Times New Roman"/>
              </w:rPr>
              <w:t>康复管理平台</w:t>
            </w:r>
          </w:p>
          <w:p w14:paraId="2DA31BAC" w14:textId="77777777" w:rsidR="004A0D4E" w:rsidRPr="004A0D4E" w:rsidRDefault="004A0D4E" w:rsidP="004A0D4E">
            <w:pPr>
              <w:rPr>
                <w:rFonts w:ascii="Times New Roman" w:hAnsi="Times New Roman"/>
              </w:rPr>
            </w:pPr>
          </w:p>
          <w:p w14:paraId="65696236" w14:textId="77777777" w:rsidR="004A0D4E" w:rsidRPr="004A0D4E" w:rsidRDefault="004A0D4E" w:rsidP="004A0D4E">
            <w:pPr>
              <w:rPr>
                <w:rFonts w:ascii="Times New Roman" w:hAnsi="Times New Roman"/>
              </w:rPr>
            </w:pPr>
          </w:p>
          <w:p w14:paraId="16E98B76" w14:textId="77777777" w:rsidR="004A0D4E" w:rsidRPr="004A0D4E" w:rsidRDefault="004A0D4E" w:rsidP="004A0D4E">
            <w:pPr>
              <w:rPr>
                <w:rFonts w:ascii="Times New Roman" w:hAnsi="Times New Roman"/>
              </w:rPr>
            </w:pPr>
          </w:p>
          <w:p w14:paraId="1897D92E" w14:textId="77777777" w:rsidR="004A0D4E" w:rsidRPr="004A0D4E" w:rsidRDefault="004A0D4E" w:rsidP="004A0D4E">
            <w:pPr>
              <w:rPr>
                <w:rFonts w:ascii="Times New Roman" w:hAnsi="Times New Roman"/>
              </w:rPr>
            </w:pPr>
          </w:p>
        </w:tc>
      </w:tr>
      <w:tr w:rsidR="004A0D4E" w:rsidRPr="004A0D4E" w14:paraId="2AA3FBD4" w14:textId="77777777" w:rsidTr="004A0D4E">
        <w:trPr>
          <w:trHeight w:val="641"/>
          <w:jc w:val="center"/>
        </w:trPr>
        <w:tc>
          <w:tcPr>
            <w:tcW w:w="442" w:type="pct"/>
            <w:vMerge/>
            <w:vAlign w:val="center"/>
          </w:tcPr>
          <w:p w14:paraId="2B1F5CE3" w14:textId="77777777" w:rsidR="004A0D4E" w:rsidRPr="004A0D4E" w:rsidRDefault="004A0D4E" w:rsidP="004A0D4E">
            <w:pPr>
              <w:rPr>
                <w:rFonts w:ascii="Times New Roman" w:hAnsi="Times New Roman"/>
              </w:rPr>
            </w:pPr>
          </w:p>
        </w:tc>
        <w:tc>
          <w:tcPr>
            <w:tcW w:w="616" w:type="pct"/>
            <w:vMerge/>
            <w:vAlign w:val="center"/>
          </w:tcPr>
          <w:p w14:paraId="6D3B3C37" w14:textId="77777777" w:rsidR="004A0D4E" w:rsidRPr="004A0D4E" w:rsidRDefault="004A0D4E" w:rsidP="004A0D4E">
            <w:pPr>
              <w:rPr>
                <w:rFonts w:ascii="Times New Roman" w:hAnsi="Times New Roman"/>
              </w:rPr>
            </w:pPr>
          </w:p>
        </w:tc>
        <w:tc>
          <w:tcPr>
            <w:tcW w:w="679" w:type="pct"/>
            <w:vAlign w:val="center"/>
          </w:tcPr>
          <w:p w14:paraId="1481FC53" w14:textId="77777777" w:rsidR="004A0D4E" w:rsidRPr="004A0D4E" w:rsidRDefault="004A0D4E" w:rsidP="004A0D4E">
            <w:pPr>
              <w:jc w:val="center"/>
              <w:rPr>
                <w:rFonts w:ascii="Times New Roman" w:hAnsi="Times New Roman"/>
              </w:rPr>
            </w:pPr>
            <w:r w:rsidRPr="004A0D4E">
              <w:rPr>
                <w:rFonts w:ascii="Times New Roman" w:hAnsi="Times New Roman"/>
              </w:rPr>
              <w:t>智能康复</w:t>
            </w:r>
          </w:p>
        </w:tc>
        <w:tc>
          <w:tcPr>
            <w:tcW w:w="1029" w:type="pct"/>
            <w:vAlign w:val="center"/>
          </w:tcPr>
          <w:p w14:paraId="59B9B6D2"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1.</w:t>
            </w:r>
            <w:r w:rsidRPr="004A0D4E">
              <w:rPr>
                <w:rFonts w:ascii="Times New Roman" w:hAnsi="Times New Roman"/>
                <w:color w:val="121212"/>
                <w:shd w:val="clear" w:color="auto" w:fill="FFFFFF"/>
              </w:rPr>
              <w:t>设备至少采用</w:t>
            </w:r>
            <w:r w:rsidRPr="004A0D4E">
              <w:rPr>
                <w:rFonts w:ascii="Times New Roman" w:hAnsi="Times New Roman"/>
                <w:color w:val="121212"/>
                <w:shd w:val="clear" w:color="auto" w:fill="FFFFFF"/>
              </w:rPr>
              <w:t>MCU</w:t>
            </w:r>
            <w:r w:rsidRPr="004A0D4E">
              <w:rPr>
                <w:rFonts w:ascii="Times New Roman" w:hAnsi="Times New Roman"/>
                <w:color w:val="121212"/>
                <w:shd w:val="clear" w:color="auto" w:fill="FFFFFF"/>
              </w:rPr>
              <w:t>或</w:t>
            </w:r>
            <w:r w:rsidRPr="004A0D4E">
              <w:rPr>
                <w:rFonts w:ascii="Times New Roman" w:hAnsi="Times New Roman"/>
                <w:color w:val="121212"/>
                <w:shd w:val="clear" w:color="auto" w:fill="FFFFFF"/>
              </w:rPr>
              <w:t xml:space="preserve"> SoC</w:t>
            </w:r>
            <w:r w:rsidRPr="004A0D4E">
              <w:rPr>
                <w:rFonts w:ascii="Times New Roman" w:hAnsi="Times New Roman"/>
                <w:color w:val="121212"/>
                <w:shd w:val="clear" w:color="auto" w:fill="FFFFFF"/>
              </w:rPr>
              <w:t>中的其中一种专业化、小型化芯片；</w:t>
            </w:r>
          </w:p>
          <w:p w14:paraId="44A778BF"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2.</w:t>
            </w:r>
            <w:r w:rsidRPr="004A0D4E">
              <w:rPr>
                <w:rFonts w:ascii="Times New Roman" w:hAnsi="Times New Roman"/>
                <w:color w:val="121212"/>
                <w:shd w:val="clear" w:color="auto" w:fill="FFFFFF"/>
              </w:rPr>
              <w:t>设备上所使用到的传感器产品主要涵盖：运动传感器、环境传感器和生理健康类传感器；</w:t>
            </w:r>
          </w:p>
          <w:p w14:paraId="67D004C9"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3.</w:t>
            </w:r>
            <w:r w:rsidRPr="004A0D4E">
              <w:rPr>
                <w:rFonts w:ascii="Times New Roman" w:hAnsi="Times New Roman"/>
                <w:color w:val="121212"/>
                <w:shd w:val="clear" w:color="auto" w:fill="FFFFFF"/>
              </w:rPr>
              <w:t>拥有可穿戴技术特征、具有生命体征数据监测、特定康复治疗等某项康复医学相关功能的设备。</w:t>
            </w:r>
          </w:p>
        </w:tc>
        <w:tc>
          <w:tcPr>
            <w:tcW w:w="818" w:type="pct"/>
            <w:vAlign w:val="center"/>
          </w:tcPr>
          <w:p w14:paraId="32548536"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具备智能化感知功能</w:t>
            </w:r>
          </w:p>
          <w:p w14:paraId="6F873B8F" w14:textId="77777777" w:rsidR="004A0D4E" w:rsidRPr="004A0D4E" w:rsidRDefault="004A0D4E" w:rsidP="004A0D4E">
            <w:pPr>
              <w:rPr>
                <w:rFonts w:ascii="Times New Roman" w:hAnsi="Times New Roman"/>
                <w:color w:val="121212"/>
                <w:shd w:val="clear" w:color="auto" w:fill="FFFFFF"/>
              </w:rPr>
            </w:pPr>
          </w:p>
          <w:p w14:paraId="3204E013"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具备高精度传感器，能实时精准掌握康复患者的状态，形成康复状态反馈</w:t>
            </w:r>
          </w:p>
          <w:p w14:paraId="00150DF3" w14:textId="77777777" w:rsidR="004A0D4E" w:rsidRPr="004A0D4E" w:rsidRDefault="004A0D4E" w:rsidP="004A0D4E">
            <w:pPr>
              <w:rPr>
                <w:rFonts w:ascii="Times New Roman" w:hAnsi="Times New Roman"/>
                <w:color w:val="121212"/>
                <w:shd w:val="clear" w:color="auto" w:fill="FFFFFF"/>
              </w:rPr>
            </w:pPr>
          </w:p>
          <w:p w14:paraId="42C4DCF9" w14:textId="77777777" w:rsidR="004A0D4E" w:rsidRPr="004A0D4E" w:rsidRDefault="004A0D4E" w:rsidP="004A0D4E">
            <w:pPr>
              <w:rPr>
                <w:rFonts w:ascii="Times New Roman" w:hAnsi="Times New Roman"/>
                <w:color w:val="121212"/>
                <w:shd w:val="clear" w:color="auto" w:fill="FFFFFF"/>
              </w:rPr>
            </w:pPr>
            <w:r w:rsidRPr="004A0D4E">
              <w:rPr>
                <w:rFonts w:ascii="Times New Roman" w:hAnsi="Times New Roman"/>
                <w:color w:val="121212"/>
                <w:shd w:val="clear" w:color="auto" w:fill="FFFFFF"/>
              </w:rPr>
              <w:t>基于可穿戴设备与人工智能，形成人机结合的康复机器人，形成康复患者的自主康复训练，可替代康复治疗师的功能</w:t>
            </w:r>
          </w:p>
        </w:tc>
        <w:tc>
          <w:tcPr>
            <w:tcW w:w="765" w:type="pct"/>
            <w:vAlign w:val="center"/>
          </w:tcPr>
          <w:p w14:paraId="155E110E" w14:textId="77777777" w:rsidR="004A0D4E" w:rsidRPr="004A0D4E" w:rsidRDefault="004A0D4E" w:rsidP="004A0D4E">
            <w:pPr>
              <w:rPr>
                <w:rFonts w:ascii="Times New Roman" w:hAnsi="Times New Roman"/>
              </w:rPr>
            </w:pPr>
            <w:r w:rsidRPr="004A0D4E">
              <w:rPr>
                <w:rFonts w:ascii="Times New Roman" w:hAnsi="Times New Roman"/>
              </w:rPr>
              <w:t>具备智能化感知功能</w:t>
            </w:r>
          </w:p>
          <w:p w14:paraId="54C109F8" w14:textId="77777777" w:rsidR="004A0D4E" w:rsidRPr="004A0D4E" w:rsidRDefault="004A0D4E" w:rsidP="004A0D4E">
            <w:pPr>
              <w:rPr>
                <w:rFonts w:ascii="Times New Roman" w:hAnsi="Times New Roman"/>
              </w:rPr>
            </w:pPr>
          </w:p>
          <w:p w14:paraId="0CA85EAA" w14:textId="77777777" w:rsidR="004A0D4E" w:rsidRPr="004A0D4E" w:rsidRDefault="004A0D4E" w:rsidP="004A0D4E">
            <w:pPr>
              <w:rPr>
                <w:rFonts w:ascii="Times New Roman" w:hAnsi="Times New Roman"/>
              </w:rPr>
            </w:pPr>
            <w:r w:rsidRPr="004A0D4E">
              <w:rPr>
                <w:rFonts w:ascii="Times New Roman" w:hAnsi="Times New Roman"/>
              </w:rPr>
              <w:t>具备高精度传感器，能实时精准掌握康复患者的状态，形成康复状态反馈</w:t>
            </w:r>
          </w:p>
          <w:p w14:paraId="324464FE" w14:textId="77777777" w:rsidR="004A0D4E" w:rsidRPr="004A0D4E" w:rsidRDefault="004A0D4E" w:rsidP="004A0D4E">
            <w:pPr>
              <w:rPr>
                <w:rFonts w:ascii="Times New Roman" w:hAnsi="Times New Roman"/>
              </w:rPr>
            </w:pPr>
          </w:p>
        </w:tc>
        <w:tc>
          <w:tcPr>
            <w:tcW w:w="652" w:type="pct"/>
            <w:vAlign w:val="center"/>
          </w:tcPr>
          <w:p w14:paraId="04E337D3" w14:textId="77777777" w:rsidR="004A0D4E" w:rsidRPr="004A0D4E" w:rsidRDefault="004A0D4E" w:rsidP="004A0D4E">
            <w:pPr>
              <w:rPr>
                <w:rFonts w:ascii="Times New Roman" w:hAnsi="Times New Roman"/>
              </w:rPr>
            </w:pPr>
            <w:r w:rsidRPr="004A0D4E">
              <w:rPr>
                <w:rFonts w:ascii="Times New Roman" w:hAnsi="Times New Roman"/>
              </w:rPr>
              <w:t>具备智能化感知功能</w:t>
            </w:r>
          </w:p>
          <w:p w14:paraId="1BE13B13" w14:textId="77777777" w:rsidR="004A0D4E" w:rsidRPr="004A0D4E" w:rsidRDefault="004A0D4E" w:rsidP="004A0D4E">
            <w:pPr>
              <w:rPr>
                <w:rFonts w:ascii="Times New Roman" w:hAnsi="Times New Roman"/>
              </w:rPr>
            </w:pPr>
          </w:p>
        </w:tc>
      </w:tr>
    </w:tbl>
    <w:p w14:paraId="40DECE71" w14:textId="77777777" w:rsidR="0014742E" w:rsidRPr="006048A7" w:rsidRDefault="0014742E" w:rsidP="004A0D4E">
      <w:pPr>
        <w:pStyle w:val="afffb"/>
        <w:ind w:firstLineChars="0" w:firstLine="0"/>
        <w:rPr>
          <w:rFonts w:hint="eastAsia"/>
        </w:rPr>
      </w:pPr>
    </w:p>
    <w:p w14:paraId="3EA29646" w14:textId="4E811564" w:rsidR="0014742E" w:rsidRPr="00A4290E" w:rsidRDefault="0014742E" w:rsidP="000E7DA9">
      <w:pPr>
        <w:pStyle w:val="afffffb"/>
        <w:spacing w:before="312" w:after="312"/>
        <w:rPr>
          <w:rFonts w:hAnsi="黑体"/>
          <w:szCs w:val="21"/>
        </w:rPr>
      </w:pPr>
      <w:r>
        <w:rPr>
          <w:rFonts w:hAnsi="黑体"/>
          <w:szCs w:val="21"/>
        </w:rPr>
        <w:t xml:space="preserve">5 </w:t>
      </w:r>
      <w:r w:rsidR="006A73F7">
        <w:rPr>
          <w:rFonts w:hAnsi="黑体"/>
          <w:szCs w:val="21"/>
        </w:rPr>
        <w:t xml:space="preserve"> </w:t>
      </w:r>
      <w:r w:rsidRPr="00A4290E">
        <w:rPr>
          <w:rFonts w:hAnsi="黑体" w:hint="eastAsia"/>
          <w:szCs w:val="21"/>
        </w:rPr>
        <w:t>评价方法</w:t>
      </w:r>
    </w:p>
    <w:p w14:paraId="6FE9B181" w14:textId="6D447C48" w:rsidR="00A300BF" w:rsidRPr="00614B78" w:rsidRDefault="004A0D4E" w:rsidP="004A0D4E">
      <w:pPr>
        <w:spacing w:line="300" w:lineRule="auto"/>
        <w:ind w:firstLineChars="200" w:firstLine="420"/>
        <w:rPr>
          <w:rFonts w:ascii="Times New Roman" w:hAnsi="Times New Roman"/>
        </w:rPr>
      </w:pPr>
      <w:r w:rsidRPr="004A0D4E">
        <w:rPr>
          <w:rFonts w:ascii="Times New Roman" w:hAnsi="Times New Roman" w:hint="eastAsia"/>
        </w:rPr>
        <w:t>评价结果划分为一级、二级和三级，各等级所对应的划分依据见表</w:t>
      </w:r>
      <w:r w:rsidRPr="004A0D4E">
        <w:rPr>
          <w:rFonts w:ascii="Times New Roman" w:hAnsi="Times New Roman" w:hint="eastAsia"/>
        </w:rPr>
        <w:t>3</w:t>
      </w:r>
      <w:r w:rsidRPr="004A0D4E">
        <w:rPr>
          <w:rFonts w:ascii="Times New Roman" w:hAnsi="Times New Roman" w:hint="eastAsia"/>
        </w:rPr>
        <w:t>。达到三级要求及以上的企业标准并按照有关要求进行自我声明公开后均可进入康复器械与设备企业标准排行榜。达到</w:t>
      </w:r>
      <w:proofErr w:type="gramStart"/>
      <w:r w:rsidRPr="004A0D4E">
        <w:rPr>
          <w:rFonts w:ascii="Times New Roman" w:hAnsi="Times New Roman" w:hint="eastAsia"/>
        </w:rPr>
        <w:t>一级要求</w:t>
      </w:r>
      <w:proofErr w:type="gramEnd"/>
      <w:r w:rsidRPr="004A0D4E">
        <w:rPr>
          <w:rFonts w:ascii="Times New Roman" w:hAnsi="Times New Roman" w:hint="eastAsia"/>
        </w:rPr>
        <w:t>的企业标准，</w:t>
      </w:r>
      <w:proofErr w:type="gramStart"/>
      <w:r w:rsidRPr="004A0D4E">
        <w:rPr>
          <w:rFonts w:ascii="Times New Roman" w:hAnsi="Times New Roman" w:hint="eastAsia"/>
        </w:rPr>
        <w:t>且按照</w:t>
      </w:r>
      <w:proofErr w:type="gramEnd"/>
      <w:r w:rsidRPr="004A0D4E">
        <w:rPr>
          <w:rFonts w:ascii="Times New Roman" w:hAnsi="Times New Roman" w:hint="eastAsia"/>
        </w:rPr>
        <w:t>有关要求进行自我声明公开后，其标准和符合标准的产品或服务可以直接进入康复器械与设备企业标准“领跑者”候选名单。</w:t>
      </w:r>
    </w:p>
    <w:p w14:paraId="46206EE3" w14:textId="55970100" w:rsidR="0014742E" w:rsidRDefault="0014742E" w:rsidP="000E7DA9">
      <w:pPr>
        <w:pStyle w:val="afffb"/>
        <w:ind w:firstLineChars="0" w:firstLine="0"/>
        <w:jc w:val="center"/>
        <w:rPr>
          <w:rFonts w:ascii="黑体" w:eastAsia="黑体" w:hAnsi="黑体"/>
        </w:rPr>
      </w:pPr>
      <w:r w:rsidRPr="000E7DA9">
        <w:rPr>
          <w:rFonts w:ascii="黑体" w:eastAsia="黑体" w:hAnsi="黑体" w:cs="黑体" w:hint="eastAsia"/>
          <w:color w:val="000000"/>
          <w:szCs w:val="21"/>
        </w:rPr>
        <w:t>表</w:t>
      </w:r>
      <w:r w:rsidR="004A0D4E">
        <w:rPr>
          <w:rFonts w:ascii="Times New Roman" w:eastAsia="黑体"/>
          <w:color w:val="000000"/>
          <w:szCs w:val="21"/>
        </w:rPr>
        <w:t>3</w:t>
      </w:r>
      <w:r w:rsidRPr="000E7DA9">
        <w:rPr>
          <w:rFonts w:ascii="黑体" w:eastAsia="黑体" w:hAnsi="黑体" w:cs="黑体"/>
          <w:color w:val="000000"/>
          <w:szCs w:val="21"/>
        </w:rPr>
        <w:t xml:space="preserve"> </w:t>
      </w:r>
      <w:r>
        <w:rPr>
          <w:rFonts w:ascii="黑体" w:eastAsia="黑体" w:hAnsi="黑体" w:hint="eastAsia"/>
        </w:rPr>
        <w:t>指标评价要求等级划分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1557"/>
        <w:gridCol w:w="1503"/>
        <w:gridCol w:w="1641"/>
        <w:gridCol w:w="2785"/>
      </w:tblGrid>
      <w:tr w:rsidR="004A0D4E" w:rsidRPr="004A0D4E" w14:paraId="0AA1E0E2" w14:textId="77777777" w:rsidTr="004A0D4E">
        <w:tc>
          <w:tcPr>
            <w:tcW w:w="995" w:type="pct"/>
          </w:tcPr>
          <w:p w14:paraId="7CC3004E" w14:textId="77777777" w:rsidR="004A0D4E" w:rsidRPr="004A0D4E" w:rsidRDefault="004A0D4E" w:rsidP="004A0D4E">
            <w:pPr>
              <w:jc w:val="center"/>
              <w:rPr>
                <w:rFonts w:ascii="Times New Roman" w:hAnsi="Times New Roman"/>
              </w:rPr>
            </w:pPr>
            <w:r w:rsidRPr="004A0D4E">
              <w:rPr>
                <w:rFonts w:ascii="Times New Roman" w:hAnsi="Times New Roman"/>
              </w:rPr>
              <w:t>评价等级</w:t>
            </w:r>
          </w:p>
        </w:tc>
        <w:tc>
          <w:tcPr>
            <w:tcW w:w="4005" w:type="pct"/>
            <w:gridSpan w:val="4"/>
          </w:tcPr>
          <w:p w14:paraId="5FEFB93A" w14:textId="77777777" w:rsidR="004A0D4E" w:rsidRPr="004A0D4E" w:rsidRDefault="004A0D4E" w:rsidP="004A0D4E">
            <w:pPr>
              <w:jc w:val="center"/>
              <w:rPr>
                <w:rFonts w:ascii="Times New Roman" w:hAnsi="Times New Roman"/>
              </w:rPr>
            </w:pPr>
            <w:r w:rsidRPr="004A0D4E">
              <w:rPr>
                <w:rFonts w:ascii="Times New Roman" w:hAnsi="Times New Roman"/>
              </w:rPr>
              <w:t>评价等级</w:t>
            </w:r>
          </w:p>
        </w:tc>
      </w:tr>
      <w:tr w:rsidR="004A0D4E" w:rsidRPr="004A0D4E" w14:paraId="2EC907A7" w14:textId="77777777" w:rsidTr="004A0D4E">
        <w:tc>
          <w:tcPr>
            <w:tcW w:w="995" w:type="pct"/>
            <w:vAlign w:val="center"/>
          </w:tcPr>
          <w:p w14:paraId="7F3CE669" w14:textId="77777777" w:rsidR="004A0D4E" w:rsidRPr="004A0D4E" w:rsidRDefault="004A0D4E" w:rsidP="004A0D4E">
            <w:pPr>
              <w:jc w:val="center"/>
              <w:rPr>
                <w:rFonts w:ascii="Times New Roman" w:hAnsi="Times New Roman"/>
              </w:rPr>
            </w:pPr>
            <w:r w:rsidRPr="004A0D4E">
              <w:rPr>
                <w:rFonts w:ascii="Times New Roman" w:hAnsi="Times New Roman"/>
              </w:rPr>
              <w:lastRenderedPageBreak/>
              <w:t>一级应同时满足</w:t>
            </w:r>
          </w:p>
        </w:tc>
        <w:tc>
          <w:tcPr>
            <w:tcW w:w="833" w:type="pct"/>
            <w:vAlign w:val="center"/>
          </w:tcPr>
          <w:p w14:paraId="5E603FB5" w14:textId="77777777" w:rsidR="004A0D4E" w:rsidRPr="004A0D4E" w:rsidRDefault="004A0D4E" w:rsidP="004A0D4E">
            <w:pPr>
              <w:jc w:val="center"/>
              <w:rPr>
                <w:rFonts w:ascii="Times New Roman" w:hAnsi="Times New Roman"/>
              </w:rPr>
            </w:pPr>
            <w:r w:rsidRPr="004A0D4E">
              <w:rPr>
                <w:rFonts w:ascii="Times New Roman" w:hAnsi="Times New Roman"/>
              </w:rPr>
              <w:t>基本要求</w:t>
            </w:r>
          </w:p>
        </w:tc>
        <w:tc>
          <w:tcPr>
            <w:tcW w:w="804" w:type="pct"/>
            <w:vAlign w:val="center"/>
          </w:tcPr>
          <w:p w14:paraId="2D78DC72" w14:textId="77777777" w:rsidR="004A0D4E" w:rsidRPr="004A0D4E" w:rsidRDefault="004A0D4E" w:rsidP="004A0D4E">
            <w:pPr>
              <w:jc w:val="center"/>
              <w:rPr>
                <w:rFonts w:ascii="Times New Roman" w:hAnsi="Times New Roman"/>
              </w:rPr>
            </w:pPr>
            <w:r w:rsidRPr="004A0D4E">
              <w:rPr>
                <w:rFonts w:ascii="Times New Roman" w:hAnsi="Times New Roman"/>
              </w:rPr>
              <w:t>基础指标要求</w:t>
            </w:r>
          </w:p>
        </w:tc>
        <w:tc>
          <w:tcPr>
            <w:tcW w:w="878" w:type="pct"/>
            <w:vAlign w:val="center"/>
          </w:tcPr>
          <w:p w14:paraId="10ADC527" w14:textId="77777777" w:rsidR="004A0D4E" w:rsidRPr="004A0D4E" w:rsidRDefault="004A0D4E" w:rsidP="004A0D4E">
            <w:pPr>
              <w:jc w:val="center"/>
              <w:rPr>
                <w:rFonts w:ascii="Times New Roman" w:hAnsi="Times New Roman"/>
              </w:rPr>
            </w:pPr>
            <w:r w:rsidRPr="004A0D4E">
              <w:rPr>
                <w:rFonts w:ascii="Times New Roman" w:hAnsi="Times New Roman"/>
              </w:rPr>
              <w:t>核心指标</w:t>
            </w:r>
          </w:p>
          <w:p w14:paraId="7571246F" w14:textId="77777777" w:rsidR="004A0D4E" w:rsidRPr="004A0D4E" w:rsidRDefault="004A0D4E" w:rsidP="004A0D4E">
            <w:pPr>
              <w:jc w:val="center"/>
              <w:rPr>
                <w:rFonts w:ascii="Times New Roman" w:hAnsi="Times New Roman"/>
              </w:rPr>
            </w:pPr>
            <w:r w:rsidRPr="004A0D4E">
              <w:rPr>
                <w:rFonts w:ascii="Times New Roman" w:hAnsi="Times New Roman"/>
              </w:rPr>
              <w:t>先进水平要求</w:t>
            </w:r>
          </w:p>
        </w:tc>
        <w:tc>
          <w:tcPr>
            <w:tcW w:w="1490" w:type="pct"/>
            <w:vAlign w:val="center"/>
          </w:tcPr>
          <w:p w14:paraId="108FAA2B" w14:textId="77777777" w:rsidR="004A0D4E" w:rsidRPr="004A0D4E" w:rsidRDefault="004A0D4E" w:rsidP="004A0D4E">
            <w:pPr>
              <w:jc w:val="center"/>
              <w:rPr>
                <w:rFonts w:ascii="Times New Roman" w:hAnsi="Times New Roman"/>
              </w:rPr>
            </w:pPr>
            <w:r w:rsidRPr="004A0D4E">
              <w:rPr>
                <w:rFonts w:ascii="Times New Roman" w:hAnsi="Times New Roman"/>
              </w:rPr>
              <w:t>创新性指标</w:t>
            </w:r>
          </w:p>
          <w:p w14:paraId="727FE033" w14:textId="77777777" w:rsidR="004A0D4E" w:rsidRPr="004A0D4E" w:rsidRDefault="004A0D4E" w:rsidP="004A0D4E">
            <w:pPr>
              <w:jc w:val="center"/>
              <w:rPr>
                <w:rFonts w:ascii="Times New Roman" w:hAnsi="Times New Roman"/>
              </w:rPr>
            </w:pPr>
            <w:r w:rsidRPr="004A0D4E">
              <w:rPr>
                <w:rFonts w:ascii="Times New Roman" w:hAnsi="Times New Roman"/>
              </w:rPr>
              <w:t>先进水平要求</w:t>
            </w:r>
          </w:p>
        </w:tc>
      </w:tr>
      <w:tr w:rsidR="004A0D4E" w:rsidRPr="004A0D4E" w14:paraId="242E1F0C" w14:textId="77777777" w:rsidTr="004A0D4E">
        <w:tc>
          <w:tcPr>
            <w:tcW w:w="995" w:type="pct"/>
            <w:vAlign w:val="center"/>
          </w:tcPr>
          <w:p w14:paraId="713766B5" w14:textId="77777777" w:rsidR="004A0D4E" w:rsidRPr="004A0D4E" w:rsidRDefault="004A0D4E" w:rsidP="004A0D4E">
            <w:pPr>
              <w:jc w:val="center"/>
              <w:rPr>
                <w:rFonts w:ascii="Times New Roman" w:hAnsi="Times New Roman"/>
              </w:rPr>
            </w:pPr>
            <w:r w:rsidRPr="004A0D4E">
              <w:rPr>
                <w:rFonts w:ascii="Times New Roman" w:hAnsi="Times New Roman"/>
              </w:rPr>
              <w:t>二级应同时满足</w:t>
            </w:r>
          </w:p>
        </w:tc>
        <w:tc>
          <w:tcPr>
            <w:tcW w:w="833" w:type="pct"/>
            <w:vAlign w:val="center"/>
          </w:tcPr>
          <w:p w14:paraId="756C342C" w14:textId="77777777" w:rsidR="004A0D4E" w:rsidRPr="004A0D4E" w:rsidRDefault="004A0D4E" w:rsidP="004A0D4E">
            <w:pPr>
              <w:jc w:val="center"/>
              <w:rPr>
                <w:rFonts w:ascii="Times New Roman" w:hAnsi="Times New Roman"/>
              </w:rPr>
            </w:pPr>
            <w:r w:rsidRPr="004A0D4E">
              <w:rPr>
                <w:rFonts w:ascii="Times New Roman" w:hAnsi="Times New Roman"/>
              </w:rPr>
              <w:t>基本要求</w:t>
            </w:r>
          </w:p>
        </w:tc>
        <w:tc>
          <w:tcPr>
            <w:tcW w:w="804" w:type="pct"/>
            <w:vAlign w:val="center"/>
          </w:tcPr>
          <w:p w14:paraId="531A7717" w14:textId="77777777" w:rsidR="004A0D4E" w:rsidRPr="004A0D4E" w:rsidRDefault="004A0D4E" w:rsidP="004A0D4E">
            <w:pPr>
              <w:jc w:val="center"/>
              <w:rPr>
                <w:rFonts w:ascii="Times New Roman" w:hAnsi="Times New Roman"/>
              </w:rPr>
            </w:pPr>
            <w:r w:rsidRPr="004A0D4E">
              <w:rPr>
                <w:rFonts w:ascii="Times New Roman" w:hAnsi="Times New Roman"/>
              </w:rPr>
              <w:t>基础指标要求</w:t>
            </w:r>
          </w:p>
        </w:tc>
        <w:tc>
          <w:tcPr>
            <w:tcW w:w="878" w:type="pct"/>
            <w:vAlign w:val="center"/>
          </w:tcPr>
          <w:p w14:paraId="395797FB" w14:textId="77777777" w:rsidR="004A0D4E" w:rsidRPr="004A0D4E" w:rsidRDefault="004A0D4E" w:rsidP="004A0D4E">
            <w:pPr>
              <w:jc w:val="center"/>
              <w:rPr>
                <w:rFonts w:ascii="Times New Roman" w:hAnsi="Times New Roman"/>
              </w:rPr>
            </w:pPr>
            <w:r w:rsidRPr="004A0D4E">
              <w:rPr>
                <w:rFonts w:ascii="Times New Roman" w:hAnsi="Times New Roman"/>
              </w:rPr>
              <w:t>核心指标</w:t>
            </w:r>
          </w:p>
          <w:p w14:paraId="706E3DDD" w14:textId="77777777" w:rsidR="004A0D4E" w:rsidRPr="004A0D4E" w:rsidRDefault="004A0D4E" w:rsidP="004A0D4E">
            <w:pPr>
              <w:jc w:val="center"/>
              <w:rPr>
                <w:rFonts w:ascii="Times New Roman" w:hAnsi="Times New Roman"/>
              </w:rPr>
            </w:pPr>
            <w:r w:rsidRPr="004A0D4E">
              <w:rPr>
                <w:rFonts w:ascii="Times New Roman" w:hAnsi="Times New Roman"/>
              </w:rPr>
              <w:t>平均水平要求</w:t>
            </w:r>
          </w:p>
        </w:tc>
        <w:tc>
          <w:tcPr>
            <w:tcW w:w="1490" w:type="pct"/>
            <w:vAlign w:val="center"/>
          </w:tcPr>
          <w:p w14:paraId="504844A4" w14:textId="77777777" w:rsidR="004A0D4E" w:rsidRPr="004A0D4E" w:rsidRDefault="004A0D4E" w:rsidP="004A0D4E">
            <w:pPr>
              <w:jc w:val="center"/>
              <w:rPr>
                <w:rFonts w:ascii="Times New Roman" w:hAnsi="Times New Roman"/>
              </w:rPr>
            </w:pPr>
            <w:r w:rsidRPr="004A0D4E">
              <w:rPr>
                <w:rFonts w:ascii="Times New Roman" w:hAnsi="Times New Roman"/>
              </w:rPr>
              <w:t>创新性指标</w:t>
            </w:r>
          </w:p>
          <w:p w14:paraId="7F7E1D11" w14:textId="77777777" w:rsidR="004A0D4E" w:rsidRPr="004A0D4E" w:rsidRDefault="004A0D4E" w:rsidP="004A0D4E">
            <w:pPr>
              <w:jc w:val="center"/>
              <w:rPr>
                <w:rFonts w:ascii="Times New Roman" w:hAnsi="Times New Roman"/>
              </w:rPr>
            </w:pPr>
            <w:r w:rsidRPr="004A0D4E">
              <w:rPr>
                <w:rFonts w:ascii="Times New Roman" w:hAnsi="Times New Roman"/>
              </w:rPr>
              <w:t>平均水平要求</w:t>
            </w:r>
          </w:p>
        </w:tc>
      </w:tr>
      <w:tr w:rsidR="004A0D4E" w:rsidRPr="004A0D4E" w14:paraId="16B70ED5" w14:textId="77777777" w:rsidTr="004A0D4E">
        <w:tc>
          <w:tcPr>
            <w:tcW w:w="995" w:type="pct"/>
            <w:vAlign w:val="center"/>
          </w:tcPr>
          <w:p w14:paraId="1869CB3B" w14:textId="77777777" w:rsidR="004A0D4E" w:rsidRPr="004A0D4E" w:rsidRDefault="004A0D4E" w:rsidP="004A0D4E">
            <w:pPr>
              <w:jc w:val="center"/>
              <w:rPr>
                <w:rFonts w:ascii="Times New Roman" w:hAnsi="Times New Roman"/>
              </w:rPr>
            </w:pPr>
            <w:r w:rsidRPr="004A0D4E">
              <w:rPr>
                <w:rFonts w:ascii="Times New Roman" w:hAnsi="Times New Roman"/>
              </w:rPr>
              <w:t>三级应同时满足</w:t>
            </w:r>
          </w:p>
        </w:tc>
        <w:tc>
          <w:tcPr>
            <w:tcW w:w="833" w:type="pct"/>
            <w:vAlign w:val="center"/>
          </w:tcPr>
          <w:p w14:paraId="2DA64EEE" w14:textId="77777777" w:rsidR="004A0D4E" w:rsidRPr="004A0D4E" w:rsidRDefault="004A0D4E" w:rsidP="004A0D4E">
            <w:pPr>
              <w:jc w:val="center"/>
              <w:rPr>
                <w:rFonts w:ascii="Times New Roman" w:hAnsi="Times New Roman"/>
              </w:rPr>
            </w:pPr>
            <w:r w:rsidRPr="004A0D4E">
              <w:rPr>
                <w:rFonts w:ascii="Times New Roman" w:hAnsi="Times New Roman"/>
              </w:rPr>
              <w:t>基本要求</w:t>
            </w:r>
          </w:p>
        </w:tc>
        <w:tc>
          <w:tcPr>
            <w:tcW w:w="804" w:type="pct"/>
            <w:vAlign w:val="center"/>
          </w:tcPr>
          <w:p w14:paraId="602ED8A6" w14:textId="77777777" w:rsidR="004A0D4E" w:rsidRPr="004A0D4E" w:rsidRDefault="004A0D4E" w:rsidP="004A0D4E">
            <w:pPr>
              <w:jc w:val="center"/>
              <w:rPr>
                <w:rFonts w:ascii="Times New Roman" w:hAnsi="Times New Roman"/>
              </w:rPr>
            </w:pPr>
            <w:r w:rsidRPr="004A0D4E">
              <w:rPr>
                <w:rFonts w:ascii="Times New Roman" w:hAnsi="Times New Roman"/>
              </w:rPr>
              <w:t>基础指标要求</w:t>
            </w:r>
          </w:p>
        </w:tc>
        <w:tc>
          <w:tcPr>
            <w:tcW w:w="878" w:type="pct"/>
            <w:vAlign w:val="center"/>
          </w:tcPr>
          <w:p w14:paraId="003A507E" w14:textId="77777777" w:rsidR="004A0D4E" w:rsidRPr="004A0D4E" w:rsidRDefault="004A0D4E" w:rsidP="004A0D4E">
            <w:pPr>
              <w:jc w:val="center"/>
              <w:rPr>
                <w:rFonts w:ascii="Times New Roman" w:hAnsi="Times New Roman"/>
              </w:rPr>
            </w:pPr>
            <w:r w:rsidRPr="004A0D4E">
              <w:rPr>
                <w:rFonts w:ascii="Times New Roman" w:hAnsi="Times New Roman"/>
              </w:rPr>
              <w:t>核心指标</w:t>
            </w:r>
          </w:p>
          <w:p w14:paraId="582EB2BC" w14:textId="77777777" w:rsidR="004A0D4E" w:rsidRPr="004A0D4E" w:rsidRDefault="004A0D4E" w:rsidP="004A0D4E">
            <w:pPr>
              <w:jc w:val="center"/>
              <w:rPr>
                <w:rFonts w:ascii="Times New Roman" w:hAnsi="Times New Roman"/>
              </w:rPr>
            </w:pPr>
            <w:r w:rsidRPr="004A0D4E">
              <w:rPr>
                <w:rFonts w:ascii="Times New Roman" w:hAnsi="Times New Roman"/>
              </w:rPr>
              <w:t>基准水平要求</w:t>
            </w:r>
          </w:p>
        </w:tc>
        <w:tc>
          <w:tcPr>
            <w:tcW w:w="1490" w:type="pct"/>
            <w:vAlign w:val="center"/>
          </w:tcPr>
          <w:p w14:paraId="128BC2A6" w14:textId="77777777" w:rsidR="004A0D4E" w:rsidRPr="004A0D4E" w:rsidRDefault="004A0D4E" w:rsidP="004A0D4E">
            <w:pPr>
              <w:jc w:val="center"/>
              <w:rPr>
                <w:rFonts w:ascii="Times New Roman" w:hAnsi="Times New Roman"/>
              </w:rPr>
            </w:pPr>
            <w:r w:rsidRPr="004A0D4E">
              <w:rPr>
                <w:rFonts w:ascii="Times New Roman" w:hAnsi="Times New Roman"/>
              </w:rPr>
              <w:t>—</w:t>
            </w:r>
          </w:p>
        </w:tc>
      </w:tr>
    </w:tbl>
    <w:p w14:paraId="31AC4A87" w14:textId="77777777" w:rsidR="0014742E" w:rsidRPr="000E7DA9" w:rsidRDefault="0014742E" w:rsidP="000E7DA9">
      <w:pPr>
        <w:pStyle w:val="afffb"/>
        <w:ind w:firstLineChars="0" w:firstLine="0"/>
        <w:jc w:val="left"/>
        <w:rPr>
          <w:rFonts w:ascii="等线 Light" w:eastAsia="等线 Light" w:hAnsi="等线 Light" w:cs="等线 Light"/>
          <w:bCs/>
          <w:color w:val="FF0000"/>
          <w:sz w:val="18"/>
          <w:szCs w:val="18"/>
        </w:rPr>
      </w:pPr>
    </w:p>
    <w:p w14:paraId="43BD7FB1" w14:textId="710C8F9D" w:rsidR="0014742E" w:rsidRPr="007F0009" w:rsidRDefault="00A300BF" w:rsidP="007F0009">
      <w:pPr>
        <w:spacing w:before="156" w:after="156"/>
        <w:jc w:val="center"/>
        <w:rPr>
          <w:rFonts w:ascii="Times New Roman" w:hAnsi="Times New Roman"/>
          <w:szCs w:val="24"/>
        </w:rPr>
      </w:pPr>
      <w:r w:rsidRPr="00A300BF">
        <w:rPr>
          <w:rFonts w:ascii="Times New Roman" w:hAnsi="Times New Roman"/>
          <w:szCs w:val="24"/>
        </w:rPr>
        <w:t>_________________________________</w:t>
      </w:r>
    </w:p>
    <w:sectPr w:rsidR="0014742E" w:rsidRPr="007F0009" w:rsidSect="000E2608">
      <w:footerReference w:type="default" r:id="rId17"/>
      <w:pgSz w:w="11907" w:h="16839"/>
      <w:pgMar w:top="1418" w:right="1134" w:bottom="1134" w:left="1418" w:header="993"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2818" w14:textId="77777777" w:rsidR="00565956" w:rsidRDefault="00565956">
      <w:r>
        <w:separator/>
      </w:r>
    </w:p>
  </w:endnote>
  <w:endnote w:type="continuationSeparator" w:id="0">
    <w:p w14:paraId="72C54BDB" w14:textId="77777777" w:rsidR="00565956" w:rsidRDefault="0056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EUAlbertina">
    <w:altName w:val="宋体"/>
    <w:charset w:val="86"/>
    <w:family w:val="roman"/>
    <w:pitch w:val="default"/>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D5F" w14:textId="77777777" w:rsidR="0014742E" w:rsidRDefault="0014742E">
    <w:pPr>
      <w:pStyle w:val="afffffa"/>
      <w:jc w:val="right"/>
      <w:rPr>
        <w:rStyle w:val="afff2"/>
      </w:rPr>
    </w:pPr>
    <w:r>
      <w:rPr>
        <w:rStyle w:val="afff2"/>
      </w:rPr>
      <w:fldChar w:fldCharType="begin"/>
    </w:r>
    <w:r>
      <w:rPr>
        <w:rStyle w:val="afff2"/>
      </w:rPr>
      <w:instrText xml:space="preserve">PAGE  </w:instrText>
    </w:r>
    <w:r>
      <w:rPr>
        <w:rStyle w:val="afff2"/>
      </w:rPr>
      <w:fldChar w:fldCharType="separate"/>
    </w:r>
    <w:r>
      <w:rPr>
        <w:rStyle w:val="afff2"/>
      </w:rPr>
      <w:t>4</w:t>
    </w:r>
    <w:r>
      <w:rPr>
        <w:rStyle w:val="afff2"/>
      </w:rPr>
      <w:fldChar w:fldCharType="end"/>
    </w:r>
  </w:p>
  <w:p w14:paraId="1CA45336" w14:textId="77777777" w:rsidR="0014742E" w:rsidRDefault="0014742E"/>
  <w:p w14:paraId="6718EF18" w14:textId="77777777" w:rsidR="0014742E" w:rsidRDefault="00147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CE18"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I</w:t>
    </w:r>
    <w:r>
      <w:rPr>
        <w:rStyle w:val="afff2"/>
      </w:rPr>
      <w:fldChar w:fldCharType="end"/>
    </w:r>
  </w:p>
  <w:p w14:paraId="7CA82DF4" w14:textId="77777777" w:rsidR="0014742E" w:rsidRDefault="00147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67E"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3</w:t>
    </w:r>
    <w:r>
      <w:rPr>
        <w:rStyle w:val="afff2"/>
      </w:rPr>
      <w:fldChar w:fldCharType="end"/>
    </w:r>
  </w:p>
  <w:p w14:paraId="18256D8D" w14:textId="77777777" w:rsidR="0014742E" w:rsidRDefault="00147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4567" w14:textId="77777777" w:rsidR="00565956" w:rsidRDefault="00565956">
      <w:r>
        <w:separator/>
      </w:r>
    </w:p>
  </w:footnote>
  <w:footnote w:type="continuationSeparator" w:id="0">
    <w:p w14:paraId="40CF0976" w14:textId="77777777" w:rsidR="00565956" w:rsidRDefault="0056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7852" w14:textId="77777777" w:rsidR="0014742E" w:rsidRDefault="00565956">
    <w:pPr>
      <w:pStyle w:val="afffff2"/>
      <w:tabs>
        <w:tab w:val="left" w:pos="9355"/>
      </w:tabs>
      <w:ind w:right="-1"/>
      <w:jc w:val="center"/>
      <w:rPr>
        <w:b/>
      </w:rPr>
    </w:pPr>
    <w:r>
      <w:rPr>
        <w:noProof/>
      </w:rPr>
      <w:pict w14:anchorId="1B53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7" o:spid="_x0000_s1025" type="#_x0000_t75" style="position:absolute;left:0;text-align:left;margin-left:0;margin-top:0;width:467.65pt;height:158.65pt;z-index:-251658752;mso-position-horizontal:center;mso-position-horizontal-relative:margin;mso-position-vertical:center;mso-position-vertical-relative:margin" o:allowincell="f">
          <v:imagedata r:id="rId1" o:title="" gain="19661f" blacklevel="22938f"/>
          <w10:wrap anchorx="margin" anchory="margin"/>
        </v:shape>
      </w:pict>
    </w:r>
    <w:r w:rsidR="0014742E">
      <w:t xml:space="preserve">                                                                XXXXX—2015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80B8" w14:textId="426423B7" w:rsidR="0014742E" w:rsidRDefault="00ED03D9">
    <w:pPr>
      <w:pStyle w:val="affff4"/>
      <w:pBdr>
        <w:bottom w:val="none" w:sz="0" w:space="0" w:color="auto"/>
      </w:pBdr>
      <w:jc w:val="right"/>
      <w:rPr>
        <w:sz w:val="21"/>
        <w:szCs w:val="21"/>
      </w:rPr>
    </w:pPr>
    <w:r>
      <w:rPr>
        <w:noProof/>
      </w:rPr>
      <w:drawing>
        <wp:anchor distT="0" distB="0" distL="114300" distR="114300" simplePos="0" relativeHeight="251655680" behindDoc="0" locked="0" layoutInCell="1" allowOverlap="1" wp14:anchorId="79D35076" wp14:editId="36C86F57">
          <wp:simplePos x="0" y="0"/>
          <wp:positionH relativeFrom="column">
            <wp:posOffset>4897755</wp:posOffset>
          </wp:positionH>
          <wp:positionV relativeFrom="paragraph">
            <wp:posOffset>-221615</wp:posOffset>
          </wp:positionV>
          <wp:extent cx="744855" cy="75946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l="18646" t="14169" r="77054" b="78038"/>
                  <a:stretch>
                    <a:fillRect/>
                  </a:stretch>
                </pic:blipFill>
                <pic:spPr bwMode="auto">
                  <a:xfrm>
                    <a:off x="0" y="0"/>
                    <a:ext cx="744855" cy="759460"/>
                  </a:xfrm>
                  <a:prstGeom prst="rect">
                    <a:avLst/>
                  </a:prstGeom>
                  <a:noFill/>
                </pic:spPr>
              </pic:pic>
            </a:graphicData>
          </a:graphic>
          <wp14:sizeRelH relativeFrom="page">
            <wp14:pctWidth>0</wp14:pctWidth>
          </wp14:sizeRelH>
          <wp14:sizeRelV relativeFrom="page">
            <wp14:pctHeight>0</wp14:pctHeight>
          </wp14:sizeRelV>
        </wp:anchor>
      </w:drawing>
    </w:r>
    <w:r w:rsidR="0014742E">
      <w:rPr>
        <w:rFonts w:ascii="宋体" w:cs="宋体"/>
        <w:color w:val="000000"/>
        <w:szCs w:val="21"/>
        <w:lang w:val="zh-CN"/>
      </w:rPr>
      <w:t xml:space="preserve">                                                                             </w:t>
    </w:r>
  </w:p>
  <w:p w14:paraId="25E7CDF7" w14:textId="77777777" w:rsidR="0014742E" w:rsidRDefault="0014742E">
    <w:pPr>
      <w:pStyle w:val="affff4"/>
      <w:pBdr>
        <w:bottom w:val="none" w:sz="0" w:space="0"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E1B" w14:textId="77777777" w:rsidR="0014742E" w:rsidRDefault="00565956">
    <w:pPr>
      <w:pStyle w:val="affff4"/>
      <w:jc w:val="right"/>
    </w:pPr>
    <w:r>
      <w:rPr>
        <w:noProof/>
      </w:rPr>
      <w:pict w14:anchorId="3AC2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6" o:spid="_x0000_s1027" type="#_x0000_t75" style="position:absolute;left:0;text-align:left;margin-left:0;margin-top:0;width:467.65pt;height:158.65pt;z-index:-251659776;mso-position-horizontal:center;mso-position-horizontal-relative:margin;mso-position-vertical:center;mso-position-vertical-relative:margin" o:allowincell="f">
          <v:imagedata r:id="rId1" o:title="" gain="19661f" blacklevel="22938f"/>
          <w10:wrap anchorx="margin" anchory="margin"/>
        </v:shape>
      </w:pict>
    </w:r>
    <w:r w:rsidR="0014742E">
      <w:rPr>
        <w:b/>
        <w:sz w:val="21"/>
        <w:szCs w:val="21"/>
      </w:rPr>
      <w:t>T/CECA-G</w:t>
    </w:r>
    <w:r w:rsidR="0014742E">
      <w:rPr>
        <w:sz w:val="21"/>
        <w:szCs w:val="21"/>
      </w:rPr>
      <w:t xml:space="preserve"> 0009—2016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0549" w14:textId="77777777" w:rsidR="0014742E" w:rsidRDefault="00565956">
    <w:pPr>
      <w:pStyle w:val="affff4"/>
    </w:pPr>
    <w:r>
      <w:rPr>
        <w:noProof/>
      </w:rPr>
      <w:pict w14:anchorId="5CCF9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6" o:spid="_x0000_s1028" type="#_x0000_t75" style="position:absolute;left:0;text-align:left;margin-left:0;margin-top:0;width:467.65pt;height:158.65pt;z-index:-251656704;mso-position-horizontal:center;mso-position-horizontal-relative:margin;mso-position-vertical:center;mso-position-vertical-relative:margin" o:allowincell="f">
          <v:imagedata r:id="rId1" o:titl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9603" w14:textId="016B305C" w:rsidR="0014742E" w:rsidRDefault="00CE1254">
    <w:pPr>
      <w:jc w:val="right"/>
    </w:pPr>
    <w:r w:rsidRPr="00CE1254">
      <w:t>T/ EJCCCSE</w:t>
    </w:r>
    <w:r w:rsidR="0014742E">
      <w:t xml:space="preserve"> </w:t>
    </w:r>
    <w:r w:rsidR="004B19C1">
      <w:t>XXXX</w:t>
    </w:r>
    <w:r w:rsidR="0014742E">
      <w:t>—</w:t>
    </w:r>
    <w:r w:rsidR="004B19C1">
      <w:t>2021</w:t>
    </w:r>
  </w:p>
  <w:p w14:paraId="5F8815F2" w14:textId="3B18C7DE" w:rsidR="0099793C" w:rsidRDefault="0099793C">
    <w:pPr>
      <w:jc w:val="right"/>
    </w:pPr>
    <w:r w:rsidRPr="0099793C">
      <w:t>T/CSTE 00XX—2021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10A" w14:textId="77777777" w:rsidR="0014742E" w:rsidRDefault="00565956">
    <w:pPr>
      <w:pStyle w:val="affff4"/>
    </w:pPr>
    <w:r>
      <w:rPr>
        <w:noProof/>
      </w:rPr>
      <w:pict w14:anchorId="2431B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5" o:spid="_x0000_s1029" type="#_x0000_t75" style="position:absolute;left:0;text-align:left;margin-left:0;margin-top:0;width:467.65pt;height:158.6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num" w:pos="1120"/>
        </w:tabs>
        <w:ind w:firstLine="400"/>
      </w:pPr>
      <w:rPr>
        <w:rFonts w:ascii="宋体" w:eastAsia="宋体"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num" w:pos="57"/>
        </w:tabs>
        <w:ind w:left="363" w:hanging="363"/>
      </w:pPr>
      <w:rPr>
        <w:rFonts w:cs="Times New Roman" w:hint="eastAsia"/>
      </w:rPr>
    </w:lvl>
    <w:lvl w:ilvl="2">
      <w:start w:val="1"/>
      <w:numFmt w:val="lowerRoman"/>
      <w:lvlText w:val="%3."/>
      <w:lvlJc w:val="right"/>
      <w:pPr>
        <w:tabs>
          <w:tab w:val="num" w:pos="57"/>
        </w:tabs>
        <w:ind w:left="363" w:hanging="363"/>
      </w:pPr>
      <w:rPr>
        <w:rFonts w:cs="Times New Roman" w:hint="eastAsia"/>
      </w:rPr>
    </w:lvl>
    <w:lvl w:ilvl="3">
      <w:start w:val="1"/>
      <w:numFmt w:val="decimal"/>
      <w:lvlText w:val="%4."/>
      <w:lvlJc w:val="left"/>
      <w:pPr>
        <w:tabs>
          <w:tab w:val="num" w:pos="57"/>
        </w:tabs>
        <w:ind w:left="363" w:hanging="363"/>
      </w:pPr>
      <w:rPr>
        <w:rFonts w:cs="Times New Roman" w:hint="eastAsia"/>
      </w:rPr>
    </w:lvl>
    <w:lvl w:ilvl="4">
      <w:start w:val="1"/>
      <w:numFmt w:val="lowerLetter"/>
      <w:lvlText w:val="%5)"/>
      <w:lvlJc w:val="left"/>
      <w:pPr>
        <w:tabs>
          <w:tab w:val="num" w:pos="57"/>
        </w:tabs>
        <w:ind w:left="363" w:hanging="363"/>
      </w:pPr>
      <w:rPr>
        <w:rFonts w:cs="Times New Roman" w:hint="eastAsia"/>
      </w:rPr>
    </w:lvl>
    <w:lvl w:ilvl="5">
      <w:start w:val="1"/>
      <w:numFmt w:val="lowerRoman"/>
      <w:lvlText w:val="%6."/>
      <w:lvlJc w:val="right"/>
      <w:pPr>
        <w:tabs>
          <w:tab w:val="num" w:pos="57"/>
        </w:tabs>
        <w:ind w:left="363" w:hanging="363"/>
      </w:pPr>
      <w:rPr>
        <w:rFonts w:cs="Times New Roman" w:hint="eastAsia"/>
      </w:rPr>
    </w:lvl>
    <w:lvl w:ilvl="6">
      <w:start w:val="1"/>
      <w:numFmt w:val="decimal"/>
      <w:lvlText w:val="%7."/>
      <w:lvlJc w:val="left"/>
      <w:pPr>
        <w:tabs>
          <w:tab w:val="num" w:pos="57"/>
        </w:tabs>
        <w:ind w:left="363" w:hanging="363"/>
      </w:pPr>
      <w:rPr>
        <w:rFonts w:cs="Times New Roman" w:hint="eastAsia"/>
      </w:rPr>
    </w:lvl>
    <w:lvl w:ilvl="7">
      <w:start w:val="1"/>
      <w:numFmt w:val="lowerLetter"/>
      <w:lvlText w:val="%8)"/>
      <w:lvlJc w:val="left"/>
      <w:pPr>
        <w:tabs>
          <w:tab w:val="num" w:pos="57"/>
        </w:tabs>
        <w:ind w:left="363" w:hanging="363"/>
      </w:pPr>
      <w:rPr>
        <w:rFonts w:cs="Times New Roman" w:hint="eastAsia"/>
      </w:rPr>
    </w:lvl>
    <w:lvl w:ilvl="8">
      <w:start w:val="1"/>
      <w:numFmt w:val="lowerRoman"/>
      <w:lvlText w:val="%9."/>
      <w:lvlJc w:val="right"/>
      <w:pPr>
        <w:tabs>
          <w:tab w:val="num" w:pos="57"/>
        </w:tabs>
        <w:ind w:left="363" w:hanging="363"/>
      </w:pPr>
      <w:rPr>
        <w:rFonts w:cs="Times New Roman" w:hint="eastAsia"/>
      </w:rPr>
    </w:lvl>
  </w:abstractNum>
  <w:abstractNum w:abstractNumId="4" w15:restartNumberingAfterBreak="0">
    <w:nsid w:val="14EA19D5"/>
    <w:multiLevelType w:val="multilevel"/>
    <w:tmpl w:val="14EA19D5"/>
    <w:lvl w:ilvl="0">
      <w:start w:val="1"/>
      <w:numFmt w:val="lowerLetter"/>
      <w:lvlText w:val="%1）"/>
      <w:lvlJc w:val="left"/>
      <w:pPr>
        <w:ind w:left="1204" w:hanging="360"/>
      </w:pPr>
      <w:rPr>
        <w:rFonts w:ascii="Times New Roman" w:hAnsi="Times New Roman" w:cs="Times New Roman" w:hint="default"/>
      </w:rPr>
    </w:lvl>
    <w:lvl w:ilvl="1">
      <w:start w:val="1"/>
      <w:numFmt w:val="lowerLetter"/>
      <w:lvlText w:val="%2)"/>
      <w:lvlJc w:val="left"/>
      <w:pPr>
        <w:ind w:left="1264" w:hanging="420"/>
      </w:pPr>
      <w:rPr>
        <w:rFonts w:ascii="Times New Roman" w:hAnsi="Times New Roman" w:cs="Times New Roman" w:hint="default"/>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5" w15:restartNumberingAfterBreak="0">
    <w:nsid w:val="1AF15012"/>
    <w:multiLevelType w:val="multilevel"/>
    <w:tmpl w:val="1AF15012"/>
    <w:lvl w:ilvl="0">
      <w:start w:val="1"/>
      <w:numFmt w:val="upperLetter"/>
      <w:pStyle w:val="a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1D8825ED"/>
    <w:multiLevelType w:val="multilevel"/>
    <w:tmpl w:val="1D8825ED"/>
    <w:lvl w:ilvl="0">
      <w:start w:val="1"/>
      <w:numFmt w:val="lowerLetter"/>
      <w:lvlText w:val="%1)"/>
      <w:lvlJc w:val="left"/>
      <w:pPr>
        <w:ind w:left="840" w:hanging="420"/>
      </w:pPr>
      <w:rPr>
        <w:rFonts w:cs="Times New Roman"/>
      </w:rPr>
    </w:lvl>
    <w:lvl w:ilvl="1">
      <w:start w:val="1"/>
      <w:numFmt w:val="lowerLetter"/>
      <w:lvlText w:val="%2）"/>
      <w:lvlJc w:val="left"/>
      <w:pPr>
        <w:ind w:left="1200" w:hanging="360"/>
      </w:pPr>
      <w:rPr>
        <w:rFonts w:ascii="Times New Roman" w:hAnsi="Times New Roman" w:cs="Times New Roman" w:hint="default"/>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15:restartNumberingAfterBreak="0">
    <w:nsid w:val="1DBF583A"/>
    <w:multiLevelType w:val="multilevel"/>
    <w:tmpl w:val="1DBF583A"/>
    <w:lvl w:ilvl="0">
      <w:start w:val="1"/>
      <w:numFmt w:val="decimal"/>
      <w:pStyle w:val="a8"/>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0"/>
        </w:tabs>
        <w:ind w:left="1172" w:hanging="629"/>
      </w:pPr>
      <w:rPr>
        <w:rFonts w:cs="Times New Roman" w:hint="eastAsia"/>
        <w:vertAlign w:val="baseline"/>
      </w:rPr>
    </w:lvl>
    <w:lvl w:ilvl="2">
      <w:start w:val="1"/>
      <w:numFmt w:val="lowerRoman"/>
      <w:lvlText w:val="%3."/>
      <w:lvlJc w:val="right"/>
      <w:pPr>
        <w:tabs>
          <w:tab w:val="num" w:pos="180"/>
        </w:tabs>
        <w:ind w:left="1172" w:hanging="629"/>
      </w:pPr>
      <w:rPr>
        <w:rFonts w:cs="Times New Roman" w:hint="eastAsia"/>
        <w:vertAlign w:val="baseline"/>
      </w:rPr>
    </w:lvl>
    <w:lvl w:ilvl="3">
      <w:start w:val="1"/>
      <w:numFmt w:val="decimal"/>
      <w:lvlText w:val="%4."/>
      <w:lvlJc w:val="left"/>
      <w:pPr>
        <w:tabs>
          <w:tab w:val="num" w:pos="180"/>
        </w:tabs>
        <w:ind w:left="1172" w:hanging="629"/>
      </w:pPr>
      <w:rPr>
        <w:rFonts w:cs="Times New Roman" w:hint="eastAsia"/>
        <w:vertAlign w:val="baseline"/>
      </w:rPr>
    </w:lvl>
    <w:lvl w:ilvl="4">
      <w:start w:val="1"/>
      <w:numFmt w:val="lowerLetter"/>
      <w:lvlText w:val="%5)"/>
      <w:lvlJc w:val="left"/>
      <w:pPr>
        <w:tabs>
          <w:tab w:val="num" w:pos="180"/>
        </w:tabs>
        <w:ind w:left="1172" w:hanging="629"/>
      </w:pPr>
      <w:rPr>
        <w:rFonts w:cs="Times New Roman" w:hint="eastAsia"/>
        <w:vertAlign w:val="baseline"/>
      </w:rPr>
    </w:lvl>
    <w:lvl w:ilvl="5">
      <w:start w:val="1"/>
      <w:numFmt w:val="lowerRoman"/>
      <w:lvlText w:val="%6."/>
      <w:lvlJc w:val="right"/>
      <w:pPr>
        <w:tabs>
          <w:tab w:val="num" w:pos="180"/>
        </w:tabs>
        <w:ind w:left="1172" w:hanging="629"/>
      </w:pPr>
      <w:rPr>
        <w:rFonts w:cs="Times New Roman" w:hint="eastAsia"/>
        <w:vertAlign w:val="baseline"/>
      </w:rPr>
    </w:lvl>
    <w:lvl w:ilvl="6">
      <w:start w:val="1"/>
      <w:numFmt w:val="decimal"/>
      <w:lvlText w:val="%7."/>
      <w:lvlJc w:val="left"/>
      <w:pPr>
        <w:tabs>
          <w:tab w:val="num" w:pos="180"/>
        </w:tabs>
        <w:ind w:left="1172" w:hanging="629"/>
      </w:pPr>
      <w:rPr>
        <w:rFonts w:cs="Times New Roman" w:hint="eastAsia"/>
        <w:vertAlign w:val="baseline"/>
      </w:rPr>
    </w:lvl>
    <w:lvl w:ilvl="7">
      <w:start w:val="1"/>
      <w:numFmt w:val="lowerLetter"/>
      <w:lvlText w:val="%8)"/>
      <w:lvlJc w:val="left"/>
      <w:pPr>
        <w:tabs>
          <w:tab w:val="num" w:pos="180"/>
        </w:tabs>
        <w:ind w:left="1172" w:hanging="629"/>
      </w:pPr>
      <w:rPr>
        <w:rFonts w:cs="Times New Roman" w:hint="eastAsia"/>
        <w:vertAlign w:val="baseline"/>
      </w:rPr>
    </w:lvl>
    <w:lvl w:ilvl="8">
      <w:start w:val="1"/>
      <w:numFmt w:val="lowerRoman"/>
      <w:lvlText w:val="%9."/>
      <w:lvlJc w:val="right"/>
      <w:pPr>
        <w:tabs>
          <w:tab w:val="num" w:pos="180"/>
        </w:tabs>
        <w:ind w:left="1172" w:hanging="629"/>
      </w:pPr>
      <w:rPr>
        <w:rFonts w:cs="Times New Roman" w:hint="eastAsia"/>
        <w:vertAlign w:val="baseline"/>
      </w:rPr>
    </w:lvl>
  </w:abstractNum>
  <w:abstractNum w:abstractNumId="8" w15:restartNumberingAfterBreak="0">
    <w:nsid w:val="254D348C"/>
    <w:multiLevelType w:val="multilevel"/>
    <w:tmpl w:val="254D348C"/>
    <w:lvl w:ilvl="0">
      <w:start w:val="1"/>
      <w:numFmt w:val="lowerLetter"/>
      <w:lvlText w:val="%1）"/>
      <w:lvlJc w:val="left"/>
      <w:pPr>
        <w:ind w:left="945" w:hanging="420"/>
      </w:pPr>
      <w:rPr>
        <w:rFonts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9" w15:restartNumberingAfterBreak="0">
    <w:nsid w:val="29834F49"/>
    <w:multiLevelType w:val="multilevel"/>
    <w:tmpl w:val="29834F49"/>
    <w:lvl w:ilvl="0">
      <w:start w:val="1"/>
      <w:numFmt w:val="lowerLetter"/>
      <w:lvlText w:val="%1）"/>
      <w:lvlJc w:val="left"/>
      <w:pPr>
        <w:ind w:left="784" w:hanging="360"/>
      </w:pPr>
      <w:rPr>
        <w:rFonts w:ascii="Times New Roman" w:hAnsi="Times New Roman" w:cs="Times New Roman" w:hint="default"/>
      </w:rPr>
    </w:lvl>
    <w:lvl w:ilvl="1">
      <w:start w:val="1"/>
      <w:numFmt w:val="lowerLetter"/>
      <w:lvlText w:val="%2)"/>
      <w:lvlJc w:val="left"/>
      <w:pPr>
        <w:ind w:left="1264" w:hanging="420"/>
      </w:pPr>
      <w:rPr>
        <w:rFonts w:cs="Times New Roman"/>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10" w15:restartNumberingAfterBreak="0">
    <w:nsid w:val="2A8F7113"/>
    <w:multiLevelType w:val="multilevel"/>
    <w:tmpl w:val="2A8F7113"/>
    <w:lvl w:ilvl="0">
      <w:start w:val="1"/>
      <w:numFmt w:val="upperLetter"/>
      <w:pStyle w:val="a9"/>
      <w:suff w:val="space"/>
      <w:lvlText w:val="%1"/>
      <w:lvlJc w:val="left"/>
      <w:pPr>
        <w:ind w:left="623" w:hanging="425"/>
      </w:pPr>
      <w:rPr>
        <w:rFonts w:cs="Times New Roman" w:hint="eastAsia"/>
      </w:rPr>
    </w:lvl>
    <w:lvl w:ilvl="1">
      <w:start w:val="1"/>
      <w:numFmt w:val="decimal"/>
      <w:pStyle w:val="aa"/>
      <w:suff w:val="nothing"/>
      <w:lvlText w:val="图%1.%2　"/>
      <w:lvlJc w:val="left"/>
      <w:pPr>
        <w:ind w:left="1190" w:hanging="567"/>
      </w:pPr>
      <w:rPr>
        <w:rFonts w:cs="Times New Roman" w:hint="eastAsia"/>
      </w:rPr>
    </w:lvl>
    <w:lvl w:ilvl="2">
      <w:start w:val="1"/>
      <w:numFmt w:val="decimal"/>
      <w:lvlText w:val="%1.%2.%3"/>
      <w:lvlJc w:val="left"/>
      <w:pPr>
        <w:tabs>
          <w:tab w:val="num" w:pos="1616"/>
        </w:tabs>
        <w:ind w:left="1616" w:hanging="567"/>
      </w:pPr>
      <w:rPr>
        <w:rFonts w:cs="Times New Roman" w:hint="eastAsia"/>
      </w:rPr>
    </w:lvl>
    <w:lvl w:ilvl="3">
      <w:start w:val="1"/>
      <w:numFmt w:val="decimal"/>
      <w:lvlText w:val="%1.%2.%3.%4"/>
      <w:lvlJc w:val="left"/>
      <w:pPr>
        <w:tabs>
          <w:tab w:val="num" w:pos="2914"/>
        </w:tabs>
        <w:ind w:left="2182" w:hanging="708"/>
      </w:pPr>
      <w:rPr>
        <w:rFonts w:cs="Times New Roman" w:hint="eastAsia"/>
      </w:rPr>
    </w:lvl>
    <w:lvl w:ilvl="4">
      <w:start w:val="1"/>
      <w:numFmt w:val="decimal"/>
      <w:lvlText w:val="%1.%2.%3.%4.%5"/>
      <w:lvlJc w:val="left"/>
      <w:pPr>
        <w:tabs>
          <w:tab w:val="num" w:pos="3699"/>
        </w:tabs>
        <w:ind w:left="2749" w:hanging="850"/>
      </w:pPr>
      <w:rPr>
        <w:rFonts w:cs="Times New Roman" w:hint="eastAsia"/>
      </w:rPr>
    </w:lvl>
    <w:lvl w:ilvl="5">
      <w:start w:val="1"/>
      <w:numFmt w:val="decimal"/>
      <w:lvlText w:val="%1.%2.%3.%4.%5.%6"/>
      <w:lvlJc w:val="left"/>
      <w:pPr>
        <w:tabs>
          <w:tab w:val="num" w:pos="4484"/>
        </w:tabs>
        <w:ind w:left="3458" w:hanging="1134"/>
      </w:pPr>
      <w:rPr>
        <w:rFonts w:cs="Times New Roman" w:hint="eastAsia"/>
      </w:rPr>
    </w:lvl>
    <w:lvl w:ilvl="6">
      <w:start w:val="1"/>
      <w:numFmt w:val="decimal"/>
      <w:lvlText w:val="%1.%2.%3.%4.%5.%6.%7"/>
      <w:lvlJc w:val="left"/>
      <w:pPr>
        <w:tabs>
          <w:tab w:val="num" w:pos="5269"/>
        </w:tabs>
        <w:ind w:left="4025" w:hanging="1276"/>
      </w:pPr>
      <w:rPr>
        <w:rFonts w:cs="Times New Roman" w:hint="eastAsia"/>
      </w:rPr>
    </w:lvl>
    <w:lvl w:ilvl="7">
      <w:start w:val="1"/>
      <w:numFmt w:val="decimal"/>
      <w:lvlText w:val="%1.%2.%3.%4.%5.%6.%7.%8"/>
      <w:lvlJc w:val="left"/>
      <w:pPr>
        <w:tabs>
          <w:tab w:val="num" w:pos="6054"/>
        </w:tabs>
        <w:ind w:left="4592" w:hanging="1418"/>
      </w:pPr>
      <w:rPr>
        <w:rFonts w:cs="Times New Roman" w:hint="eastAsia"/>
      </w:rPr>
    </w:lvl>
    <w:lvl w:ilvl="8">
      <w:start w:val="1"/>
      <w:numFmt w:val="decimal"/>
      <w:lvlText w:val="%1.%2.%3.%4.%5.%6.%7.%8.%9"/>
      <w:lvlJc w:val="left"/>
      <w:pPr>
        <w:tabs>
          <w:tab w:val="num" w:pos="6840"/>
        </w:tabs>
        <w:ind w:left="5300" w:hanging="1700"/>
      </w:pPr>
      <w:rPr>
        <w:rFonts w:cs="Times New Roman" w:hint="eastAsia"/>
      </w:rPr>
    </w:lvl>
  </w:abstractNum>
  <w:abstractNum w:abstractNumId="11" w15:restartNumberingAfterBreak="0">
    <w:nsid w:val="2C5917C3"/>
    <w:multiLevelType w:val="multilevel"/>
    <w:tmpl w:val="2C5917C3"/>
    <w:lvl w:ilvl="0">
      <w:start w:val="1"/>
      <w:numFmt w:val="none"/>
      <w:pStyle w:val="ab"/>
      <w:suff w:val="nothing"/>
      <w:lvlText w:val="%1——"/>
      <w:lvlJc w:val="left"/>
      <w:pPr>
        <w:ind w:left="833" w:hanging="408"/>
      </w:pPr>
      <w:rPr>
        <w:rFonts w:cs="Times New Roman" w:hint="eastAsia"/>
      </w:rPr>
    </w:lvl>
    <w:lvl w:ilvl="1">
      <w:start w:val="1"/>
      <w:numFmt w:val="decimal"/>
      <w:pStyle w:val="ac"/>
      <w:lvlText w:val="%2)"/>
      <w:lvlJc w:val="left"/>
      <w:pPr>
        <w:tabs>
          <w:tab w:val="num" w:pos="760"/>
        </w:tabs>
        <w:ind w:left="1264" w:hanging="413"/>
      </w:pPr>
      <w:rPr>
        <w:rFonts w:ascii="宋体" w:eastAsia="宋体" w:hAnsi="Times New Roman" w:cs="Times New Roman"/>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12" w15:restartNumberingAfterBreak="0">
    <w:nsid w:val="30445E33"/>
    <w:multiLevelType w:val="multilevel"/>
    <w:tmpl w:val="30445E33"/>
    <w:lvl w:ilvl="0">
      <w:start w:val="1"/>
      <w:numFmt w:val="lowerLetter"/>
      <w:lvlText w:val="%1）"/>
      <w:lvlJc w:val="left"/>
      <w:pPr>
        <w:ind w:left="885" w:hanging="360"/>
      </w:pPr>
      <w:rPr>
        <w:rFonts w:ascii="Times New Roman" w:hAnsi="Times New Roman"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13" w15:restartNumberingAfterBreak="0">
    <w:nsid w:val="322D2859"/>
    <w:multiLevelType w:val="hybridMultilevel"/>
    <w:tmpl w:val="0158D946"/>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15:restartNumberingAfterBreak="0">
    <w:nsid w:val="407E65F9"/>
    <w:multiLevelType w:val="multilevel"/>
    <w:tmpl w:val="407E65F9"/>
    <w:lvl w:ilvl="0">
      <w:start w:val="1"/>
      <w:numFmt w:val="none"/>
      <w:pStyle w:val="ae"/>
      <w:lvlText w:val="%1·　"/>
      <w:lvlJc w:val="left"/>
      <w:pPr>
        <w:tabs>
          <w:tab w:val="num" w:pos="1140"/>
        </w:tabs>
        <w:ind w:left="737" w:hanging="317"/>
      </w:pPr>
      <w:rPr>
        <w:rFonts w:ascii="宋体" w:eastAsia="宋体" w:hAnsi="Times New Roman" w:cs="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C50F90"/>
    <w:multiLevelType w:val="multilevel"/>
    <w:tmpl w:val="44C50F90"/>
    <w:lvl w:ilvl="0">
      <w:start w:val="1"/>
      <w:numFmt w:val="lowerLetter"/>
      <w:pStyle w:val="af"/>
      <w:lvlText w:val="%1)"/>
      <w:lvlJc w:val="left"/>
      <w:pPr>
        <w:tabs>
          <w:tab w:val="num" w:pos="839"/>
        </w:tabs>
        <w:ind w:left="839" w:hanging="419"/>
      </w:pPr>
      <w:rPr>
        <w:rFonts w:ascii="Times New Roman" w:eastAsia="宋体" w:hAnsi="Times New Roman" w:cs="Times New Roman" w:hint="default"/>
        <w:b w:val="0"/>
        <w:i w:val="0"/>
        <w:sz w:val="21"/>
        <w:szCs w:val="21"/>
      </w:rPr>
    </w:lvl>
    <w:lvl w:ilvl="1">
      <w:start w:val="1"/>
      <w:numFmt w:val="decimal"/>
      <w:pStyle w:val="af0"/>
      <w:lvlText w:val="%2)"/>
      <w:lvlJc w:val="left"/>
      <w:pPr>
        <w:tabs>
          <w:tab w:val="num" w:pos="1259"/>
        </w:tabs>
        <w:ind w:left="1259" w:hanging="420"/>
      </w:pPr>
      <w:rPr>
        <w:rFonts w:ascii="宋体" w:eastAsia="宋体" w:hAnsi="宋体" w:cs="Times New Roman" w:hint="eastAsia"/>
        <w:b w:val="0"/>
        <w:i w:val="0"/>
        <w:sz w:val="20"/>
      </w:rPr>
    </w:lvl>
    <w:lvl w:ilvl="2">
      <w:start w:val="1"/>
      <w:numFmt w:val="decimal"/>
      <w:pStyle w:val="af1"/>
      <w:lvlText w:val="(%3)"/>
      <w:lvlJc w:val="left"/>
      <w:pPr>
        <w:tabs>
          <w:tab w:val="num"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num" w:pos="2098"/>
        </w:tabs>
        <w:ind w:left="2098" w:hanging="420"/>
      </w:pPr>
      <w:rPr>
        <w:rFonts w:cs="Times New Roman" w:hint="eastAsia"/>
      </w:rPr>
    </w:lvl>
    <w:lvl w:ilvl="4">
      <w:start w:val="1"/>
      <w:numFmt w:val="lowerLetter"/>
      <w:lvlText w:val="%5)"/>
      <w:lvlJc w:val="left"/>
      <w:pPr>
        <w:tabs>
          <w:tab w:val="num" w:pos="2517"/>
        </w:tabs>
        <w:ind w:left="2517" w:hanging="419"/>
      </w:pPr>
      <w:rPr>
        <w:rFonts w:cs="Times New Roman" w:hint="eastAsia"/>
      </w:rPr>
    </w:lvl>
    <w:lvl w:ilvl="5">
      <w:start w:val="1"/>
      <w:numFmt w:val="lowerRoman"/>
      <w:lvlText w:val="%6."/>
      <w:lvlJc w:val="right"/>
      <w:pPr>
        <w:tabs>
          <w:tab w:val="num" w:pos="2942"/>
        </w:tabs>
        <w:ind w:left="2937" w:hanging="420"/>
      </w:pPr>
      <w:rPr>
        <w:rFonts w:cs="Times New Roman" w:hint="eastAsia"/>
      </w:rPr>
    </w:lvl>
    <w:lvl w:ilvl="6">
      <w:start w:val="1"/>
      <w:numFmt w:val="decimal"/>
      <w:lvlText w:val="%7."/>
      <w:lvlJc w:val="left"/>
      <w:pPr>
        <w:tabs>
          <w:tab w:val="num" w:pos="3362"/>
        </w:tabs>
        <w:ind w:left="3356" w:hanging="414"/>
      </w:pPr>
      <w:rPr>
        <w:rFonts w:cs="Times New Roman" w:hint="eastAsia"/>
      </w:rPr>
    </w:lvl>
    <w:lvl w:ilvl="7">
      <w:start w:val="1"/>
      <w:numFmt w:val="lowerLetter"/>
      <w:lvlText w:val="%8)"/>
      <w:lvlJc w:val="left"/>
      <w:pPr>
        <w:tabs>
          <w:tab w:val="num" w:pos="3781"/>
        </w:tabs>
        <w:ind w:left="3776" w:hanging="414"/>
      </w:pPr>
      <w:rPr>
        <w:rFonts w:cs="Times New Roman" w:hint="eastAsia"/>
      </w:rPr>
    </w:lvl>
    <w:lvl w:ilvl="8">
      <w:start w:val="1"/>
      <w:numFmt w:val="lowerRoman"/>
      <w:lvlText w:val="%9."/>
      <w:lvlJc w:val="right"/>
      <w:pPr>
        <w:tabs>
          <w:tab w:val="num" w:pos="4201"/>
        </w:tabs>
        <w:ind w:left="4201" w:hanging="420"/>
      </w:pPr>
      <w:rPr>
        <w:rFonts w:cs="Times New Roman" w:hint="eastAsia"/>
      </w:rPr>
    </w:lvl>
  </w:abstractNum>
  <w:abstractNum w:abstractNumId="16" w15:restartNumberingAfterBreak="0">
    <w:nsid w:val="496E4D7B"/>
    <w:multiLevelType w:val="multilevel"/>
    <w:tmpl w:val="496E4D7B"/>
    <w:lvl w:ilvl="0">
      <w:start w:val="1"/>
      <w:numFmt w:val="none"/>
      <w:pStyle w:val="af2"/>
      <w:lvlText w:val="%1注"/>
      <w:lvlJc w:val="left"/>
      <w:pPr>
        <w:tabs>
          <w:tab w:val="num"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15:restartNumberingAfterBreak="0">
    <w:nsid w:val="4B733A5F"/>
    <w:multiLevelType w:val="multilevel"/>
    <w:tmpl w:val="4B733A5F"/>
    <w:lvl w:ilvl="0">
      <w:start w:val="1"/>
      <w:numFmt w:val="decimal"/>
      <w:pStyle w:val="af3"/>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num" w:pos="0"/>
        </w:tabs>
        <w:ind w:left="992" w:hanging="629"/>
      </w:pPr>
      <w:rPr>
        <w:rFonts w:cs="Times New Roman" w:hint="eastAsia"/>
        <w:vertAlign w:val="baseline"/>
      </w:rPr>
    </w:lvl>
    <w:lvl w:ilvl="4">
      <w:start w:val="1"/>
      <w:numFmt w:val="lowerLetter"/>
      <w:lvlText w:val="%5)"/>
      <w:lvlJc w:val="left"/>
      <w:pPr>
        <w:tabs>
          <w:tab w:val="num" w:pos="0"/>
        </w:tabs>
        <w:ind w:left="992" w:hanging="629"/>
      </w:pPr>
      <w:rPr>
        <w:rFonts w:cs="Times New Roman" w:hint="eastAsia"/>
        <w:vertAlign w:val="baseline"/>
      </w:rPr>
    </w:lvl>
    <w:lvl w:ilvl="5">
      <w:start w:val="1"/>
      <w:numFmt w:val="lowerRoman"/>
      <w:lvlText w:val="%6."/>
      <w:lvlJc w:val="right"/>
      <w:pPr>
        <w:tabs>
          <w:tab w:val="num" w:pos="0"/>
        </w:tabs>
        <w:ind w:left="992" w:hanging="629"/>
      </w:pPr>
      <w:rPr>
        <w:rFonts w:cs="Times New Roman" w:hint="eastAsia"/>
        <w:vertAlign w:val="baseline"/>
      </w:rPr>
    </w:lvl>
    <w:lvl w:ilvl="6">
      <w:start w:val="1"/>
      <w:numFmt w:val="decimal"/>
      <w:lvlText w:val="%7."/>
      <w:lvlJc w:val="left"/>
      <w:pPr>
        <w:tabs>
          <w:tab w:val="num" w:pos="0"/>
        </w:tabs>
        <w:ind w:left="992" w:hanging="629"/>
      </w:pPr>
      <w:rPr>
        <w:rFonts w:cs="Times New Roman" w:hint="eastAsia"/>
        <w:vertAlign w:val="baseline"/>
      </w:rPr>
    </w:lvl>
    <w:lvl w:ilvl="7">
      <w:start w:val="1"/>
      <w:numFmt w:val="lowerLetter"/>
      <w:lvlText w:val="%8)"/>
      <w:lvlJc w:val="left"/>
      <w:pPr>
        <w:tabs>
          <w:tab w:val="num" w:pos="0"/>
        </w:tabs>
        <w:ind w:left="992" w:hanging="629"/>
      </w:pPr>
      <w:rPr>
        <w:rFonts w:cs="Times New Roman" w:hint="eastAsia"/>
        <w:vertAlign w:val="baseline"/>
      </w:rPr>
    </w:lvl>
    <w:lvl w:ilvl="8">
      <w:start w:val="1"/>
      <w:numFmt w:val="lowerRoman"/>
      <w:lvlText w:val="%9."/>
      <w:lvlJc w:val="right"/>
      <w:pPr>
        <w:tabs>
          <w:tab w:val="num" w:pos="0"/>
        </w:tabs>
        <w:ind w:left="992" w:hanging="629"/>
      </w:pPr>
      <w:rPr>
        <w:rFonts w:cs="Times New Roman" w:hint="eastAsia"/>
        <w:vertAlign w:val="baseline"/>
      </w:rPr>
    </w:lvl>
  </w:abstractNum>
  <w:abstractNum w:abstractNumId="18" w15:restartNumberingAfterBreak="0">
    <w:nsid w:val="557C2AF5"/>
    <w:multiLevelType w:val="multilevel"/>
    <w:tmpl w:val="557C2AF5"/>
    <w:lvl w:ilvl="0">
      <w:start w:val="1"/>
      <w:numFmt w:val="decimal"/>
      <w:pStyle w:val="af4"/>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9" w15:restartNumberingAfterBreak="0">
    <w:nsid w:val="60B55DC2"/>
    <w:multiLevelType w:val="multilevel"/>
    <w:tmpl w:val="60B55DC2"/>
    <w:lvl w:ilvl="0">
      <w:start w:val="1"/>
      <w:numFmt w:val="upperLetter"/>
      <w:pStyle w:val="af5"/>
      <w:lvlText w:val="%1"/>
      <w:lvlJc w:val="left"/>
      <w:pPr>
        <w:tabs>
          <w:tab w:val="num" w:pos="0"/>
        </w:tabs>
        <w:ind w:hanging="425"/>
      </w:pPr>
      <w:rPr>
        <w:rFonts w:cs="Times New Roman" w:hint="eastAsia"/>
      </w:rPr>
    </w:lvl>
    <w:lvl w:ilvl="1">
      <w:start w:val="1"/>
      <w:numFmt w:val="decimal"/>
      <w:pStyle w:val="af6"/>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20" w15:restartNumberingAfterBreak="0">
    <w:nsid w:val="60D341B9"/>
    <w:multiLevelType w:val="multilevel"/>
    <w:tmpl w:val="60D341B9"/>
    <w:lvl w:ilvl="0">
      <w:start w:val="1"/>
      <w:numFmt w:val="decimal"/>
      <w:lvlText w:val="%1.0"/>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1" w15:restartNumberingAfterBreak="0">
    <w:nsid w:val="646260FA"/>
    <w:multiLevelType w:val="multilevel"/>
    <w:tmpl w:val="646260FA"/>
    <w:lvl w:ilvl="0">
      <w:start w:val="1"/>
      <w:numFmt w:val="decimal"/>
      <w:pStyle w:val="af7"/>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2" w15:restartNumberingAfterBreak="0">
    <w:nsid w:val="657D3FBC"/>
    <w:multiLevelType w:val="multilevel"/>
    <w:tmpl w:val="657D3FBC"/>
    <w:lvl w:ilvl="0">
      <w:start w:val="1"/>
      <w:numFmt w:val="upperLetter"/>
      <w:pStyle w:val="af8"/>
      <w:suff w:val="nothing"/>
      <w:lvlText w:val="附　录　%1"/>
      <w:lvlJc w:val="left"/>
      <w:rPr>
        <w:rFonts w:ascii="黑体" w:eastAsia="黑体" w:hAnsi="Times New Roman" w:cs="Times New Roman" w:hint="eastAsia"/>
        <w:b w:val="0"/>
        <w:i w:val="0"/>
        <w:spacing w:val="0"/>
        <w:w w:val="100"/>
        <w:sz w:val="21"/>
      </w:rPr>
    </w:lvl>
    <w:lvl w:ilvl="1">
      <w:start w:val="1"/>
      <w:numFmt w:val="decimal"/>
      <w:pStyle w:val="af9"/>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a"/>
      <w:suff w:val="nothing"/>
      <w:lvlText w:val="%1.%2.%3　"/>
      <w:lvlJc w:val="left"/>
      <w:pPr>
        <w:ind w:left="315"/>
      </w:pPr>
      <w:rPr>
        <w:rFonts w:ascii="黑体" w:eastAsia="黑体" w:hAnsi="Times New Roman" w:cs="Times New Roman" w:hint="eastAsia"/>
        <w:b w:val="0"/>
        <w:i w:val="0"/>
        <w:sz w:val="21"/>
      </w:rPr>
    </w:lvl>
    <w:lvl w:ilvl="3">
      <w:start w:val="1"/>
      <w:numFmt w:val="decimal"/>
      <w:pStyle w:val="afb"/>
      <w:suff w:val="nothing"/>
      <w:lvlText w:val="%1.%2.%3.%4　"/>
      <w:lvlJc w:val="left"/>
      <w:rPr>
        <w:rFonts w:ascii="黑体" w:eastAsia="黑体" w:hAnsi="Times New Roman" w:cs="Times New Roman" w:hint="eastAsia"/>
        <w:b w:val="0"/>
        <w:i w:val="0"/>
        <w:sz w:val="21"/>
      </w:rPr>
    </w:lvl>
    <w:lvl w:ilvl="4">
      <w:start w:val="1"/>
      <w:numFmt w:val="decimal"/>
      <w:pStyle w:val="afc"/>
      <w:suff w:val="nothing"/>
      <w:lvlText w:val="%1.%2.%3.%4.%5　"/>
      <w:lvlJc w:val="left"/>
      <w:rPr>
        <w:rFonts w:ascii="黑体" w:eastAsia="黑体" w:hAnsi="Times New Roman" w:cs="Times New Roman" w:hint="eastAsia"/>
        <w:b w:val="0"/>
        <w:i w:val="0"/>
        <w:sz w:val="21"/>
      </w:rPr>
    </w:lvl>
    <w:lvl w:ilvl="5">
      <w:start w:val="1"/>
      <w:numFmt w:val="decimal"/>
      <w:pStyle w:val="afd"/>
      <w:suff w:val="nothing"/>
      <w:lvlText w:val="%1.%2.%3.%4.%5.%6　"/>
      <w:lvlJc w:val="left"/>
      <w:rPr>
        <w:rFonts w:ascii="黑体" w:eastAsia="黑体" w:hAnsi="Times New Roman" w:cs="Times New Roman" w:hint="eastAsia"/>
        <w:b w:val="0"/>
        <w:i w:val="0"/>
        <w:sz w:val="21"/>
      </w:rPr>
    </w:lvl>
    <w:lvl w:ilvl="6">
      <w:start w:val="1"/>
      <w:numFmt w:val="decimal"/>
      <w:pStyle w:val="afe"/>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3" w15:restartNumberingAfterBreak="0">
    <w:nsid w:val="6A1334EB"/>
    <w:multiLevelType w:val="multilevel"/>
    <w:tmpl w:val="6A1334EB"/>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4" w15:restartNumberingAfterBreak="0">
    <w:nsid w:val="6CEA2025"/>
    <w:multiLevelType w:val="multilevel"/>
    <w:tmpl w:val="E020C138"/>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cs="Times New Roman" w:hint="eastAsia"/>
        <w:b w:val="0"/>
        <w:bCs w:val="0"/>
        <w:i w:val="0"/>
        <w:iCs w:val="0"/>
        <w:sz w:val="21"/>
        <w:szCs w:val="21"/>
      </w:rPr>
    </w:lvl>
    <w:lvl w:ilvl="2">
      <w:start w:val="1"/>
      <w:numFmt w:val="decimal"/>
      <w:suff w:val="nothing"/>
      <w:lvlText w:val="%1%2.%3　"/>
      <w:lvlJc w:val="left"/>
      <w:rPr>
        <w:rFonts w:ascii="黑体" w:eastAsia="黑体" w:hAnsi="Times New Roman" w:cs="Times New Roman" w:hint="eastAsia"/>
        <w:b w:val="0"/>
        <w:bCs w:val="0"/>
        <w:i w:val="0"/>
        <w:iCs w:val="0"/>
        <w:sz w:val="21"/>
        <w:szCs w:val="21"/>
      </w:rPr>
    </w:lvl>
    <w:lvl w:ilvl="3">
      <w:start w:val="1"/>
      <w:numFmt w:val="decimal"/>
      <w:suff w:val="nothing"/>
      <w:lvlText w:val="%1%2.%3.%4　"/>
      <w:lvlJc w:val="left"/>
      <w:rPr>
        <w:rFonts w:ascii="黑体" w:eastAsia="黑体" w:hAnsi="Times New Roman" w:cs="Times New Roman" w:hint="eastAsia"/>
        <w:b w:val="0"/>
        <w:bCs w:val="0"/>
        <w:i w:val="0"/>
        <w:iCs w:val="0"/>
        <w:sz w:val="21"/>
        <w:szCs w:val="21"/>
      </w:rPr>
    </w:lvl>
    <w:lvl w:ilvl="4">
      <w:start w:val="1"/>
      <w:numFmt w:val="decimal"/>
      <w:suff w:val="nothing"/>
      <w:lvlText w:val="%1%2.%3.%4.%5　"/>
      <w:lvlJc w:val="left"/>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5" w15:restartNumberingAfterBreak="0">
    <w:nsid w:val="6D65061C"/>
    <w:multiLevelType w:val="multilevel"/>
    <w:tmpl w:val="6D65061C"/>
    <w:lvl w:ilvl="0">
      <w:start w:val="1"/>
      <w:numFmt w:val="lowerLetter"/>
      <w:lvlText w:val="%1)"/>
      <w:lvlJc w:val="left"/>
      <w:pPr>
        <w:ind w:left="945" w:hanging="420"/>
      </w:pPr>
      <w:rPr>
        <w:rFonts w:cs="Times New Roman"/>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26" w15:restartNumberingAfterBreak="0">
    <w:nsid w:val="6D6C07CD"/>
    <w:multiLevelType w:val="multilevel"/>
    <w:tmpl w:val="6D6C07CD"/>
    <w:lvl w:ilvl="0">
      <w:start w:val="1"/>
      <w:numFmt w:val="lowerLetter"/>
      <w:pStyle w:val="aff"/>
      <w:lvlText w:val="%1)"/>
      <w:lvlJc w:val="left"/>
      <w:pPr>
        <w:tabs>
          <w:tab w:val="num" w:pos="839"/>
        </w:tabs>
        <w:ind w:left="839" w:hanging="419"/>
      </w:pPr>
      <w:rPr>
        <w:rFonts w:ascii="宋体" w:eastAsia="宋体" w:cs="Times New Roman" w:hint="eastAsia"/>
        <w:b w:val="0"/>
        <w:i w:val="0"/>
        <w:sz w:val="21"/>
      </w:rPr>
    </w:lvl>
    <w:lvl w:ilvl="1">
      <w:start w:val="1"/>
      <w:numFmt w:val="decimal"/>
      <w:pStyle w:val="aff0"/>
      <w:lvlText w:val="%2)"/>
      <w:lvlJc w:val="left"/>
      <w:pPr>
        <w:tabs>
          <w:tab w:val="num" w:pos="840"/>
        </w:tabs>
        <w:ind w:left="839" w:hanging="419"/>
      </w:pPr>
      <w:rPr>
        <w:rFonts w:ascii="宋体" w:eastAsia="宋体" w:cs="Times New Roman" w:hint="eastAsia"/>
        <w:b w:val="0"/>
        <w:i w:val="0"/>
        <w:sz w:val="21"/>
      </w:rPr>
    </w:lvl>
    <w:lvl w:ilvl="2">
      <w:start w:val="1"/>
      <w:numFmt w:val="lowerRoman"/>
      <w:lvlText w:val="%3."/>
      <w:lvlJc w:val="right"/>
      <w:pPr>
        <w:tabs>
          <w:tab w:val="num" w:pos="1260"/>
        </w:tabs>
        <w:ind w:left="1259" w:hanging="419"/>
      </w:pPr>
      <w:rPr>
        <w:rFonts w:cs="Times New Roman" w:hint="eastAsia"/>
      </w:rPr>
    </w:lvl>
    <w:lvl w:ilvl="3">
      <w:start w:val="1"/>
      <w:numFmt w:val="decimal"/>
      <w:lvlText w:val="%4."/>
      <w:lvlJc w:val="left"/>
      <w:pPr>
        <w:tabs>
          <w:tab w:val="num" w:pos="1680"/>
        </w:tabs>
        <w:ind w:left="1679" w:hanging="419"/>
      </w:pPr>
      <w:rPr>
        <w:rFonts w:cs="Times New Roman" w:hint="eastAsia"/>
      </w:rPr>
    </w:lvl>
    <w:lvl w:ilvl="4">
      <w:start w:val="1"/>
      <w:numFmt w:val="lowerLetter"/>
      <w:lvlText w:val="%5)"/>
      <w:lvlJc w:val="left"/>
      <w:pPr>
        <w:tabs>
          <w:tab w:val="num" w:pos="2100"/>
        </w:tabs>
        <w:ind w:left="2099" w:hanging="419"/>
      </w:pPr>
      <w:rPr>
        <w:rFonts w:cs="Times New Roman" w:hint="eastAsia"/>
      </w:rPr>
    </w:lvl>
    <w:lvl w:ilvl="5">
      <w:start w:val="1"/>
      <w:numFmt w:val="lowerRoman"/>
      <w:lvlText w:val="%6."/>
      <w:lvlJc w:val="right"/>
      <w:pPr>
        <w:tabs>
          <w:tab w:val="num" w:pos="2520"/>
        </w:tabs>
        <w:ind w:left="2519" w:hanging="419"/>
      </w:pPr>
      <w:rPr>
        <w:rFonts w:cs="Times New Roman" w:hint="eastAsia"/>
      </w:rPr>
    </w:lvl>
    <w:lvl w:ilvl="6">
      <w:start w:val="1"/>
      <w:numFmt w:val="decimal"/>
      <w:lvlText w:val="%7."/>
      <w:lvlJc w:val="left"/>
      <w:pPr>
        <w:tabs>
          <w:tab w:val="num" w:pos="2940"/>
        </w:tabs>
        <w:ind w:left="2939" w:hanging="419"/>
      </w:pPr>
      <w:rPr>
        <w:rFonts w:cs="Times New Roman" w:hint="eastAsia"/>
      </w:rPr>
    </w:lvl>
    <w:lvl w:ilvl="7">
      <w:start w:val="1"/>
      <w:numFmt w:val="lowerLetter"/>
      <w:lvlText w:val="%8)"/>
      <w:lvlJc w:val="left"/>
      <w:pPr>
        <w:tabs>
          <w:tab w:val="num" w:pos="3360"/>
        </w:tabs>
        <w:ind w:left="3359" w:hanging="419"/>
      </w:pPr>
      <w:rPr>
        <w:rFonts w:cs="Times New Roman" w:hint="eastAsia"/>
      </w:rPr>
    </w:lvl>
    <w:lvl w:ilvl="8">
      <w:start w:val="1"/>
      <w:numFmt w:val="lowerRoman"/>
      <w:lvlText w:val="%9."/>
      <w:lvlJc w:val="right"/>
      <w:pPr>
        <w:tabs>
          <w:tab w:val="num" w:pos="3780"/>
        </w:tabs>
        <w:ind w:left="3779" w:hanging="419"/>
      </w:pPr>
      <w:rPr>
        <w:rFonts w:cs="Times New Roman" w:hint="eastAsia"/>
      </w:rPr>
    </w:lvl>
  </w:abstractNum>
  <w:abstractNum w:abstractNumId="27" w15:restartNumberingAfterBreak="0">
    <w:nsid w:val="6DBF04F4"/>
    <w:multiLevelType w:val="multilevel"/>
    <w:tmpl w:val="6DBF04F4"/>
    <w:lvl w:ilvl="0">
      <w:start w:val="1"/>
      <w:numFmt w:val="none"/>
      <w:pStyle w:val="aff1"/>
      <w:lvlText w:val="%1注："/>
      <w:lvlJc w:val="left"/>
      <w:pPr>
        <w:tabs>
          <w:tab w:val="num"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15:restartNumberingAfterBreak="0">
    <w:nsid w:val="76933334"/>
    <w:multiLevelType w:val="multilevel"/>
    <w:tmpl w:val="76933334"/>
    <w:lvl w:ilvl="0">
      <w:start w:val="1"/>
      <w:numFmt w:val="none"/>
      <w:pStyle w:val="aff2"/>
      <w:lvlText w:val="%1——"/>
      <w:lvlJc w:val="left"/>
      <w:pPr>
        <w:tabs>
          <w:tab w:val="num" w:pos="11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15:restartNumberingAfterBreak="0">
    <w:nsid w:val="77E72585"/>
    <w:multiLevelType w:val="multilevel"/>
    <w:tmpl w:val="77E72585"/>
    <w:lvl w:ilvl="0">
      <w:start w:val="1"/>
      <w:numFmt w:val="lowerLetter"/>
      <w:lvlText w:val="%1)"/>
      <w:lvlJc w:val="left"/>
      <w:pPr>
        <w:ind w:left="420" w:hanging="420"/>
      </w:pPr>
      <w:rPr>
        <w:rFonts w:cs="Times New Roman"/>
      </w:rPr>
    </w:lvl>
    <w:lvl w:ilvl="1">
      <w:start w:val="1"/>
      <w:numFmt w:val="lowerLetter"/>
      <w:lvlText w:val="%2）"/>
      <w:lvlJc w:val="left"/>
      <w:pPr>
        <w:ind w:left="780" w:hanging="360"/>
      </w:pPr>
      <w:rPr>
        <w:rFonts w:ascii="Times New Roman" w:hAnsi="Times New Roman"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11"/>
  </w:num>
  <w:num w:numId="4">
    <w:abstractNumId w:val="26"/>
  </w:num>
  <w:num w:numId="5">
    <w:abstractNumId w:val="2"/>
  </w:num>
  <w:num w:numId="6">
    <w:abstractNumId w:val="28"/>
  </w:num>
  <w:num w:numId="7">
    <w:abstractNumId w:val="15"/>
  </w:num>
  <w:num w:numId="8">
    <w:abstractNumId w:val="7"/>
  </w:num>
  <w:num w:numId="9">
    <w:abstractNumId w:val="10"/>
  </w:num>
  <w:num w:numId="10">
    <w:abstractNumId w:val="19"/>
  </w:num>
  <w:num w:numId="11">
    <w:abstractNumId w:val="14"/>
  </w:num>
  <w:num w:numId="12">
    <w:abstractNumId w:val="17"/>
  </w:num>
  <w:num w:numId="13">
    <w:abstractNumId w:val="27"/>
  </w:num>
  <w:num w:numId="14">
    <w:abstractNumId w:val="21"/>
  </w:num>
  <w:num w:numId="15">
    <w:abstractNumId w:val="18"/>
  </w:num>
  <w:num w:numId="16">
    <w:abstractNumId w:val="22"/>
  </w:num>
  <w:num w:numId="17">
    <w:abstractNumId w:val="16"/>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29"/>
  </w:num>
  <w:num w:numId="23">
    <w:abstractNumId w:val="25"/>
  </w:num>
  <w:num w:numId="24">
    <w:abstractNumId w:val="20"/>
  </w:num>
  <w:num w:numId="25">
    <w:abstractNumId w:val="8"/>
  </w:num>
  <w:num w:numId="26">
    <w:abstractNumId w:val="12"/>
  </w:num>
  <w:num w:numId="27">
    <w:abstractNumId w:val="23"/>
  </w:num>
  <w:num w:numId="28">
    <w:abstractNumId w:val="4"/>
  </w:num>
  <w:num w:numId="29">
    <w:abstractNumId w:val="9"/>
  </w:num>
  <w:num w:numId="30">
    <w:abstractNumId w:val="24"/>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1"/>
    <w:rsid w:val="0000499C"/>
    <w:rsid w:val="00010BE3"/>
    <w:rsid w:val="000227C0"/>
    <w:rsid w:val="00024879"/>
    <w:rsid w:val="00024FFE"/>
    <w:rsid w:val="00025522"/>
    <w:rsid w:val="00025D6A"/>
    <w:rsid w:val="000513CA"/>
    <w:rsid w:val="000565AF"/>
    <w:rsid w:val="00060D3A"/>
    <w:rsid w:val="00064547"/>
    <w:rsid w:val="00065E44"/>
    <w:rsid w:val="0008378B"/>
    <w:rsid w:val="00094A3C"/>
    <w:rsid w:val="000A2F20"/>
    <w:rsid w:val="000A6D6A"/>
    <w:rsid w:val="000B71D5"/>
    <w:rsid w:val="000C4BDA"/>
    <w:rsid w:val="000D6808"/>
    <w:rsid w:val="000D7BFD"/>
    <w:rsid w:val="000E2608"/>
    <w:rsid w:val="000E4510"/>
    <w:rsid w:val="000E7DA9"/>
    <w:rsid w:val="000F109A"/>
    <w:rsid w:val="000F2425"/>
    <w:rsid w:val="0010420B"/>
    <w:rsid w:val="00115434"/>
    <w:rsid w:val="001200CE"/>
    <w:rsid w:val="00124FFF"/>
    <w:rsid w:val="00127F19"/>
    <w:rsid w:val="00135FA4"/>
    <w:rsid w:val="0013741F"/>
    <w:rsid w:val="0014181C"/>
    <w:rsid w:val="00145CEB"/>
    <w:rsid w:val="0014742E"/>
    <w:rsid w:val="001515DC"/>
    <w:rsid w:val="00155CD7"/>
    <w:rsid w:val="00156D7D"/>
    <w:rsid w:val="00161A32"/>
    <w:rsid w:val="00165686"/>
    <w:rsid w:val="001665BE"/>
    <w:rsid w:val="00172BF8"/>
    <w:rsid w:val="00177104"/>
    <w:rsid w:val="001821B1"/>
    <w:rsid w:val="00182BA1"/>
    <w:rsid w:val="00185FF0"/>
    <w:rsid w:val="00193933"/>
    <w:rsid w:val="00197131"/>
    <w:rsid w:val="00197E0D"/>
    <w:rsid w:val="001B0577"/>
    <w:rsid w:val="001B2DF4"/>
    <w:rsid w:val="001B593F"/>
    <w:rsid w:val="001E1B35"/>
    <w:rsid w:val="001F28B5"/>
    <w:rsid w:val="001F3B19"/>
    <w:rsid w:val="001F65C1"/>
    <w:rsid w:val="001F74AA"/>
    <w:rsid w:val="00204FB5"/>
    <w:rsid w:val="00210E02"/>
    <w:rsid w:val="0021479E"/>
    <w:rsid w:val="00220193"/>
    <w:rsid w:val="00227AE3"/>
    <w:rsid w:val="00232621"/>
    <w:rsid w:val="00234884"/>
    <w:rsid w:val="00236EFA"/>
    <w:rsid w:val="00243B15"/>
    <w:rsid w:val="00254B9F"/>
    <w:rsid w:val="00257ABF"/>
    <w:rsid w:val="00281235"/>
    <w:rsid w:val="00282BD5"/>
    <w:rsid w:val="002830EC"/>
    <w:rsid w:val="00296E82"/>
    <w:rsid w:val="002A0559"/>
    <w:rsid w:val="002B6C79"/>
    <w:rsid w:val="002F6BB5"/>
    <w:rsid w:val="00302699"/>
    <w:rsid w:val="00303064"/>
    <w:rsid w:val="00326677"/>
    <w:rsid w:val="00327266"/>
    <w:rsid w:val="00330D36"/>
    <w:rsid w:val="00333B3B"/>
    <w:rsid w:val="003514C3"/>
    <w:rsid w:val="0035155A"/>
    <w:rsid w:val="0035265B"/>
    <w:rsid w:val="00356FCD"/>
    <w:rsid w:val="00360F17"/>
    <w:rsid w:val="003854E1"/>
    <w:rsid w:val="00387274"/>
    <w:rsid w:val="003916D7"/>
    <w:rsid w:val="00393C3A"/>
    <w:rsid w:val="00395DEC"/>
    <w:rsid w:val="00395FDE"/>
    <w:rsid w:val="003A2620"/>
    <w:rsid w:val="003B414A"/>
    <w:rsid w:val="003B5426"/>
    <w:rsid w:val="003C0F59"/>
    <w:rsid w:val="003C1992"/>
    <w:rsid w:val="003C1A86"/>
    <w:rsid w:val="003C2A7D"/>
    <w:rsid w:val="003C5626"/>
    <w:rsid w:val="003D5D13"/>
    <w:rsid w:val="003E16BF"/>
    <w:rsid w:val="003E24EC"/>
    <w:rsid w:val="003F543D"/>
    <w:rsid w:val="00410296"/>
    <w:rsid w:val="0041110A"/>
    <w:rsid w:val="004360D9"/>
    <w:rsid w:val="00441DA4"/>
    <w:rsid w:val="0045184B"/>
    <w:rsid w:val="0045672B"/>
    <w:rsid w:val="00464E9C"/>
    <w:rsid w:val="00473AE9"/>
    <w:rsid w:val="00476BB6"/>
    <w:rsid w:val="00477B40"/>
    <w:rsid w:val="00486D9A"/>
    <w:rsid w:val="00492374"/>
    <w:rsid w:val="00496C3A"/>
    <w:rsid w:val="004A0D4E"/>
    <w:rsid w:val="004A5B67"/>
    <w:rsid w:val="004B19C1"/>
    <w:rsid w:val="004B43D6"/>
    <w:rsid w:val="004C1E4C"/>
    <w:rsid w:val="004C462D"/>
    <w:rsid w:val="004C6187"/>
    <w:rsid w:val="004D124B"/>
    <w:rsid w:val="004F31EF"/>
    <w:rsid w:val="004F4B86"/>
    <w:rsid w:val="00500578"/>
    <w:rsid w:val="00507F1D"/>
    <w:rsid w:val="00511D93"/>
    <w:rsid w:val="005123F6"/>
    <w:rsid w:val="00514FF5"/>
    <w:rsid w:val="005165EF"/>
    <w:rsid w:val="00517A00"/>
    <w:rsid w:val="00521D19"/>
    <w:rsid w:val="00521DA4"/>
    <w:rsid w:val="00534DCC"/>
    <w:rsid w:val="00534F36"/>
    <w:rsid w:val="00540061"/>
    <w:rsid w:val="00546AC4"/>
    <w:rsid w:val="00551DC6"/>
    <w:rsid w:val="00564AB4"/>
    <w:rsid w:val="00565956"/>
    <w:rsid w:val="005776DA"/>
    <w:rsid w:val="0058498E"/>
    <w:rsid w:val="00590867"/>
    <w:rsid w:val="005929BD"/>
    <w:rsid w:val="00592A2A"/>
    <w:rsid w:val="005A22E2"/>
    <w:rsid w:val="005B50D0"/>
    <w:rsid w:val="005C38AC"/>
    <w:rsid w:val="005D2C4B"/>
    <w:rsid w:val="005D3216"/>
    <w:rsid w:val="005E1202"/>
    <w:rsid w:val="005E2B6F"/>
    <w:rsid w:val="005E510A"/>
    <w:rsid w:val="005E6E80"/>
    <w:rsid w:val="005F026A"/>
    <w:rsid w:val="005F4C1A"/>
    <w:rsid w:val="00600E94"/>
    <w:rsid w:val="006048A7"/>
    <w:rsid w:val="006076E0"/>
    <w:rsid w:val="00610324"/>
    <w:rsid w:val="00614B78"/>
    <w:rsid w:val="00616C0F"/>
    <w:rsid w:val="00620F87"/>
    <w:rsid w:val="0062126A"/>
    <w:rsid w:val="00627257"/>
    <w:rsid w:val="00627961"/>
    <w:rsid w:val="006336DD"/>
    <w:rsid w:val="00635D8D"/>
    <w:rsid w:val="00636D41"/>
    <w:rsid w:val="006547D3"/>
    <w:rsid w:val="00661534"/>
    <w:rsid w:val="006741B2"/>
    <w:rsid w:val="006908CD"/>
    <w:rsid w:val="00695AC3"/>
    <w:rsid w:val="00696E22"/>
    <w:rsid w:val="006A47BC"/>
    <w:rsid w:val="006A73F7"/>
    <w:rsid w:val="006A7AE2"/>
    <w:rsid w:val="006B67C1"/>
    <w:rsid w:val="006C419E"/>
    <w:rsid w:val="006C7438"/>
    <w:rsid w:val="006D708D"/>
    <w:rsid w:val="006D7B36"/>
    <w:rsid w:val="006F342C"/>
    <w:rsid w:val="007050E6"/>
    <w:rsid w:val="00707301"/>
    <w:rsid w:val="00710305"/>
    <w:rsid w:val="0071291E"/>
    <w:rsid w:val="007147D2"/>
    <w:rsid w:val="007204BE"/>
    <w:rsid w:val="00726E71"/>
    <w:rsid w:val="007324E3"/>
    <w:rsid w:val="00733198"/>
    <w:rsid w:val="00754004"/>
    <w:rsid w:val="00782C0C"/>
    <w:rsid w:val="007843F1"/>
    <w:rsid w:val="00784DDF"/>
    <w:rsid w:val="007850C0"/>
    <w:rsid w:val="0078767D"/>
    <w:rsid w:val="0079299E"/>
    <w:rsid w:val="00796875"/>
    <w:rsid w:val="007A00D1"/>
    <w:rsid w:val="007B6E07"/>
    <w:rsid w:val="007C451E"/>
    <w:rsid w:val="007D1CDA"/>
    <w:rsid w:val="007D20A8"/>
    <w:rsid w:val="007D710F"/>
    <w:rsid w:val="007E2838"/>
    <w:rsid w:val="007E33DA"/>
    <w:rsid w:val="007E78DE"/>
    <w:rsid w:val="007F0009"/>
    <w:rsid w:val="007F6035"/>
    <w:rsid w:val="00810A29"/>
    <w:rsid w:val="00814F95"/>
    <w:rsid w:val="00816A81"/>
    <w:rsid w:val="00830AF8"/>
    <w:rsid w:val="00831C64"/>
    <w:rsid w:val="00840C67"/>
    <w:rsid w:val="00850350"/>
    <w:rsid w:val="00863CB6"/>
    <w:rsid w:val="0087631E"/>
    <w:rsid w:val="00877926"/>
    <w:rsid w:val="00881423"/>
    <w:rsid w:val="0088534A"/>
    <w:rsid w:val="008A1AE9"/>
    <w:rsid w:val="008C2B45"/>
    <w:rsid w:val="008C3559"/>
    <w:rsid w:val="008D32FC"/>
    <w:rsid w:val="008D7758"/>
    <w:rsid w:val="008E6367"/>
    <w:rsid w:val="008E6C9C"/>
    <w:rsid w:val="008F2A42"/>
    <w:rsid w:val="008F4E44"/>
    <w:rsid w:val="008F5344"/>
    <w:rsid w:val="008F5ECA"/>
    <w:rsid w:val="00903759"/>
    <w:rsid w:val="00906DFF"/>
    <w:rsid w:val="00911770"/>
    <w:rsid w:val="009130A7"/>
    <w:rsid w:val="00914AAA"/>
    <w:rsid w:val="0094161A"/>
    <w:rsid w:val="00945ACE"/>
    <w:rsid w:val="009478E5"/>
    <w:rsid w:val="009548A0"/>
    <w:rsid w:val="00957E03"/>
    <w:rsid w:val="00973034"/>
    <w:rsid w:val="00976015"/>
    <w:rsid w:val="00993B17"/>
    <w:rsid w:val="0099793C"/>
    <w:rsid w:val="009A5A7E"/>
    <w:rsid w:val="009A6705"/>
    <w:rsid w:val="009B5155"/>
    <w:rsid w:val="009B7FE1"/>
    <w:rsid w:val="009C158F"/>
    <w:rsid w:val="009C3777"/>
    <w:rsid w:val="009D110D"/>
    <w:rsid w:val="009D52D4"/>
    <w:rsid w:val="009E1C06"/>
    <w:rsid w:val="009E2478"/>
    <w:rsid w:val="009E356C"/>
    <w:rsid w:val="009F3FA3"/>
    <w:rsid w:val="00A05F1E"/>
    <w:rsid w:val="00A111C8"/>
    <w:rsid w:val="00A121E6"/>
    <w:rsid w:val="00A160D5"/>
    <w:rsid w:val="00A24238"/>
    <w:rsid w:val="00A246C2"/>
    <w:rsid w:val="00A300BF"/>
    <w:rsid w:val="00A34F3F"/>
    <w:rsid w:val="00A35F54"/>
    <w:rsid w:val="00A4290E"/>
    <w:rsid w:val="00A43082"/>
    <w:rsid w:val="00A50940"/>
    <w:rsid w:val="00A60FA5"/>
    <w:rsid w:val="00A716F9"/>
    <w:rsid w:val="00A762D7"/>
    <w:rsid w:val="00AA2EE5"/>
    <w:rsid w:val="00AB0136"/>
    <w:rsid w:val="00AC0F7D"/>
    <w:rsid w:val="00AD113B"/>
    <w:rsid w:val="00AD1803"/>
    <w:rsid w:val="00AF0534"/>
    <w:rsid w:val="00AF2B0F"/>
    <w:rsid w:val="00AF3F5A"/>
    <w:rsid w:val="00AF6A28"/>
    <w:rsid w:val="00B0121F"/>
    <w:rsid w:val="00B04B95"/>
    <w:rsid w:val="00B07611"/>
    <w:rsid w:val="00B07B9A"/>
    <w:rsid w:val="00B26011"/>
    <w:rsid w:val="00B32D73"/>
    <w:rsid w:val="00B45427"/>
    <w:rsid w:val="00B470DF"/>
    <w:rsid w:val="00B57763"/>
    <w:rsid w:val="00B60BA7"/>
    <w:rsid w:val="00B71102"/>
    <w:rsid w:val="00B71E1F"/>
    <w:rsid w:val="00B77423"/>
    <w:rsid w:val="00BB1FDA"/>
    <w:rsid w:val="00BB23EB"/>
    <w:rsid w:val="00BB461E"/>
    <w:rsid w:val="00BB502B"/>
    <w:rsid w:val="00BC4E60"/>
    <w:rsid w:val="00BC7D6A"/>
    <w:rsid w:val="00BD5BCE"/>
    <w:rsid w:val="00BE16EB"/>
    <w:rsid w:val="00BE4BB4"/>
    <w:rsid w:val="00BF09B6"/>
    <w:rsid w:val="00BF3C1C"/>
    <w:rsid w:val="00BF45B8"/>
    <w:rsid w:val="00BF75FA"/>
    <w:rsid w:val="00C03D2D"/>
    <w:rsid w:val="00C136B7"/>
    <w:rsid w:val="00C22D87"/>
    <w:rsid w:val="00C265DD"/>
    <w:rsid w:val="00C33663"/>
    <w:rsid w:val="00C43D80"/>
    <w:rsid w:val="00C443BE"/>
    <w:rsid w:val="00C46AAF"/>
    <w:rsid w:val="00C52024"/>
    <w:rsid w:val="00C52DE6"/>
    <w:rsid w:val="00C53428"/>
    <w:rsid w:val="00C53E66"/>
    <w:rsid w:val="00C56515"/>
    <w:rsid w:val="00C634E8"/>
    <w:rsid w:val="00C63ED3"/>
    <w:rsid w:val="00C651CF"/>
    <w:rsid w:val="00C670C6"/>
    <w:rsid w:val="00C72D13"/>
    <w:rsid w:val="00C76B26"/>
    <w:rsid w:val="00C80E64"/>
    <w:rsid w:val="00C84700"/>
    <w:rsid w:val="00CA4B47"/>
    <w:rsid w:val="00CA6C71"/>
    <w:rsid w:val="00CA6F05"/>
    <w:rsid w:val="00CB3588"/>
    <w:rsid w:val="00CC06D4"/>
    <w:rsid w:val="00CC7004"/>
    <w:rsid w:val="00CD49D1"/>
    <w:rsid w:val="00CD5F37"/>
    <w:rsid w:val="00CE1254"/>
    <w:rsid w:val="00CE2B7D"/>
    <w:rsid w:val="00CE40B8"/>
    <w:rsid w:val="00CF3350"/>
    <w:rsid w:val="00D112B6"/>
    <w:rsid w:val="00D14C83"/>
    <w:rsid w:val="00D20975"/>
    <w:rsid w:val="00D21426"/>
    <w:rsid w:val="00D243A8"/>
    <w:rsid w:val="00D3070E"/>
    <w:rsid w:val="00D30B18"/>
    <w:rsid w:val="00D31FCB"/>
    <w:rsid w:val="00D3206D"/>
    <w:rsid w:val="00D34AA5"/>
    <w:rsid w:val="00D365BE"/>
    <w:rsid w:val="00D434F3"/>
    <w:rsid w:val="00D60C3B"/>
    <w:rsid w:val="00D64FA9"/>
    <w:rsid w:val="00D66F4C"/>
    <w:rsid w:val="00D70DC9"/>
    <w:rsid w:val="00D71163"/>
    <w:rsid w:val="00D76246"/>
    <w:rsid w:val="00D84CF5"/>
    <w:rsid w:val="00D90076"/>
    <w:rsid w:val="00D93781"/>
    <w:rsid w:val="00DA3750"/>
    <w:rsid w:val="00DB296D"/>
    <w:rsid w:val="00DB2C99"/>
    <w:rsid w:val="00DC4224"/>
    <w:rsid w:val="00DD068B"/>
    <w:rsid w:val="00DE1E41"/>
    <w:rsid w:val="00DE5FD0"/>
    <w:rsid w:val="00DF7003"/>
    <w:rsid w:val="00E02EAD"/>
    <w:rsid w:val="00E06514"/>
    <w:rsid w:val="00E20929"/>
    <w:rsid w:val="00E21F7C"/>
    <w:rsid w:val="00E23A20"/>
    <w:rsid w:val="00E25E9B"/>
    <w:rsid w:val="00E3747F"/>
    <w:rsid w:val="00E4345C"/>
    <w:rsid w:val="00E47741"/>
    <w:rsid w:val="00E57777"/>
    <w:rsid w:val="00E60B03"/>
    <w:rsid w:val="00E61B2B"/>
    <w:rsid w:val="00E80FD4"/>
    <w:rsid w:val="00E83D90"/>
    <w:rsid w:val="00E913FB"/>
    <w:rsid w:val="00EA568E"/>
    <w:rsid w:val="00EA6F8E"/>
    <w:rsid w:val="00EA7B73"/>
    <w:rsid w:val="00EB3192"/>
    <w:rsid w:val="00EB4A16"/>
    <w:rsid w:val="00EC650E"/>
    <w:rsid w:val="00ED03D9"/>
    <w:rsid w:val="00ED045B"/>
    <w:rsid w:val="00ED1220"/>
    <w:rsid w:val="00ED1739"/>
    <w:rsid w:val="00ED1A92"/>
    <w:rsid w:val="00ED1FF0"/>
    <w:rsid w:val="00EE4682"/>
    <w:rsid w:val="00EF0AEB"/>
    <w:rsid w:val="00EF4B56"/>
    <w:rsid w:val="00EF6223"/>
    <w:rsid w:val="00F01BF2"/>
    <w:rsid w:val="00F07159"/>
    <w:rsid w:val="00F12AB3"/>
    <w:rsid w:val="00F23BB4"/>
    <w:rsid w:val="00F2665F"/>
    <w:rsid w:val="00F26ADA"/>
    <w:rsid w:val="00F35CC1"/>
    <w:rsid w:val="00F4744B"/>
    <w:rsid w:val="00F6070A"/>
    <w:rsid w:val="00F63BFD"/>
    <w:rsid w:val="00F65E6E"/>
    <w:rsid w:val="00F723EA"/>
    <w:rsid w:val="00F72F6F"/>
    <w:rsid w:val="00F735D3"/>
    <w:rsid w:val="00F83FAB"/>
    <w:rsid w:val="00F84550"/>
    <w:rsid w:val="00F96248"/>
    <w:rsid w:val="00F9643E"/>
    <w:rsid w:val="00FA0126"/>
    <w:rsid w:val="00FA2046"/>
    <w:rsid w:val="00FB2394"/>
    <w:rsid w:val="00FC08D7"/>
    <w:rsid w:val="00FC0F84"/>
    <w:rsid w:val="00FC4E6E"/>
    <w:rsid w:val="00FC5DB1"/>
    <w:rsid w:val="00FC62D6"/>
    <w:rsid w:val="00FD0229"/>
    <w:rsid w:val="00FD0FCD"/>
    <w:rsid w:val="00FD48EC"/>
    <w:rsid w:val="00FD71B8"/>
    <w:rsid w:val="00FF550B"/>
    <w:rsid w:val="06636293"/>
    <w:rsid w:val="0B88265A"/>
    <w:rsid w:val="0D3E78DB"/>
    <w:rsid w:val="0E3F5F3C"/>
    <w:rsid w:val="11270D2D"/>
    <w:rsid w:val="1EF827EA"/>
    <w:rsid w:val="24262D03"/>
    <w:rsid w:val="273510D1"/>
    <w:rsid w:val="27CC7AC9"/>
    <w:rsid w:val="27E621F7"/>
    <w:rsid w:val="3329340B"/>
    <w:rsid w:val="39470BD0"/>
    <w:rsid w:val="3D39715C"/>
    <w:rsid w:val="41995649"/>
    <w:rsid w:val="4B57512C"/>
    <w:rsid w:val="51CD252D"/>
    <w:rsid w:val="56E1333F"/>
    <w:rsid w:val="58A21BC3"/>
    <w:rsid w:val="5EDD7D4F"/>
    <w:rsid w:val="61EA5615"/>
    <w:rsid w:val="68195630"/>
    <w:rsid w:val="69773A78"/>
    <w:rsid w:val="6DD26B29"/>
    <w:rsid w:val="6ECA7472"/>
    <w:rsid w:val="71590AEE"/>
    <w:rsid w:val="7B3B7885"/>
    <w:rsid w:val="7E02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9DC05"/>
  <w15:docId w15:val="{CBB5CF6D-2171-415D-8BE6-BBDC3C64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uiPriority="0"/>
    <w:lsdException w:name="HTML Cite" w:locked="1" w:semiHidden="1" w:unhideWhenUsed="1"/>
    <w:lsdException w:name="HTML Code" w:locked="1" w:semiHidden="1" w:unhideWhenUsed="1"/>
    <w:lsdException w:name="HTML Definition" w:locked="1" w:semiHidden="1" w:unhideWhenUsed="1"/>
    <w:lsdException w:name="HTML Keyboard" w:semiHidden="1" w:uiPriority="0" w:unhideWhenUsed="1"/>
    <w:lsdException w:name="HTML Preformatted" w:locked="1" w:semiHidden="1" w:unhideWhenUsed="1"/>
    <w:lsdException w:name="HTML Sample" w:uiPriority="0"/>
    <w:lsdException w:name="HTML Typewriter" w:uiPriority="0"/>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3">
    <w:name w:val="Normal"/>
    <w:qFormat/>
    <w:rsid w:val="000E2608"/>
    <w:pPr>
      <w:widowControl w:val="0"/>
      <w:jc w:val="both"/>
    </w:pPr>
    <w:rPr>
      <w:rFonts w:ascii="Calibri" w:hAnsi="Calibri"/>
      <w:kern w:val="2"/>
      <w:sz w:val="21"/>
      <w:szCs w:val="21"/>
    </w:rPr>
  </w:style>
  <w:style w:type="paragraph" w:styleId="1">
    <w:name w:val="heading 1"/>
    <w:basedOn w:val="aff3"/>
    <w:next w:val="aff3"/>
    <w:link w:val="10"/>
    <w:uiPriority w:val="99"/>
    <w:qFormat/>
    <w:rsid w:val="000E260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ff3"/>
    <w:next w:val="aff3"/>
    <w:link w:val="20"/>
    <w:uiPriority w:val="99"/>
    <w:qFormat/>
    <w:rsid w:val="000E2608"/>
    <w:pPr>
      <w:keepNext/>
      <w:keepLines/>
      <w:spacing w:before="260" w:after="260" w:line="416" w:lineRule="auto"/>
      <w:outlineLvl w:val="1"/>
    </w:pPr>
    <w:rPr>
      <w:rFonts w:ascii="Arial" w:eastAsia="黑体" w:hAnsi="Arial"/>
      <w:b/>
      <w:bCs/>
      <w:sz w:val="32"/>
      <w:szCs w:val="32"/>
    </w:rPr>
  </w:style>
  <w:style w:type="paragraph" w:styleId="3">
    <w:name w:val="heading 3"/>
    <w:basedOn w:val="aff3"/>
    <w:next w:val="aff3"/>
    <w:link w:val="30"/>
    <w:uiPriority w:val="99"/>
    <w:qFormat/>
    <w:rsid w:val="000E2608"/>
    <w:pPr>
      <w:keepNext/>
      <w:keepLines/>
      <w:spacing w:before="260" w:after="260" w:line="416" w:lineRule="auto"/>
      <w:outlineLvl w:val="2"/>
    </w:pPr>
    <w:rPr>
      <w:rFonts w:ascii="Times New Roman" w:hAnsi="Times New Roman"/>
      <w:b/>
      <w:bCs/>
      <w:sz w:val="32"/>
      <w:szCs w:val="32"/>
    </w:rPr>
  </w:style>
  <w:style w:type="paragraph" w:styleId="4">
    <w:name w:val="heading 4"/>
    <w:basedOn w:val="aff3"/>
    <w:next w:val="aff3"/>
    <w:link w:val="40"/>
    <w:uiPriority w:val="99"/>
    <w:qFormat/>
    <w:rsid w:val="000E2608"/>
    <w:pPr>
      <w:keepNext/>
      <w:keepLines/>
      <w:spacing w:before="280" w:after="290" w:line="376" w:lineRule="auto"/>
      <w:outlineLvl w:val="3"/>
    </w:pPr>
    <w:rPr>
      <w:rFonts w:ascii="Arial" w:eastAsia="黑体" w:hAnsi="Arial"/>
      <w:b/>
      <w:bCs/>
      <w:sz w:val="28"/>
      <w:szCs w:val="28"/>
    </w:rPr>
  </w:style>
  <w:style w:type="paragraph" w:styleId="5">
    <w:name w:val="heading 5"/>
    <w:basedOn w:val="aff3"/>
    <w:next w:val="aff3"/>
    <w:link w:val="50"/>
    <w:uiPriority w:val="99"/>
    <w:qFormat/>
    <w:rsid w:val="000E2608"/>
    <w:pPr>
      <w:keepNext/>
      <w:keepLines/>
      <w:spacing w:before="280" w:after="290" w:line="376" w:lineRule="auto"/>
      <w:outlineLvl w:val="4"/>
    </w:pPr>
    <w:rPr>
      <w:rFonts w:ascii="Times New Roman" w:hAnsi="Times New Roman"/>
      <w:b/>
      <w:bCs/>
      <w:sz w:val="28"/>
      <w:szCs w:val="28"/>
    </w:rPr>
  </w:style>
  <w:style w:type="paragraph" w:styleId="6">
    <w:name w:val="heading 6"/>
    <w:basedOn w:val="aff3"/>
    <w:next w:val="aff3"/>
    <w:link w:val="60"/>
    <w:uiPriority w:val="99"/>
    <w:qFormat/>
    <w:rsid w:val="000E2608"/>
    <w:pPr>
      <w:keepNext/>
      <w:keepLines/>
      <w:spacing w:before="240" w:after="64" w:line="320" w:lineRule="auto"/>
      <w:outlineLvl w:val="5"/>
    </w:pPr>
    <w:rPr>
      <w:rFonts w:ascii="Arial" w:eastAsia="黑体" w:hAnsi="Arial"/>
      <w:b/>
      <w:bCs/>
      <w:sz w:val="24"/>
      <w:szCs w:val="24"/>
    </w:rPr>
  </w:style>
  <w:style w:type="paragraph" w:styleId="7">
    <w:name w:val="heading 7"/>
    <w:basedOn w:val="aff3"/>
    <w:next w:val="aff3"/>
    <w:link w:val="70"/>
    <w:uiPriority w:val="99"/>
    <w:qFormat/>
    <w:rsid w:val="000E2608"/>
    <w:pPr>
      <w:keepNext/>
      <w:keepLines/>
      <w:spacing w:before="240" w:after="64" w:line="320" w:lineRule="auto"/>
      <w:outlineLvl w:val="6"/>
    </w:pPr>
    <w:rPr>
      <w:rFonts w:ascii="Times New Roman" w:hAnsi="Times New Roman"/>
      <w:b/>
      <w:bCs/>
      <w:sz w:val="24"/>
      <w:szCs w:val="24"/>
    </w:rPr>
  </w:style>
  <w:style w:type="paragraph" w:styleId="8">
    <w:name w:val="heading 8"/>
    <w:basedOn w:val="aff3"/>
    <w:next w:val="aff3"/>
    <w:link w:val="80"/>
    <w:uiPriority w:val="99"/>
    <w:qFormat/>
    <w:rsid w:val="000E2608"/>
    <w:pPr>
      <w:keepNext/>
      <w:keepLines/>
      <w:spacing w:before="240" w:after="64" w:line="320" w:lineRule="auto"/>
      <w:outlineLvl w:val="7"/>
    </w:pPr>
    <w:rPr>
      <w:rFonts w:ascii="Arial" w:eastAsia="黑体" w:hAnsi="Arial"/>
      <w:sz w:val="24"/>
      <w:szCs w:val="24"/>
    </w:rPr>
  </w:style>
  <w:style w:type="paragraph" w:styleId="9">
    <w:name w:val="heading 9"/>
    <w:basedOn w:val="aff3"/>
    <w:next w:val="aff3"/>
    <w:link w:val="90"/>
    <w:uiPriority w:val="99"/>
    <w:qFormat/>
    <w:rsid w:val="000E2608"/>
    <w:pPr>
      <w:keepNext/>
      <w:keepLines/>
      <w:spacing w:before="240" w:after="64" w:line="320" w:lineRule="auto"/>
      <w:outlineLvl w:val="8"/>
    </w:pPr>
    <w:rPr>
      <w:rFonts w:ascii="Arial" w:eastAsia="黑体" w:hAnsi="Arial"/>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0">
    <w:name w:val="标题 1 字符"/>
    <w:link w:val="1"/>
    <w:uiPriority w:val="99"/>
    <w:locked/>
    <w:rsid w:val="000E2608"/>
    <w:rPr>
      <w:rFonts w:ascii="Times New Roman" w:hAnsi="Times New Roman"/>
      <w:b/>
      <w:kern w:val="44"/>
      <w:sz w:val="44"/>
    </w:rPr>
  </w:style>
  <w:style w:type="character" w:customStyle="1" w:styleId="20">
    <w:name w:val="标题 2 字符"/>
    <w:link w:val="2"/>
    <w:uiPriority w:val="99"/>
    <w:locked/>
    <w:rsid w:val="000E2608"/>
    <w:rPr>
      <w:rFonts w:ascii="Arial" w:eastAsia="黑体" w:hAnsi="Arial"/>
      <w:b/>
      <w:kern w:val="2"/>
      <w:sz w:val="32"/>
    </w:rPr>
  </w:style>
  <w:style w:type="character" w:customStyle="1" w:styleId="30">
    <w:name w:val="标题 3 字符"/>
    <w:link w:val="3"/>
    <w:uiPriority w:val="99"/>
    <w:locked/>
    <w:rsid w:val="000E2608"/>
    <w:rPr>
      <w:rFonts w:ascii="Times New Roman" w:hAnsi="Times New Roman"/>
      <w:b/>
      <w:kern w:val="2"/>
      <w:sz w:val="32"/>
    </w:rPr>
  </w:style>
  <w:style w:type="character" w:customStyle="1" w:styleId="40">
    <w:name w:val="标题 4 字符"/>
    <w:link w:val="4"/>
    <w:uiPriority w:val="99"/>
    <w:locked/>
    <w:rsid w:val="000E2608"/>
    <w:rPr>
      <w:rFonts w:ascii="Arial" w:eastAsia="黑体" w:hAnsi="Arial"/>
      <w:b/>
      <w:kern w:val="2"/>
      <w:sz w:val="28"/>
    </w:rPr>
  </w:style>
  <w:style w:type="character" w:customStyle="1" w:styleId="50">
    <w:name w:val="标题 5 字符"/>
    <w:link w:val="5"/>
    <w:uiPriority w:val="99"/>
    <w:locked/>
    <w:rsid w:val="000E2608"/>
    <w:rPr>
      <w:rFonts w:ascii="Times New Roman" w:hAnsi="Times New Roman"/>
      <w:b/>
      <w:kern w:val="2"/>
      <w:sz w:val="28"/>
    </w:rPr>
  </w:style>
  <w:style w:type="character" w:customStyle="1" w:styleId="60">
    <w:name w:val="标题 6 字符"/>
    <w:link w:val="6"/>
    <w:uiPriority w:val="99"/>
    <w:locked/>
    <w:rsid w:val="000E2608"/>
    <w:rPr>
      <w:rFonts w:ascii="Arial" w:eastAsia="黑体" w:hAnsi="Arial"/>
      <w:b/>
      <w:kern w:val="2"/>
      <w:sz w:val="24"/>
    </w:rPr>
  </w:style>
  <w:style w:type="character" w:customStyle="1" w:styleId="70">
    <w:name w:val="标题 7 字符"/>
    <w:link w:val="7"/>
    <w:uiPriority w:val="99"/>
    <w:locked/>
    <w:rsid w:val="000E2608"/>
    <w:rPr>
      <w:rFonts w:ascii="Times New Roman" w:hAnsi="Times New Roman"/>
      <w:b/>
      <w:kern w:val="2"/>
      <w:sz w:val="24"/>
    </w:rPr>
  </w:style>
  <w:style w:type="character" w:customStyle="1" w:styleId="80">
    <w:name w:val="标题 8 字符"/>
    <w:link w:val="8"/>
    <w:uiPriority w:val="99"/>
    <w:locked/>
    <w:rsid w:val="000E2608"/>
    <w:rPr>
      <w:rFonts w:ascii="Arial" w:eastAsia="黑体" w:hAnsi="Arial"/>
      <w:kern w:val="2"/>
      <w:sz w:val="24"/>
    </w:rPr>
  </w:style>
  <w:style w:type="character" w:customStyle="1" w:styleId="90">
    <w:name w:val="标题 9 字符"/>
    <w:link w:val="9"/>
    <w:uiPriority w:val="99"/>
    <w:locked/>
    <w:rsid w:val="000E2608"/>
    <w:rPr>
      <w:rFonts w:ascii="Arial" w:eastAsia="黑体" w:hAnsi="Arial"/>
      <w:kern w:val="2"/>
      <w:sz w:val="21"/>
    </w:rPr>
  </w:style>
  <w:style w:type="character" w:customStyle="1" w:styleId="aff7">
    <w:name w:val="日期 字符"/>
    <w:link w:val="aff8"/>
    <w:uiPriority w:val="99"/>
    <w:locked/>
    <w:rsid w:val="000E2608"/>
    <w:rPr>
      <w:rFonts w:ascii="Times New Roman" w:hAnsi="Times New Roman"/>
      <w:kern w:val="2"/>
      <w:sz w:val="24"/>
    </w:rPr>
  </w:style>
  <w:style w:type="character" w:styleId="HTML">
    <w:name w:val="HTML Cite"/>
    <w:uiPriority w:val="99"/>
    <w:rsid w:val="000E2608"/>
    <w:rPr>
      <w:rFonts w:cs="Times New Roman"/>
      <w:i/>
    </w:rPr>
  </w:style>
  <w:style w:type="character" w:customStyle="1" w:styleId="Char">
    <w:name w:val="无间隔 Char"/>
    <w:link w:val="11"/>
    <w:uiPriority w:val="99"/>
    <w:locked/>
    <w:rsid w:val="000E2608"/>
    <w:rPr>
      <w:rFonts w:ascii="Calibri" w:hAnsi="Calibri"/>
      <w:sz w:val="22"/>
      <w:lang w:val="en-US" w:eastAsia="zh-CN"/>
    </w:rPr>
  </w:style>
  <w:style w:type="character" w:customStyle="1" w:styleId="aff9">
    <w:name w:val="标题 字符"/>
    <w:link w:val="affa"/>
    <w:uiPriority w:val="99"/>
    <w:locked/>
    <w:rsid w:val="000E2608"/>
    <w:rPr>
      <w:rFonts w:ascii="Arial" w:hAnsi="Arial"/>
      <w:b/>
      <w:kern w:val="2"/>
      <w:sz w:val="32"/>
    </w:rPr>
  </w:style>
  <w:style w:type="character" w:styleId="affb">
    <w:name w:val="Hyperlink"/>
    <w:uiPriority w:val="99"/>
    <w:rsid w:val="000E2608"/>
    <w:rPr>
      <w:rFonts w:cs="Times New Roman"/>
      <w:color w:val="0000FF"/>
      <w:spacing w:val="0"/>
      <w:w w:val="100"/>
      <w:sz w:val="21"/>
      <w:u w:val="single"/>
    </w:rPr>
  </w:style>
  <w:style w:type="character" w:styleId="affc">
    <w:name w:val="Emphasis"/>
    <w:uiPriority w:val="99"/>
    <w:qFormat/>
    <w:rsid w:val="000E2608"/>
    <w:rPr>
      <w:rFonts w:eastAsia="幼圆" w:cs="Times New Roman"/>
      <w:b/>
      <w:caps/>
      <w:spacing w:val="10"/>
      <w:sz w:val="18"/>
    </w:rPr>
  </w:style>
  <w:style w:type="character" w:customStyle="1" w:styleId="EmailStyle74">
    <w:name w:val="EmailStyle74"/>
    <w:uiPriority w:val="99"/>
    <w:rsid w:val="000E2608"/>
    <w:rPr>
      <w:rFonts w:ascii="Arial" w:eastAsia="宋体" w:hAnsi="Arial"/>
      <w:color w:val="auto"/>
      <w:sz w:val="20"/>
    </w:rPr>
  </w:style>
  <w:style w:type="character" w:customStyle="1" w:styleId="affd">
    <w:name w:val="批注框文本 字符"/>
    <w:link w:val="affe"/>
    <w:uiPriority w:val="99"/>
    <w:semiHidden/>
    <w:locked/>
    <w:rsid w:val="000E2608"/>
    <w:rPr>
      <w:sz w:val="18"/>
    </w:rPr>
  </w:style>
  <w:style w:type="character" w:styleId="afff">
    <w:name w:val="footnote reference"/>
    <w:uiPriority w:val="99"/>
    <w:semiHidden/>
    <w:rsid w:val="000E2608"/>
    <w:rPr>
      <w:rFonts w:cs="Times New Roman"/>
      <w:vertAlign w:val="superscript"/>
    </w:rPr>
  </w:style>
  <w:style w:type="character" w:customStyle="1" w:styleId="afff0">
    <w:name w:val="脚注文本 字符"/>
    <w:link w:val="afff1"/>
    <w:uiPriority w:val="99"/>
    <w:locked/>
    <w:rsid w:val="000E2608"/>
    <w:rPr>
      <w:rFonts w:ascii="Times New Roman" w:hAnsi="Times New Roman"/>
      <w:kern w:val="2"/>
      <w:sz w:val="18"/>
    </w:rPr>
  </w:style>
  <w:style w:type="character" w:styleId="afff2">
    <w:name w:val="page number"/>
    <w:uiPriority w:val="99"/>
    <w:rsid w:val="000E2608"/>
    <w:rPr>
      <w:rFonts w:ascii="Times New Roman" w:eastAsia="宋体" w:hAnsi="Times New Roman" w:cs="Times New Roman"/>
      <w:sz w:val="18"/>
    </w:rPr>
  </w:style>
  <w:style w:type="character" w:customStyle="1" w:styleId="afff3">
    <w:name w:val="页脚 字符"/>
    <w:link w:val="afff4"/>
    <w:uiPriority w:val="99"/>
    <w:locked/>
    <w:rsid w:val="000E2608"/>
    <w:rPr>
      <w:sz w:val="18"/>
    </w:rPr>
  </w:style>
  <w:style w:type="character" w:styleId="HTML0">
    <w:name w:val="HTML Sample"/>
    <w:uiPriority w:val="99"/>
    <w:rsid w:val="000E2608"/>
    <w:rPr>
      <w:rFonts w:ascii="Courier New" w:hAnsi="Courier New" w:cs="Times New Roman"/>
    </w:rPr>
  </w:style>
  <w:style w:type="character" w:customStyle="1" w:styleId="afff5">
    <w:name w:val="发布"/>
    <w:uiPriority w:val="99"/>
    <w:rsid w:val="000E2608"/>
    <w:rPr>
      <w:rFonts w:ascii="黑体" w:eastAsia="黑体"/>
      <w:spacing w:val="22"/>
      <w:w w:val="100"/>
      <w:position w:val="3"/>
      <w:sz w:val="28"/>
    </w:rPr>
  </w:style>
  <w:style w:type="character" w:customStyle="1" w:styleId="HTML1">
    <w:name w:val="HTML 预设格式 字符"/>
    <w:link w:val="HTML2"/>
    <w:uiPriority w:val="99"/>
    <w:locked/>
    <w:rsid w:val="000E2608"/>
    <w:rPr>
      <w:rFonts w:ascii="Courier New" w:hAnsi="Courier New"/>
      <w:kern w:val="2"/>
    </w:rPr>
  </w:style>
  <w:style w:type="character" w:customStyle="1" w:styleId="EmailStyle751">
    <w:name w:val="EmailStyle751"/>
    <w:uiPriority w:val="99"/>
    <w:rsid w:val="000E2608"/>
    <w:rPr>
      <w:rFonts w:ascii="Arial" w:eastAsia="宋体" w:hAnsi="Arial"/>
      <w:color w:val="auto"/>
      <w:sz w:val="20"/>
    </w:rPr>
  </w:style>
  <w:style w:type="character" w:styleId="HTML3">
    <w:name w:val="HTML Keyboard"/>
    <w:uiPriority w:val="99"/>
    <w:rsid w:val="000E2608"/>
    <w:rPr>
      <w:rFonts w:ascii="Courier New" w:hAnsi="Courier New" w:cs="Times New Roman"/>
      <w:sz w:val="20"/>
    </w:rPr>
  </w:style>
  <w:style w:type="character" w:styleId="HTML4">
    <w:name w:val="HTML Variable"/>
    <w:uiPriority w:val="99"/>
    <w:rsid w:val="000E2608"/>
    <w:rPr>
      <w:rFonts w:cs="Times New Roman"/>
      <w:i/>
    </w:rPr>
  </w:style>
  <w:style w:type="character" w:styleId="afff6">
    <w:name w:val="FollowedHyperlink"/>
    <w:uiPriority w:val="99"/>
    <w:rsid w:val="000E2608"/>
    <w:rPr>
      <w:rFonts w:cs="Times New Roman"/>
      <w:color w:val="800080"/>
      <w:u w:val="single"/>
    </w:rPr>
  </w:style>
  <w:style w:type="character" w:customStyle="1" w:styleId="afff7">
    <w:name w:val="尾注文本 字符"/>
    <w:link w:val="afff8"/>
    <w:uiPriority w:val="99"/>
    <w:semiHidden/>
    <w:locked/>
    <w:rsid w:val="000E2608"/>
    <w:rPr>
      <w:rFonts w:ascii="Times New Roman" w:hAnsi="Times New Roman"/>
      <w:kern w:val="2"/>
      <w:sz w:val="24"/>
    </w:rPr>
  </w:style>
  <w:style w:type="character" w:styleId="afff9">
    <w:name w:val="endnote reference"/>
    <w:uiPriority w:val="99"/>
    <w:semiHidden/>
    <w:rsid w:val="000E2608"/>
    <w:rPr>
      <w:rFonts w:cs="Times New Roman"/>
      <w:vertAlign w:val="superscript"/>
    </w:rPr>
  </w:style>
  <w:style w:type="character" w:customStyle="1" w:styleId="Char0">
    <w:name w:val="首示例 Char"/>
    <w:link w:val="a4"/>
    <w:uiPriority w:val="99"/>
    <w:locked/>
    <w:rsid w:val="000E2608"/>
    <w:rPr>
      <w:rFonts w:ascii="宋体" w:eastAsia="宋体"/>
      <w:kern w:val="2"/>
      <w:sz w:val="18"/>
      <w:lang w:val="en-US" w:eastAsia="zh-CN"/>
    </w:rPr>
  </w:style>
  <w:style w:type="character" w:customStyle="1" w:styleId="HTML5">
    <w:name w:val="HTML 地址 字符"/>
    <w:link w:val="HTML6"/>
    <w:uiPriority w:val="99"/>
    <w:locked/>
    <w:rsid w:val="000E2608"/>
    <w:rPr>
      <w:rFonts w:ascii="Times New Roman" w:hAnsi="Times New Roman"/>
      <w:i/>
      <w:kern w:val="2"/>
      <w:sz w:val="24"/>
    </w:rPr>
  </w:style>
  <w:style w:type="character" w:customStyle="1" w:styleId="Char1">
    <w:name w:val="附录公式 Char"/>
    <w:link w:val="afffa"/>
    <w:uiPriority w:val="99"/>
    <w:locked/>
    <w:rsid w:val="000E2608"/>
    <w:rPr>
      <w:rFonts w:ascii="宋体" w:eastAsia="宋体" w:hAnsi="Times New Roman"/>
      <w:kern w:val="0"/>
      <w:sz w:val="20"/>
    </w:rPr>
  </w:style>
  <w:style w:type="character" w:customStyle="1" w:styleId="Char2">
    <w:name w:val="段 Char"/>
    <w:link w:val="afffb"/>
    <w:uiPriority w:val="99"/>
    <w:locked/>
    <w:rsid w:val="000E2608"/>
    <w:rPr>
      <w:rFonts w:ascii="宋体"/>
      <w:sz w:val="21"/>
      <w:lang w:val="en-US" w:eastAsia="zh-CN"/>
    </w:rPr>
  </w:style>
  <w:style w:type="character" w:styleId="HTML7">
    <w:name w:val="HTML Code"/>
    <w:uiPriority w:val="99"/>
    <w:rsid w:val="000E2608"/>
    <w:rPr>
      <w:rFonts w:ascii="Courier New" w:hAnsi="Courier New" w:cs="Times New Roman"/>
      <w:sz w:val="20"/>
    </w:rPr>
  </w:style>
  <w:style w:type="character" w:customStyle="1" w:styleId="CharChar">
    <w:name w:val="段 Char Char"/>
    <w:uiPriority w:val="99"/>
    <w:rsid w:val="000E2608"/>
    <w:rPr>
      <w:rFonts w:ascii="宋体"/>
      <w:sz w:val="21"/>
      <w:lang w:val="en-US" w:eastAsia="zh-CN"/>
    </w:rPr>
  </w:style>
  <w:style w:type="character" w:customStyle="1" w:styleId="afffc">
    <w:name w:val="批注主题 字符"/>
    <w:link w:val="afffd"/>
    <w:uiPriority w:val="99"/>
    <w:semiHidden/>
    <w:locked/>
    <w:rsid w:val="000E2608"/>
    <w:rPr>
      <w:rFonts w:ascii="Times New Roman" w:hAnsi="Times New Roman"/>
      <w:b/>
      <w:kern w:val="2"/>
      <w:sz w:val="24"/>
    </w:rPr>
  </w:style>
  <w:style w:type="character" w:customStyle="1" w:styleId="afffe">
    <w:name w:val="文档结构图 字符"/>
    <w:link w:val="affff"/>
    <w:uiPriority w:val="99"/>
    <w:semiHidden/>
    <w:locked/>
    <w:rsid w:val="000E2608"/>
    <w:rPr>
      <w:rFonts w:ascii="Times New Roman" w:hAnsi="Times New Roman"/>
      <w:kern w:val="2"/>
      <w:sz w:val="24"/>
      <w:shd w:val="clear" w:color="auto" w:fill="000080"/>
    </w:rPr>
  </w:style>
  <w:style w:type="character" w:styleId="affff0">
    <w:name w:val="annotation reference"/>
    <w:uiPriority w:val="99"/>
    <w:rsid w:val="000E2608"/>
    <w:rPr>
      <w:rFonts w:cs="Times New Roman"/>
      <w:sz w:val="21"/>
    </w:rPr>
  </w:style>
  <w:style w:type="character" w:styleId="HTML8">
    <w:name w:val="HTML Typewriter"/>
    <w:uiPriority w:val="99"/>
    <w:rsid w:val="000E2608"/>
    <w:rPr>
      <w:rFonts w:ascii="Courier New" w:hAnsi="Courier New" w:cs="Times New Roman"/>
      <w:sz w:val="20"/>
    </w:rPr>
  </w:style>
  <w:style w:type="character" w:styleId="HTML9">
    <w:name w:val="HTML Definition"/>
    <w:uiPriority w:val="99"/>
    <w:rsid w:val="000E2608"/>
    <w:rPr>
      <w:rFonts w:cs="Times New Roman"/>
      <w:i/>
    </w:rPr>
  </w:style>
  <w:style w:type="character" w:styleId="HTMLa">
    <w:name w:val="HTML Acronym"/>
    <w:uiPriority w:val="99"/>
    <w:rsid w:val="000E2608"/>
    <w:rPr>
      <w:rFonts w:cs="Times New Roman"/>
    </w:rPr>
  </w:style>
  <w:style w:type="character" w:customStyle="1" w:styleId="EmailStyle741">
    <w:name w:val="EmailStyle741"/>
    <w:uiPriority w:val="99"/>
    <w:rsid w:val="000E2608"/>
    <w:rPr>
      <w:rFonts w:ascii="Arial" w:eastAsia="宋体" w:hAnsi="Arial"/>
      <w:color w:val="auto"/>
      <w:sz w:val="20"/>
    </w:rPr>
  </w:style>
  <w:style w:type="character" w:customStyle="1" w:styleId="affff1">
    <w:name w:val="批注文字 字符"/>
    <w:link w:val="affff2"/>
    <w:uiPriority w:val="99"/>
    <w:locked/>
    <w:rsid w:val="000E2608"/>
    <w:rPr>
      <w:rFonts w:ascii="Times New Roman" w:hAnsi="Times New Roman"/>
      <w:kern w:val="2"/>
      <w:sz w:val="24"/>
    </w:rPr>
  </w:style>
  <w:style w:type="character" w:customStyle="1" w:styleId="affff3">
    <w:name w:val="页眉 字符"/>
    <w:link w:val="affff4"/>
    <w:uiPriority w:val="99"/>
    <w:locked/>
    <w:rsid w:val="000E2608"/>
    <w:rPr>
      <w:sz w:val="18"/>
    </w:rPr>
  </w:style>
  <w:style w:type="character" w:customStyle="1" w:styleId="EmailStyle75">
    <w:name w:val="EmailStyle75"/>
    <w:uiPriority w:val="99"/>
    <w:rsid w:val="000E2608"/>
    <w:rPr>
      <w:rFonts w:ascii="Arial" w:eastAsia="宋体" w:hAnsi="Arial"/>
      <w:color w:val="auto"/>
      <w:sz w:val="20"/>
    </w:rPr>
  </w:style>
  <w:style w:type="paragraph" w:styleId="affff5">
    <w:name w:val="caption"/>
    <w:basedOn w:val="aff3"/>
    <w:next w:val="aff3"/>
    <w:uiPriority w:val="99"/>
    <w:qFormat/>
    <w:rsid w:val="000E2608"/>
    <w:pPr>
      <w:spacing w:before="152" w:after="160"/>
    </w:pPr>
    <w:rPr>
      <w:rFonts w:ascii="Arial" w:eastAsia="黑体" w:hAnsi="Arial" w:cs="Arial"/>
      <w:sz w:val="20"/>
      <w:szCs w:val="20"/>
    </w:rPr>
  </w:style>
  <w:style w:type="paragraph" w:styleId="81">
    <w:name w:val="index 8"/>
    <w:basedOn w:val="aff3"/>
    <w:next w:val="aff3"/>
    <w:uiPriority w:val="99"/>
    <w:rsid w:val="000E2608"/>
    <w:pPr>
      <w:ind w:left="1680" w:hanging="210"/>
      <w:jc w:val="left"/>
    </w:pPr>
    <w:rPr>
      <w:sz w:val="20"/>
      <w:szCs w:val="20"/>
    </w:rPr>
  </w:style>
  <w:style w:type="paragraph" w:styleId="TOC3">
    <w:name w:val="toc 3"/>
    <w:basedOn w:val="TOC2"/>
    <w:next w:val="aff3"/>
    <w:uiPriority w:val="99"/>
    <w:rsid w:val="000E2608"/>
  </w:style>
  <w:style w:type="paragraph" w:styleId="TOC7">
    <w:name w:val="toc 7"/>
    <w:basedOn w:val="TOC6"/>
    <w:next w:val="aff3"/>
    <w:uiPriority w:val="99"/>
    <w:semiHidden/>
    <w:rsid w:val="000E2608"/>
  </w:style>
  <w:style w:type="paragraph" w:customStyle="1" w:styleId="affff6">
    <w:name w:val="列项说明数字编号"/>
    <w:uiPriority w:val="99"/>
    <w:rsid w:val="000E2608"/>
    <w:pPr>
      <w:ind w:leftChars="400" w:left="600" w:hangingChars="200" w:hanging="200"/>
    </w:pPr>
    <w:rPr>
      <w:rFonts w:ascii="宋体"/>
      <w:sz w:val="21"/>
    </w:rPr>
  </w:style>
  <w:style w:type="paragraph" w:customStyle="1" w:styleId="affff7">
    <w:name w:val="图的脚注"/>
    <w:next w:val="afffb"/>
    <w:uiPriority w:val="99"/>
    <w:rsid w:val="000E2608"/>
    <w:pPr>
      <w:widowControl w:val="0"/>
      <w:ind w:leftChars="200" w:left="840" w:hangingChars="200" w:hanging="420"/>
      <w:jc w:val="both"/>
    </w:pPr>
    <w:rPr>
      <w:rFonts w:ascii="宋体"/>
      <w:sz w:val="18"/>
    </w:rPr>
  </w:style>
  <w:style w:type="paragraph" w:customStyle="1" w:styleId="affff8">
    <w:name w:val="标准书脚_奇数页"/>
    <w:uiPriority w:val="99"/>
    <w:rsid w:val="000E2608"/>
    <w:pPr>
      <w:spacing w:before="120"/>
      <w:jc w:val="right"/>
    </w:pPr>
    <w:rPr>
      <w:sz w:val="18"/>
    </w:rPr>
  </w:style>
  <w:style w:type="paragraph" w:styleId="21">
    <w:name w:val="index 2"/>
    <w:basedOn w:val="aff3"/>
    <w:next w:val="aff3"/>
    <w:uiPriority w:val="99"/>
    <w:rsid w:val="000E2608"/>
    <w:pPr>
      <w:ind w:left="420" w:hanging="210"/>
      <w:jc w:val="left"/>
    </w:pPr>
    <w:rPr>
      <w:sz w:val="20"/>
      <w:szCs w:val="20"/>
    </w:rPr>
  </w:style>
  <w:style w:type="paragraph" w:customStyle="1" w:styleId="22">
    <w:name w:val="封面标准名称2"/>
    <w:basedOn w:val="affff9"/>
    <w:uiPriority w:val="99"/>
    <w:rsid w:val="000E2608"/>
    <w:pPr>
      <w:framePr w:w="9639" w:h="6917" w:hRule="exact" w:wrap="around" w:vAnchor="page" w:hAnchor="page" w:xAlign="center" w:y="4469" w:anchorLock="1"/>
      <w:spacing w:beforeLines="630"/>
    </w:pPr>
  </w:style>
  <w:style w:type="paragraph" w:customStyle="1" w:styleId="affffa">
    <w:name w:val="标准称谓"/>
    <w:next w:val="aff3"/>
    <w:uiPriority w:val="99"/>
    <w:rsid w:val="000E2608"/>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23">
    <w:name w:val="封面标准英文名称2"/>
    <w:basedOn w:val="affffb"/>
    <w:uiPriority w:val="99"/>
    <w:rsid w:val="000E2608"/>
    <w:pPr>
      <w:framePr w:w="9639" w:h="6917" w:hRule="exact" w:wrap="around" w:vAnchor="page" w:hAnchor="page" w:xAlign="center" w:y="4469" w:anchorLock="1"/>
      <w:textAlignment w:val="center"/>
    </w:pPr>
    <w:rPr>
      <w:rFonts w:eastAsia="黑体"/>
      <w:szCs w:val="28"/>
    </w:rPr>
  </w:style>
  <w:style w:type="paragraph" w:styleId="TOC5">
    <w:name w:val="toc 5"/>
    <w:basedOn w:val="TOC4"/>
    <w:next w:val="aff3"/>
    <w:uiPriority w:val="99"/>
    <w:semiHidden/>
    <w:rsid w:val="000E2608"/>
  </w:style>
  <w:style w:type="paragraph" w:styleId="12">
    <w:name w:val="index 1"/>
    <w:basedOn w:val="aff3"/>
    <w:next w:val="afffb"/>
    <w:uiPriority w:val="99"/>
    <w:rsid w:val="000E2608"/>
    <w:pPr>
      <w:tabs>
        <w:tab w:val="right" w:leader="dot" w:pos="9299"/>
      </w:tabs>
      <w:jc w:val="left"/>
    </w:pPr>
    <w:rPr>
      <w:rFonts w:ascii="宋体" w:hAnsi="Times New Roman"/>
    </w:rPr>
  </w:style>
  <w:style w:type="paragraph" w:customStyle="1" w:styleId="a6">
    <w:name w:val="图表脚注说明"/>
    <w:basedOn w:val="aff3"/>
    <w:uiPriority w:val="99"/>
    <w:rsid w:val="000E2608"/>
    <w:pPr>
      <w:numPr>
        <w:numId w:val="1"/>
      </w:numPr>
    </w:pPr>
    <w:rPr>
      <w:rFonts w:ascii="宋体" w:hAnsi="Times New Roman"/>
      <w:sz w:val="18"/>
      <w:szCs w:val="18"/>
    </w:rPr>
  </w:style>
  <w:style w:type="paragraph" w:customStyle="1" w:styleId="affffc">
    <w:name w:val="图表脚注"/>
    <w:next w:val="afffb"/>
    <w:uiPriority w:val="99"/>
    <w:rsid w:val="000E2608"/>
    <w:pPr>
      <w:ind w:leftChars="200" w:left="300" w:hangingChars="100" w:hanging="100"/>
      <w:jc w:val="both"/>
    </w:pPr>
    <w:rPr>
      <w:rFonts w:ascii="宋体"/>
      <w:sz w:val="18"/>
    </w:rPr>
  </w:style>
  <w:style w:type="paragraph" w:customStyle="1" w:styleId="a2">
    <w:name w:val="四级无标题条"/>
    <w:basedOn w:val="aff3"/>
    <w:uiPriority w:val="99"/>
    <w:rsid w:val="000E2608"/>
    <w:pPr>
      <w:numPr>
        <w:ilvl w:val="5"/>
        <w:numId w:val="2"/>
      </w:numPr>
    </w:pPr>
    <w:rPr>
      <w:rFonts w:ascii="Times New Roman" w:hAnsi="Times New Roman"/>
      <w:szCs w:val="24"/>
    </w:rPr>
  </w:style>
  <w:style w:type="paragraph" w:styleId="aff8">
    <w:name w:val="Date"/>
    <w:basedOn w:val="aff3"/>
    <w:next w:val="aff3"/>
    <w:link w:val="aff7"/>
    <w:uiPriority w:val="99"/>
    <w:rsid w:val="000E2608"/>
    <w:pPr>
      <w:ind w:leftChars="2500" w:left="100"/>
    </w:pPr>
    <w:rPr>
      <w:rFonts w:ascii="Times New Roman" w:hAnsi="Times New Roman"/>
      <w:szCs w:val="24"/>
    </w:rPr>
  </w:style>
  <w:style w:type="character" w:customStyle="1" w:styleId="DateChar1">
    <w:name w:val="Date Char1"/>
    <w:uiPriority w:val="99"/>
    <w:semiHidden/>
    <w:rsid w:val="00784F66"/>
    <w:rPr>
      <w:rFonts w:ascii="Calibri" w:hAnsi="Calibri"/>
      <w:szCs w:val="21"/>
    </w:rPr>
  </w:style>
  <w:style w:type="paragraph" w:customStyle="1" w:styleId="affffd">
    <w:name w:val="附录标题"/>
    <w:basedOn w:val="afffb"/>
    <w:next w:val="afffb"/>
    <w:link w:val="affffe"/>
    <w:uiPriority w:val="99"/>
    <w:rsid w:val="000E2608"/>
    <w:pPr>
      <w:ind w:firstLineChars="0" w:firstLine="0"/>
      <w:jc w:val="center"/>
    </w:pPr>
    <w:rPr>
      <w:rFonts w:ascii="黑体" w:eastAsia="黑体"/>
    </w:rPr>
  </w:style>
  <w:style w:type="paragraph" w:customStyle="1" w:styleId="CM1">
    <w:name w:val="CM1"/>
    <w:basedOn w:val="aff3"/>
    <w:next w:val="aff3"/>
    <w:uiPriority w:val="99"/>
    <w:rsid w:val="000E2608"/>
    <w:pPr>
      <w:autoSpaceDE w:val="0"/>
      <w:autoSpaceDN w:val="0"/>
      <w:adjustRightInd w:val="0"/>
      <w:jc w:val="left"/>
    </w:pPr>
    <w:rPr>
      <w:rFonts w:ascii="EUAlbertina" w:eastAsia="EUAlbertina" w:hAnsi="Times New Roman"/>
      <w:kern w:val="0"/>
      <w:sz w:val="24"/>
      <w:szCs w:val="24"/>
    </w:rPr>
  </w:style>
  <w:style w:type="paragraph" w:styleId="TOC6">
    <w:name w:val="toc 6"/>
    <w:basedOn w:val="TOC5"/>
    <w:next w:val="aff3"/>
    <w:uiPriority w:val="99"/>
    <w:semiHidden/>
    <w:rsid w:val="000E2608"/>
  </w:style>
  <w:style w:type="paragraph" w:styleId="affa">
    <w:name w:val="Title"/>
    <w:basedOn w:val="aff3"/>
    <w:link w:val="aff9"/>
    <w:uiPriority w:val="99"/>
    <w:qFormat/>
    <w:rsid w:val="000E2608"/>
    <w:pPr>
      <w:spacing w:before="240" w:after="60"/>
      <w:jc w:val="center"/>
      <w:outlineLvl w:val="0"/>
    </w:pPr>
    <w:rPr>
      <w:rFonts w:ascii="Arial" w:hAnsi="Arial"/>
      <w:b/>
      <w:bCs/>
      <w:sz w:val="32"/>
      <w:szCs w:val="32"/>
    </w:rPr>
  </w:style>
  <w:style w:type="character" w:customStyle="1" w:styleId="TitleChar1">
    <w:name w:val="Title Char1"/>
    <w:uiPriority w:val="10"/>
    <w:rsid w:val="00784F66"/>
    <w:rPr>
      <w:rFonts w:ascii="Cambria" w:hAnsi="Cambria" w:cs="Times New Roman"/>
      <w:b/>
      <w:bCs/>
      <w:sz w:val="32"/>
      <w:szCs w:val="32"/>
    </w:rPr>
  </w:style>
  <w:style w:type="paragraph" w:customStyle="1" w:styleId="afffff">
    <w:name w:val="封面标准代替信息"/>
    <w:basedOn w:val="24"/>
    <w:uiPriority w:val="99"/>
    <w:rsid w:val="000E2608"/>
    <w:pPr>
      <w:framePr w:wrap="around"/>
      <w:spacing w:before="57"/>
    </w:pPr>
    <w:rPr>
      <w:rFonts w:ascii="宋体"/>
      <w:sz w:val="21"/>
    </w:rPr>
  </w:style>
  <w:style w:type="paragraph" w:customStyle="1" w:styleId="afffff0">
    <w:name w:val="一级条标题"/>
    <w:next w:val="afffb"/>
    <w:uiPriority w:val="99"/>
    <w:rsid w:val="000E2608"/>
    <w:pPr>
      <w:spacing w:beforeLines="50" w:afterLines="50"/>
      <w:outlineLvl w:val="2"/>
    </w:pPr>
    <w:rPr>
      <w:rFonts w:ascii="黑体" w:eastAsia="黑体"/>
      <w:sz w:val="21"/>
      <w:szCs w:val="21"/>
    </w:rPr>
  </w:style>
  <w:style w:type="paragraph" w:customStyle="1" w:styleId="ac">
    <w:name w:val="列项●（二级）"/>
    <w:uiPriority w:val="99"/>
    <w:rsid w:val="000E2608"/>
    <w:pPr>
      <w:numPr>
        <w:ilvl w:val="1"/>
        <w:numId w:val="3"/>
      </w:numPr>
      <w:tabs>
        <w:tab w:val="clear" w:pos="760"/>
        <w:tab w:val="left" w:pos="840"/>
      </w:tabs>
      <w:jc w:val="both"/>
    </w:pPr>
    <w:rPr>
      <w:rFonts w:ascii="宋体"/>
      <w:sz w:val="21"/>
    </w:rPr>
  </w:style>
  <w:style w:type="paragraph" w:customStyle="1" w:styleId="aff0">
    <w:name w:val="附录数字编号列项（二级）"/>
    <w:uiPriority w:val="99"/>
    <w:rsid w:val="000E2608"/>
    <w:pPr>
      <w:numPr>
        <w:ilvl w:val="1"/>
        <w:numId w:val="4"/>
      </w:numPr>
      <w:tabs>
        <w:tab w:val="left" w:pos="840"/>
      </w:tabs>
    </w:pPr>
    <w:rPr>
      <w:rFonts w:ascii="宋体"/>
      <w:sz w:val="21"/>
    </w:rPr>
  </w:style>
  <w:style w:type="paragraph" w:styleId="afffff1">
    <w:name w:val="Normal (Web)"/>
    <w:basedOn w:val="aff3"/>
    <w:uiPriority w:val="99"/>
    <w:rsid w:val="000E2608"/>
    <w:pPr>
      <w:widowControl/>
      <w:spacing w:before="100" w:beforeAutospacing="1" w:after="100" w:afterAutospacing="1"/>
      <w:jc w:val="left"/>
    </w:pPr>
    <w:rPr>
      <w:rFonts w:ascii="宋体" w:hAnsi="宋体" w:cs="宋体"/>
      <w:kern w:val="0"/>
      <w:sz w:val="24"/>
      <w:szCs w:val="24"/>
    </w:rPr>
  </w:style>
  <w:style w:type="paragraph" w:customStyle="1" w:styleId="afffff2">
    <w:name w:val="标准书眉_偶数页"/>
    <w:basedOn w:val="aff3"/>
    <w:next w:val="aff3"/>
    <w:uiPriority w:val="99"/>
    <w:rsid w:val="000E2608"/>
    <w:pPr>
      <w:widowControl/>
      <w:tabs>
        <w:tab w:val="center" w:pos="4154"/>
        <w:tab w:val="right" w:pos="8306"/>
      </w:tabs>
      <w:spacing w:after="120"/>
      <w:jc w:val="left"/>
    </w:pPr>
    <w:rPr>
      <w:rFonts w:ascii="Times New Roman" w:hAnsi="Times New Roman"/>
      <w:kern w:val="0"/>
      <w:szCs w:val="20"/>
    </w:rPr>
  </w:style>
  <w:style w:type="paragraph" w:customStyle="1" w:styleId="afffff3">
    <w:name w:val="图标脚注说明"/>
    <w:basedOn w:val="afffb"/>
    <w:uiPriority w:val="99"/>
    <w:rsid w:val="000E2608"/>
    <w:pPr>
      <w:ind w:left="840" w:firstLineChars="0" w:hanging="420"/>
    </w:pPr>
    <w:rPr>
      <w:sz w:val="18"/>
      <w:szCs w:val="18"/>
    </w:rPr>
  </w:style>
  <w:style w:type="paragraph" w:customStyle="1" w:styleId="afffb">
    <w:name w:val="段"/>
    <w:link w:val="Char2"/>
    <w:uiPriority w:val="99"/>
    <w:rsid w:val="000E2608"/>
    <w:pPr>
      <w:tabs>
        <w:tab w:val="center" w:pos="4201"/>
        <w:tab w:val="right" w:leader="dot" w:pos="9298"/>
      </w:tabs>
      <w:autoSpaceDE w:val="0"/>
      <w:autoSpaceDN w:val="0"/>
      <w:ind w:firstLineChars="200" w:firstLine="420"/>
      <w:jc w:val="both"/>
    </w:pPr>
    <w:rPr>
      <w:rFonts w:ascii="宋体"/>
      <w:sz w:val="21"/>
    </w:rPr>
  </w:style>
  <w:style w:type="paragraph" w:customStyle="1" w:styleId="afffff4">
    <w:name w:val="附录四级无"/>
    <w:basedOn w:val="afd"/>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afff8">
    <w:name w:val="endnote text"/>
    <w:basedOn w:val="aff3"/>
    <w:link w:val="afff7"/>
    <w:uiPriority w:val="99"/>
    <w:semiHidden/>
    <w:rsid w:val="000E2608"/>
    <w:pPr>
      <w:snapToGrid w:val="0"/>
      <w:jc w:val="left"/>
    </w:pPr>
    <w:rPr>
      <w:rFonts w:ascii="Times New Roman" w:hAnsi="Times New Roman"/>
      <w:szCs w:val="24"/>
    </w:rPr>
  </w:style>
  <w:style w:type="character" w:customStyle="1" w:styleId="EndnoteTextChar1">
    <w:name w:val="Endnote Text Char1"/>
    <w:uiPriority w:val="99"/>
    <w:semiHidden/>
    <w:rsid w:val="00784F66"/>
    <w:rPr>
      <w:rFonts w:ascii="Calibri" w:hAnsi="Calibri"/>
      <w:szCs w:val="21"/>
    </w:rPr>
  </w:style>
  <w:style w:type="paragraph" w:customStyle="1" w:styleId="afffff5">
    <w:name w:val="标准书眉一"/>
    <w:uiPriority w:val="99"/>
    <w:rsid w:val="000E2608"/>
    <w:pPr>
      <w:jc w:val="both"/>
    </w:pPr>
  </w:style>
  <w:style w:type="paragraph" w:styleId="affff">
    <w:name w:val="Document Map"/>
    <w:basedOn w:val="aff3"/>
    <w:link w:val="afffe"/>
    <w:uiPriority w:val="99"/>
    <w:semiHidden/>
    <w:rsid w:val="000E2608"/>
    <w:pPr>
      <w:shd w:val="clear" w:color="auto" w:fill="000080"/>
    </w:pPr>
    <w:rPr>
      <w:rFonts w:ascii="Times New Roman" w:hAnsi="Times New Roman"/>
      <w:szCs w:val="24"/>
    </w:rPr>
  </w:style>
  <w:style w:type="character" w:customStyle="1" w:styleId="DocumentMapChar1">
    <w:name w:val="Document Map Char1"/>
    <w:uiPriority w:val="99"/>
    <w:semiHidden/>
    <w:rsid w:val="00784F66"/>
    <w:rPr>
      <w:sz w:val="0"/>
      <w:szCs w:val="0"/>
    </w:rPr>
  </w:style>
  <w:style w:type="paragraph" w:customStyle="1" w:styleId="a5">
    <w:name w:val="示例"/>
    <w:next w:val="afffb"/>
    <w:uiPriority w:val="99"/>
    <w:rsid w:val="000E2608"/>
    <w:pPr>
      <w:numPr>
        <w:numId w:val="5"/>
      </w:numPr>
      <w:tabs>
        <w:tab w:val="clear" w:pos="1120"/>
        <w:tab w:val="left" w:pos="816"/>
      </w:tabs>
      <w:ind w:firstLineChars="233" w:firstLine="419"/>
      <w:jc w:val="both"/>
    </w:pPr>
    <w:rPr>
      <w:rFonts w:ascii="宋体"/>
      <w:sz w:val="18"/>
    </w:rPr>
  </w:style>
  <w:style w:type="paragraph" w:customStyle="1" w:styleId="aff">
    <w:name w:val="附录字母编号列项（一级）"/>
    <w:uiPriority w:val="99"/>
    <w:rsid w:val="000E2608"/>
    <w:pPr>
      <w:numPr>
        <w:numId w:val="4"/>
      </w:numPr>
      <w:tabs>
        <w:tab w:val="left" w:pos="839"/>
      </w:tabs>
    </w:pPr>
    <w:rPr>
      <w:rFonts w:ascii="宋体"/>
      <w:sz w:val="21"/>
    </w:rPr>
  </w:style>
  <w:style w:type="paragraph" w:customStyle="1" w:styleId="afffff6">
    <w:name w:val="一级无"/>
    <w:basedOn w:val="afffff0"/>
    <w:uiPriority w:val="99"/>
    <w:rsid w:val="000E2608"/>
    <w:pPr>
      <w:tabs>
        <w:tab w:val="left" w:pos="1260"/>
      </w:tabs>
      <w:spacing w:beforeLines="0" w:afterLines="0"/>
      <w:ind w:hanging="419"/>
    </w:pPr>
    <w:rPr>
      <w:rFonts w:ascii="宋体" w:eastAsia="宋体"/>
    </w:rPr>
  </w:style>
  <w:style w:type="paragraph" w:styleId="TOC4">
    <w:name w:val="toc 4"/>
    <w:basedOn w:val="TOC3"/>
    <w:next w:val="aff3"/>
    <w:uiPriority w:val="99"/>
    <w:rsid w:val="000E2608"/>
  </w:style>
  <w:style w:type="paragraph" w:customStyle="1" w:styleId="aff2">
    <w:name w:val="列项——"/>
    <w:uiPriority w:val="99"/>
    <w:rsid w:val="000E2608"/>
    <w:pPr>
      <w:widowControl w:val="0"/>
      <w:numPr>
        <w:numId w:val="6"/>
      </w:numPr>
      <w:tabs>
        <w:tab w:val="clear" w:pos="1140"/>
        <w:tab w:val="left" w:pos="854"/>
      </w:tabs>
      <w:ind w:leftChars="200" w:left="200" w:hangingChars="200" w:hanging="200"/>
      <w:jc w:val="both"/>
    </w:pPr>
    <w:rPr>
      <w:rFonts w:ascii="宋体"/>
      <w:sz w:val="21"/>
    </w:rPr>
  </w:style>
  <w:style w:type="paragraph" w:customStyle="1" w:styleId="af">
    <w:name w:val="字母编号列项（一级）"/>
    <w:uiPriority w:val="99"/>
    <w:rsid w:val="000E2608"/>
    <w:pPr>
      <w:numPr>
        <w:numId w:val="7"/>
      </w:numPr>
      <w:tabs>
        <w:tab w:val="left" w:pos="839"/>
      </w:tabs>
      <w:ind w:leftChars="200" w:left="200" w:hangingChars="200" w:hanging="200"/>
      <w:jc w:val="both"/>
    </w:pPr>
    <w:rPr>
      <w:rFonts w:ascii="宋体"/>
      <w:sz w:val="21"/>
    </w:rPr>
  </w:style>
  <w:style w:type="paragraph" w:customStyle="1" w:styleId="afffff7">
    <w:name w:val="附录二级无"/>
    <w:basedOn w:val="afb"/>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HTML6">
    <w:name w:val="HTML Address"/>
    <w:basedOn w:val="aff3"/>
    <w:link w:val="HTML5"/>
    <w:uiPriority w:val="99"/>
    <w:rsid w:val="000E2608"/>
    <w:rPr>
      <w:rFonts w:ascii="Times New Roman" w:hAnsi="Times New Roman"/>
      <w:i/>
      <w:iCs/>
      <w:szCs w:val="24"/>
    </w:rPr>
  </w:style>
  <w:style w:type="character" w:customStyle="1" w:styleId="HTMLAddressChar1">
    <w:name w:val="HTML Address Char1"/>
    <w:uiPriority w:val="99"/>
    <w:semiHidden/>
    <w:rsid w:val="00784F66"/>
    <w:rPr>
      <w:rFonts w:ascii="Calibri" w:hAnsi="Calibri"/>
      <w:i/>
      <w:iCs/>
      <w:szCs w:val="21"/>
    </w:rPr>
  </w:style>
  <w:style w:type="paragraph" w:customStyle="1" w:styleId="a">
    <w:name w:val="一级无标题条"/>
    <w:basedOn w:val="aff3"/>
    <w:uiPriority w:val="99"/>
    <w:rsid w:val="000E2608"/>
    <w:pPr>
      <w:numPr>
        <w:ilvl w:val="2"/>
        <w:numId w:val="2"/>
      </w:numPr>
    </w:pPr>
    <w:rPr>
      <w:rFonts w:ascii="Times New Roman" w:hAnsi="Times New Roman"/>
      <w:szCs w:val="24"/>
    </w:rPr>
  </w:style>
  <w:style w:type="paragraph" w:customStyle="1" w:styleId="a8">
    <w:name w:val="注×：（正文）"/>
    <w:uiPriority w:val="99"/>
    <w:rsid w:val="000E2608"/>
    <w:pPr>
      <w:numPr>
        <w:numId w:val="8"/>
      </w:numPr>
      <w:jc w:val="both"/>
    </w:pPr>
    <w:rPr>
      <w:rFonts w:ascii="宋体"/>
      <w:sz w:val="18"/>
      <w:szCs w:val="18"/>
    </w:rPr>
  </w:style>
  <w:style w:type="paragraph" w:customStyle="1" w:styleId="ab">
    <w:name w:val="列项——（一级）"/>
    <w:uiPriority w:val="99"/>
    <w:rsid w:val="000E2608"/>
    <w:pPr>
      <w:widowControl w:val="0"/>
      <w:numPr>
        <w:numId w:val="3"/>
      </w:numPr>
      <w:jc w:val="both"/>
    </w:pPr>
    <w:rPr>
      <w:rFonts w:ascii="宋体"/>
      <w:sz w:val="21"/>
    </w:rPr>
  </w:style>
  <w:style w:type="paragraph" w:styleId="afff1">
    <w:name w:val="footnote text"/>
    <w:basedOn w:val="aff3"/>
    <w:link w:val="afff0"/>
    <w:uiPriority w:val="99"/>
    <w:rsid w:val="000E2608"/>
    <w:pPr>
      <w:snapToGrid w:val="0"/>
      <w:jc w:val="left"/>
    </w:pPr>
    <w:rPr>
      <w:rFonts w:ascii="Times New Roman" w:hAnsi="Times New Roman"/>
      <w:sz w:val="18"/>
      <w:szCs w:val="18"/>
    </w:rPr>
  </w:style>
  <w:style w:type="character" w:customStyle="1" w:styleId="FootnoteTextChar1">
    <w:name w:val="Footnote Text Char1"/>
    <w:uiPriority w:val="99"/>
    <w:semiHidden/>
    <w:rsid w:val="00784F66"/>
    <w:rPr>
      <w:rFonts w:ascii="Calibri" w:hAnsi="Calibri"/>
      <w:sz w:val="18"/>
      <w:szCs w:val="18"/>
    </w:rPr>
  </w:style>
  <w:style w:type="paragraph" w:customStyle="1" w:styleId="aa">
    <w:name w:val="附录图标题"/>
    <w:basedOn w:val="aff3"/>
    <w:next w:val="afffb"/>
    <w:uiPriority w:val="99"/>
    <w:rsid w:val="000E2608"/>
    <w:pPr>
      <w:numPr>
        <w:ilvl w:val="1"/>
        <w:numId w:val="9"/>
      </w:numPr>
      <w:tabs>
        <w:tab w:val="left" w:pos="363"/>
      </w:tabs>
      <w:spacing w:beforeLines="50" w:afterLines="50"/>
      <w:ind w:left="0" w:firstLine="0"/>
      <w:jc w:val="center"/>
    </w:pPr>
    <w:rPr>
      <w:rFonts w:ascii="黑体" w:eastAsia="黑体" w:hAnsi="Times New Roman"/>
    </w:rPr>
  </w:style>
  <w:style w:type="paragraph" w:styleId="afffff8">
    <w:name w:val="index heading"/>
    <w:basedOn w:val="aff3"/>
    <w:next w:val="12"/>
    <w:uiPriority w:val="99"/>
    <w:rsid w:val="000E2608"/>
    <w:pPr>
      <w:spacing w:before="120" w:after="120"/>
      <w:jc w:val="center"/>
    </w:pPr>
    <w:rPr>
      <w:b/>
      <w:bCs/>
      <w:iCs/>
      <w:szCs w:val="20"/>
    </w:rPr>
  </w:style>
  <w:style w:type="paragraph" w:customStyle="1" w:styleId="afe">
    <w:name w:val="附录五级条标题"/>
    <w:basedOn w:val="afd"/>
    <w:next w:val="afffb"/>
    <w:uiPriority w:val="99"/>
    <w:rsid w:val="000E2608"/>
    <w:pPr>
      <w:numPr>
        <w:ilvl w:val="6"/>
      </w:numPr>
      <w:outlineLvl w:val="6"/>
    </w:pPr>
  </w:style>
  <w:style w:type="paragraph" w:customStyle="1" w:styleId="af6">
    <w:name w:val="附录表标题"/>
    <w:basedOn w:val="aff3"/>
    <w:next w:val="afffb"/>
    <w:uiPriority w:val="99"/>
    <w:rsid w:val="000E2608"/>
    <w:pPr>
      <w:numPr>
        <w:ilvl w:val="1"/>
        <w:numId w:val="10"/>
      </w:numPr>
      <w:tabs>
        <w:tab w:val="left" w:pos="180"/>
      </w:tabs>
      <w:spacing w:beforeLines="50" w:afterLines="50"/>
      <w:ind w:left="0" w:firstLine="0"/>
      <w:jc w:val="center"/>
    </w:pPr>
    <w:rPr>
      <w:rFonts w:ascii="黑体" w:eastAsia="黑体" w:hAnsi="Times New Roman"/>
    </w:rPr>
  </w:style>
  <w:style w:type="paragraph" w:customStyle="1" w:styleId="afffff9">
    <w:name w:val="前言、引言标题"/>
    <w:next w:val="aff3"/>
    <w:uiPriority w:val="99"/>
    <w:rsid w:val="000E2608"/>
    <w:pPr>
      <w:keepNext/>
      <w:pageBreakBefore/>
      <w:shd w:val="clear" w:color="FFFFFF" w:fill="FFFFFF"/>
      <w:spacing w:before="640" w:after="560"/>
      <w:jc w:val="center"/>
      <w:outlineLvl w:val="0"/>
    </w:pPr>
    <w:rPr>
      <w:rFonts w:ascii="黑体" w:eastAsia="黑体"/>
      <w:sz w:val="32"/>
    </w:rPr>
  </w:style>
  <w:style w:type="paragraph" w:styleId="TOC2">
    <w:name w:val="toc 2"/>
    <w:basedOn w:val="aff3"/>
    <w:next w:val="aff3"/>
    <w:uiPriority w:val="99"/>
    <w:rsid w:val="000E2608"/>
    <w:pPr>
      <w:widowControl/>
      <w:tabs>
        <w:tab w:val="right" w:leader="dot" w:pos="9241"/>
      </w:tabs>
    </w:pPr>
    <w:rPr>
      <w:kern w:val="0"/>
      <w:szCs w:val="20"/>
    </w:rPr>
  </w:style>
  <w:style w:type="paragraph" w:customStyle="1" w:styleId="ae">
    <w:name w:val="列项·"/>
    <w:uiPriority w:val="99"/>
    <w:rsid w:val="000E2608"/>
    <w:pPr>
      <w:numPr>
        <w:numId w:val="11"/>
      </w:numPr>
      <w:tabs>
        <w:tab w:val="clear" w:pos="1140"/>
        <w:tab w:val="left" w:pos="840"/>
      </w:tabs>
      <w:ind w:leftChars="200" w:left="840" w:hangingChars="200" w:hanging="420"/>
      <w:jc w:val="both"/>
    </w:pPr>
    <w:rPr>
      <w:rFonts w:ascii="宋体"/>
      <w:sz w:val="21"/>
    </w:rPr>
  </w:style>
  <w:style w:type="paragraph" w:customStyle="1" w:styleId="13">
    <w:name w:val="封面标准号1"/>
    <w:uiPriority w:val="99"/>
    <w:rsid w:val="000E2608"/>
    <w:pPr>
      <w:widowControl w:val="0"/>
      <w:kinsoku w:val="0"/>
      <w:overflowPunct w:val="0"/>
      <w:autoSpaceDE w:val="0"/>
      <w:autoSpaceDN w:val="0"/>
      <w:spacing w:before="308"/>
      <w:jc w:val="right"/>
      <w:textAlignment w:val="center"/>
    </w:pPr>
    <w:rPr>
      <w:sz w:val="28"/>
    </w:rPr>
  </w:style>
  <w:style w:type="paragraph" w:styleId="91">
    <w:name w:val="index 9"/>
    <w:basedOn w:val="aff3"/>
    <w:next w:val="aff3"/>
    <w:uiPriority w:val="99"/>
    <w:rsid w:val="000E2608"/>
    <w:pPr>
      <w:ind w:left="1890" w:hanging="210"/>
      <w:jc w:val="left"/>
    </w:pPr>
    <w:rPr>
      <w:sz w:val="20"/>
      <w:szCs w:val="20"/>
    </w:rPr>
  </w:style>
  <w:style w:type="paragraph" w:customStyle="1" w:styleId="afffffa">
    <w:name w:val="标准书脚_偶数页"/>
    <w:uiPriority w:val="99"/>
    <w:rsid w:val="000E2608"/>
    <w:pPr>
      <w:spacing w:before="120"/>
    </w:pPr>
    <w:rPr>
      <w:sz w:val="18"/>
    </w:rPr>
  </w:style>
  <w:style w:type="paragraph" w:customStyle="1" w:styleId="af3">
    <w:name w:val="示例×："/>
    <w:basedOn w:val="afffffb"/>
    <w:uiPriority w:val="99"/>
    <w:rsid w:val="000E2608"/>
    <w:pPr>
      <w:numPr>
        <w:numId w:val="12"/>
      </w:numPr>
      <w:spacing w:beforeLines="0" w:afterLines="0"/>
      <w:outlineLvl w:val="9"/>
    </w:pPr>
    <w:rPr>
      <w:rFonts w:ascii="宋体" w:eastAsia="宋体"/>
      <w:sz w:val="18"/>
      <w:szCs w:val="18"/>
    </w:rPr>
  </w:style>
  <w:style w:type="paragraph" w:styleId="51">
    <w:name w:val="index 5"/>
    <w:basedOn w:val="aff3"/>
    <w:next w:val="aff3"/>
    <w:uiPriority w:val="99"/>
    <w:rsid w:val="000E2608"/>
    <w:pPr>
      <w:ind w:left="1050" w:hanging="210"/>
      <w:jc w:val="left"/>
    </w:pPr>
    <w:rPr>
      <w:sz w:val="20"/>
      <w:szCs w:val="20"/>
    </w:rPr>
  </w:style>
  <w:style w:type="paragraph" w:customStyle="1" w:styleId="af1">
    <w:name w:val="编号列项（三级）"/>
    <w:uiPriority w:val="99"/>
    <w:rsid w:val="000E2608"/>
    <w:pPr>
      <w:numPr>
        <w:ilvl w:val="2"/>
        <w:numId w:val="7"/>
      </w:numPr>
      <w:tabs>
        <w:tab w:val="left" w:pos="0"/>
      </w:tabs>
    </w:pPr>
    <w:rPr>
      <w:rFonts w:ascii="宋体"/>
      <w:sz w:val="21"/>
    </w:rPr>
  </w:style>
  <w:style w:type="paragraph" w:customStyle="1" w:styleId="affffb">
    <w:name w:val="封面标准英文名称"/>
    <w:uiPriority w:val="99"/>
    <w:rsid w:val="000E2608"/>
    <w:pPr>
      <w:widowControl w:val="0"/>
      <w:spacing w:before="370" w:line="400" w:lineRule="exact"/>
      <w:jc w:val="center"/>
    </w:pPr>
    <w:rPr>
      <w:sz w:val="28"/>
    </w:rPr>
  </w:style>
  <w:style w:type="paragraph" w:styleId="affff2">
    <w:name w:val="annotation text"/>
    <w:basedOn w:val="aff3"/>
    <w:link w:val="affff1"/>
    <w:uiPriority w:val="99"/>
    <w:rsid w:val="000E2608"/>
    <w:pPr>
      <w:jc w:val="left"/>
    </w:pPr>
    <w:rPr>
      <w:rFonts w:ascii="Times New Roman" w:hAnsi="Times New Roman"/>
      <w:szCs w:val="24"/>
    </w:rPr>
  </w:style>
  <w:style w:type="character" w:customStyle="1" w:styleId="CommentTextChar1">
    <w:name w:val="Comment Text Char1"/>
    <w:uiPriority w:val="99"/>
    <w:semiHidden/>
    <w:rsid w:val="00784F66"/>
    <w:rPr>
      <w:rFonts w:ascii="Calibri" w:hAnsi="Calibri"/>
      <w:szCs w:val="21"/>
    </w:rPr>
  </w:style>
  <w:style w:type="paragraph" w:customStyle="1" w:styleId="afffffc">
    <w:name w:val="正文公式编号制表符"/>
    <w:basedOn w:val="afffb"/>
    <w:next w:val="afffb"/>
    <w:uiPriority w:val="99"/>
    <w:rsid w:val="000E2608"/>
    <w:pPr>
      <w:ind w:firstLineChars="0" w:firstLine="0"/>
    </w:pPr>
  </w:style>
  <w:style w:type="paragraph" w:styleId="TOC9">
    <w:name w:val="toc 9"/>
    <w:basedOn w:val="TOC8"/>
    <w:next w:val="aff3"/>
    <w:uiPriority w:val="99"/>
    <w:semiHidden/>
    <w:rsid w:val="000E2608"/>
  </w:style>
  <w:style w:type="paragraph" w:customStyle="1" w:styleId="afffffb">
    <w:name w:val="章标题"/>
    <w:next w:val="afffb"/>
    <w:uiPriority w:val="99"/>
    <w:rsid w:val="000E2608"/>
    <w:pPr>
      <w:spacing w:beforeLines="100" w:afterLines="100"/>
      <w:jc w:val="both"/>
      <w:outlineLvl w:val="1"/>
    </w:pPr>
    <w:rPr>
      <w:rFonts w:ascii="黑体" w:eastAsia="黑体"/>
      <w:sz w:val="21"/>
    </w:rPr>
  </w:style>
  <w:style w:type="paragraph" w:customStyle="1" w:styleId="afffffd">
    <w:name w:val="目次、索引正文"/>
    <w:uiPriority w:val="99"/>
    <w:rsid w:val="000E2608"/>
    <w:pPr>
      <w:spacing w:line="320" w:lineRule="exact"/>
      <w:jc w:val="both"/>
    </w:pPr>
    <w:rPr>
      <w:rFonts w:ascii="宋体"/>
      <w:sz w:val="21"/>
    </w:rPr>
  </w:style>
  <w:style w:type="paragraph" w:customStyle="1" w:styleId="ad">
    <w:name w:val="列项◆（三级）"/>
    <w:basedOn w:val="aff3"/>
    <w:uiPriority w:val="99"/>
    <w:rsid w:val="000E2608"/>
    <w:pPr>
      <w:numPr>
        <w:ilvl w:val="2"/>
        <w:numId w:val="3"/>
      </w:numPr>
      <w:tabs>
        <w:tab w:val="left" w:pos="1678"/>
      </w:tabs>
    </w:pPr>
    <w:rPr>
      <w:rFonts w:ascii="宋体" w:hAnsi="Times New Roman"/>
    </w:rPr>
  </w:style>
  <w:style w:type="paragraph" w:customStyle="1" w:styleId="afffffe">
    <w:name w:val="参考文献"/>
    <w:basedOn w:val="aff3"/>
    <w:next w:val="afffb"/>
    <w:uiPriority w:val="99"/>
    <w:rsid w:val="000E2608"/>
    <w:pPr>
      <w:keepNext/>
      <w:pageBreakBefore/>
      <w:widowControl/>
      <w:shd w:val="clear" w:color="FFFFFF" w:fill="FFFFFF"/>
      <w:spacing w:before="640" w:after="200"/>
      <w:jc w:val="center"/>
      <w:outlineLvl w:val="0"/>
    </w:pPr>
    <w:rPr>
      <w:rFonts w:ascii="黑体" w:eastAsia="黑体" w:hAnsi="Times New Roman"/>
      <w:kern w:val="0"/>
      <w:szCs w:val="20"/>
    </w:rPr>
  </w:style>
  <w:style w:type="paragraph" w:styleId="71">
    <w:name w:val="index 7"/>
    <w:basedOn w:val="aff3"/>
    <w:next w:val="aff3"/>
    <w:uiPriority w:val="99"/>
    <w:rsid w:val="000E2608"/>
    <w:pPr>
      <w:ind w:left="1470" w:hanging="210"/>
      <w:jc w:val="left"/>
    </w:pPr>
    <w:rPr>
      <w:sz w:val="20"/>
      <w:szCs w:val="20"/>
    </w:rPr>
  </w:style>
  <w:style w:type="paragraph" w:customStyle="1" w:styleId="aff1">
    <w:name w:val="注："/>
    <w:next w:val="afffb"/>
    <w:uiPriority w:val="99"/>
    <w:rsid w:val="000E2608"/>
    <w:pPr>
      <w:widowControl w:val="0"/>
      <w:numPr>
        <w:numId w:val="13"/>
      </w:numPr>
      <w:tabs>
        <w:tab w:val="left" w:pos="1140"/>
      </w:tabs>
      <w:autoSpaceDE w:val="0"/>
      <w:autoSpaceDN w:val="0"/>
      <w:jc w:val="both"/>
    </w:pPr>
    <w:rPr>
      <w:rFonts w:ascii="宋体"/>
      <w:sz w:val="18"/>
    </w:rPr>
  </w:style>
  <w:style w:type="paragraph" w:customStyle="1" w:styleId="affffff">
    <w:name w:val="其他标准称谓"/>
    <w:uiPriority w:val="99"/>
    <w:rsid w:val="000E2608"/>
    <w:pPr>
      <w:spacing w:line="240" w:lineRule="atLeast"/>
      <w:jc w:val="distribute"/>
    </w:pPr>
    <w:rPr>
      <w:rFonts w:ascii="黑体" w:eastAsia="黑体" w:hAnsi="宋体"/>
      <w:sz w:val="52"/>
    </w:rPr>
  </w:style>
  <w:style w:type="paragraph" w:styleId="afff4">
    <w:name w:val="footer"/>
    <w:basedOn w:val="aff3"/>
    <w:link w:val="afff3"/>
    <w:uiPriority w:val="99"/>
    <w:rsid w:val="000E2608"/>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uiPriority w:val="99"/>
    <w:semiHidden/>
    <w:rsid w:val="00784F66"/>
    <w:rPr>
      <w:rFonts w:ascii="Calibri" w:hAnsi="Calibri"/>
      <w:sz w:val="18"/>
      <w:szCs w:val="18"/>
    </w:rPr>
  </w:style>
  <w:style w:type="paragraph" w:customStyle="1" w:styleId="affffff0">
    <w:name w:val="文献分类号"/>
    <w:uiPriority w:val="99"/>
    <w:rsid w:val="000E2608"/>
    <w:pPr>
      <w:framePr w:hSpace="180" w:vSpace="180" w:wrap="around" w:hAnchor="margin" w:y="1" w:anchorLock="1"/>
      <w:widowControl w:val="0"/>
      <w:textAlignment w:val="center"/>
    </w:pPr>
    <w:rPr>
      <w:rFonts w:eastAsia="黑体"/>
      <w:sz w:val="21"/>
    </w:rPr>
  </w:style>
  <w:style w:type="paragraph" w:customStyle="1" w:styleId="affffff1">
    <w:name w:val="条文脚注"/>
    <w:basedOn w:val="afff1"/>
    <w:uiPriority w:val="99"/>
    <w:rsid w:val="000E2608"/>
    <w:pPr>
      <w:ind w:leftChars="200" w:left="780" w:hangingChars="200" w:hanging="360"/>
      <w:jc w:val="both"/>
    </w:pPr>
    <w:rPr>
      <w:rFonts w:ascii="宋体"/>
    </w:rPr>
  </w:style>
  <w:style w:type="paragraph" w:styleId="affe">
    <w:name w:val="Balloon Text"/>
    <w:basedOn w:val="aff3"/>
    <w:link w:val="affd"/>
    <w:uiPriority w:val="99"/>
    <w:rsid w:val="000E2608"/>
    <w:rPr>
      <w:rFonts w:ascii="Times New Roman" w:hAnsi="Times New Roman"/>
      <w:kern w:val="0"/>
      <w:sz w:val="18"/>
      <w:szCs w:val="18"/>
    </w:rPr>
  </w:style>
  <w:style w:type="character" w:customStyle="1" w:styleId="BalloonTextChar1">
    <w:name w:val="Balloon Text Char1"/>
    <w:uiPriority w:val="99"/>
    <w:semiHidden/>
    <w:rsid w:val="00784F66"/>
    <w:rPr>
      <w:rFonts w:ascii="Calibri" w:hAnsi="Calibri"/>
      <w:sz w:val="0"/>
      <w:szCs w:val="0"/>
    </w:rPr>
  </w:style>
  <w:style w:type="paragraph" w:customStyle="1" w:styleId="affffff2">
    <w:name w:val="发布日期"/>
    <w:uiPriority w:val="99"/>
    <w:rsid w:val="000E2608"/>
    <w:pPr>
      <w:framePr w:w="4000" w:h="473" w:hRule="exact" w:hSpace="180" w:vSpace="180" w:wrap="around" w:hAnchor="margin" w:y="13511" w:anchorLock="1"/>
    </w:pPr>
    <w:rPr>
      <w:rFonts w:eastAsia="黑体"/>
      <w:sz w:val="28"/>
    </w:rPr>
  </w:style>
  <w:style w:type="paragraph" w:customStyle="1" w:styleId="14">
    <w:name w:val="修订1"/>
    <w:uiPriority w:val="99"/>
    <w:semiHidden/>
    <w:rsid w:val="000E2608"/>
    <w:rPr>
      <w:rFonts w:ascii="Calibri" w:hAnsi="Calibri"/>
      <w:kern w:val="2"/>
      <w:sz w:val="21"/>
      <w:szCs w:val="21"/>
    </w:rPr>
  </w:style>
  <w:style w:type="paragraph" w:customStyle="1" w:styleId="afa">
    <w:name w:val="附录一级条标题"/>
    <w:basedOn w:val="af9"/>
    <w:next w:val="afffb"/>
    <w:uiPriority w:val="99"/>
    <w:rsid w:val="000E2608"/>
    <w:pPr>
      <w:numPr>
        <w:ilvl w:val="2"/>
      </w:numPr>
      <w:autoSpaceDN w:val="0"/>
      <w:spacing w:beforeLines="50" w:afterLines="50"/>
      <w:outlineLvl w:val="2"/>
    </w:pPr>
  </w:style>
  <w:style w:type="paragraph" w:customStyle="1" w:styleId="af7">
    <w:name w:val="正文表标题"/>
    <w:next w:val="afffb"/>
    <w:uiPriority w:val="99"/>
    <w:rsid w:val="000E2608"/>
    <w:pPr>
      <w:numPr>
        <w:numId w:val="14"/>
      </w:numPr>
      <w:jc w:val="center"/>
    </w:pPr>
    <w:rPr>
      <w:rFonts w:ascii="黑体" w:eastAsia="黑体"/>
      <w:sz w:val="21"/>
    </w:rPr>
  </w:style>
  <w:style w:type="paragraph" w:customStyle="1" w:styleId="affffff3">
    <w:name w:val="实施日期"/>
    <w:basedOn w:val="affffff2"/>
    <w:uiPriority w:val="99"/>
    <w:rsid w:val="000E2608"/>
    <w:pPr>
      <w:framePr w:hSpace="0" w:wrap="around" w:xAlign="right"/>
      <w:jc w:val="right"/>
    </w:pPr>
  </w:style>
  <w:style w:type="paragraph" w:customStyle="1" w:styleId="affffff4">
    <w:name w:val="目次、标准名称标题"/>
    <w:basedOn w:val="aff3"/>
    <w:next w:val="aff3"/>
    <w:uiPriority w:val="99"/>
    <w:rsid w:val="000E2608"/>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15">
    <w:name w:val="列表段落1"/>
    <w:basedOn w:val="aff3"/>
    <w:uiPriority w:val="99"/>
    <w:rsid w:val="000E2608"/>
    <w:pPr>
      <w:ind w:firstLineChars="200" w:firstLine="420"/>
    </w:pPr>
  </w:style>
  <w:style w:type="paragraph" w:styleId="61">
    <w:name w:val="index 6"/>
    <w:basedOn w:val="aff3"/>
    <w:next w:val="aff3"/>
    <w:uiPriority w:val="99"/>
    <w:rsid w:val="000E2608"/>
    <w:pPr>
      <w:ind w:left="1260" w:hanging="210"/>
      <w:jc w:val="left"/>
    </w:pPr>
    <w:rPr>
      <w:sz w:val="20"/>
      <w:szCs w:val="20"/>
    </w:rPr>
  </w:style>
  <w:style w:type="paragraph" w:styleId="afffd">
    <w:name w:val="annotation subject"/>
    <w:basedOn w:val="affff2"/>
    <w:next w:val="affff2"/>
    <w:link w:val="afffc"/>
    <w:uiPriority w:val="99"/>
    <w:rsid w:val="000E2608"/>
    <w:rPr>
      <w:b/>
      <w:bCs/>
    </w:rPr>
  </w:style>
  <w:style w:type="character" w:customStyle="1" w:styleId="CommentSubjectChar1">
    <w:name w:val="Comment Subject Char1"/>
    <w:uiPriority w:val="99"/>
    <w:semiHidden/>
    <w:rsid w:val="00784F66"/>
    <w:rPr>
      <w:rFonts w:ascii="Calibri" w:hAnsi="Calibri"/>
      <w:b/>
      <w:bCs/>
      <w:kern w:val="2"/>
      <w:sz w:val="24"/>
      <w:szCs w:val="21"/>
    </w:rPr>
  </w:style>
  <w:style w:type="paragraph" w:styleId="TOC1">
    <w:name w:val="toc 1"/>
    <w:basedOn w:val="aff3"/>
    <w:next w:val="aff3"/>
    <w:uiPriority w:val="99"/>
    <w:rsid w:val="000E2608"/>
    <w:pPr>
      <w:tabs>
        <w:tab w:val="right" w:leader="dot" w:pos="9241"/>
      </w:tabs>
      <w:spacing w:beforeLines="25" w:afterLines="25"/>
      <w:jc w:val="left"/>
    </w:pPr>
    <w:rPr>
      <w:rFonts w:ascii="宋体" w:hAnsi="Times New Roman"/>
    </w:rPr>
  </w:style>
  <w:style w:type="paragraph" w:customStyle="1" w:styleId="af0">
    <w:name w:val="数字编号列项（二级）"/>
    <w:uiPriority w:val="99"/>
    <w:rsid w:val="000E2608"/>
    <w:pPr>
      <w:numPr>
        <w:ilvl w:val="1"/>
        <w:numId w:val="7"/>
      </w:numPr>
      <w:tabs>
        <w:tab w:val="left" w:pos="1259"/>
      </w:tabs>
      <w:ind w:leftChars="400" w:left="400" w:hangingChars="200" w:hanging="200"/>
      <w:jc w:val="both"/>
    </w:pPr>
    <w:rPr>
      <w:rFonts w:ascii="宋体"/>
      <w:sz w:val="21"/>
    </w:rPr>
  </w:style>
  <w:style w:type="paragraph" w:customStyle="1" w:styleId="affffff5">
    <w:name w:val="示例内容"/>
    <w:uiPriority w:val="99"/>
    <w:rsid w:val="000E2608"/>
    <w:pPr>
      <w:ind w:firstLineChars="200" w:firstLine="200"/>
    </w:pPr>
    <w:rPr>
      <w:rFonts w:ascii="宋体"/>
      <w:sz w:val="18"/>
      <w:szCs w:val="18"/>
    </w:rPr>
  </w:style>
  <w:style w:type="paragraph" w:styleId="affff4">
    <w:name w:val="header"/>
    <w:basedOn w:val="aff3"/>
    <w:link w:val="affff3"/>
    <w:uiPriority w:val="99"/>
    <w:rsid w:val="000E2608"/>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uiPriority w:val="99"/>
    <w:semiHidden/>
    <w:rsid w:val="00784F66"/>
    <w:rPr>
      <w:rFonts w:ascii="Calibri" w:hAnsi="Calibri"/>
      <w:sz w:val="18"/>
      <w:szCs w:val="18"/>
    </w:rPr>
  </w:style>
  <w:style w:type="paragraph" w:customStyle="1" w:styleId="af4">
    <w:name w:val="正文图标题"/>
    <w:next w:val="afffb"/>
    <w:uiPriority w:val="99"/>
    <w:rsid w:val="000E2608"/>
    <w:pPr>
      <w:numPr>
        <w:numId w:val="15"/>
      </w:numPr>
      <w:jc w:val="center"/>
    </w:pPr>
    <w:rPr>
      <w:rFonts w:ascii="黑体" w:eastAsia="黑体"/>
      <w:sz w:val="21"/>
    </w:rPr>
  </w:style>
  <w:style w:type="paragraph" w:customStyle="1" w:styleId="11">
    <w:name w:val="无间隔1"/>
    <w:link w:val="Char"/>
    <w:uiPriority w:val="99"/>
    <w:rsid w:val="000E2608"/>
    <w:rPr>
      <w:rFonts w:ascii="Calibri" w:hAnsi="Calibri"/>
      <w:sz w:val="22"/>
      <w:szCs w:val="22"/>
    </w:rPr>
  </w:style>
  <w:style w:type="paragraph" w:styleId="41">
    <w:name w:val="index 4"/>
    <w:basedOn w:val="aff3"/>
    <w:next w:val="aff3"/>
    <w:uiPriority w:val="99"/>
    <w:rsid w:val="000E2608"/>
    <w:pPr>
      <w:ind w:left="840" w:hanging="210"/>
      <w:jc w:val="left"/>
    </w:pPr>
    <w:rPr>
      <w:sz w:val="20"/>
      <w:szCs w:val="20"/>
    </w:rPr>
  </w:style>
  <w:style w:type="paragraph" w:customStyle="1" w:styleId="af9">
    <w:name w:val="附录章标题"/>
    <w:next w:val="afffb"/>
    <w:link w:val="affffff6"/>
    <w:uiPriority w:val="99"/>
    <w:rsid w:val="000E2608"/>
    <w:pPr>
      <w:numPr>
        <w:ilvl w:val="1"/>
        <w:numId w:val="1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31">
    <w:name w:val="index 3"/>
    <w:basedOn w:val="aff3"/>
    <w:next w:val="aff3"/>
    <w:uiPriority w:val="99"/>
    <w:rsid w:val="000E2608"/>
    <w:pPr>
      <w:ind w:left="630" w:hanging="210"/>
      <w:jc w:val="left"/>
    </w:pPr>
    <w:rPr>
      <w:sz w:val="20"/>
      <w:szCs w:val="20"/>
    </w:rPr>
  </w:style>
  <w:style w:type="paragraph" w:customStyle="1" w:styleId="affffff7">
    <w:name w:val="附录一级无"/>
    <w:basedOn w:val="afa"/>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8">
    <w:name w:val="公式编号"/>
    <w:basedOn w:val="afffb"/>
    <w:uiPriority w:val="99"/>
    <w:rsid w:val="000E2608"/>
    <w:pPr>
      <w:tabs>
        <w:tab w:val="clear" w:pos="4201"/>
        <w:tab w:val="clear" w:pos="9298"/>
      </w:tabs>
      <w:ind w:rightChars="425" w:right="893" w:firstLineChars="0" w:firstLine="0"/>
      <w:jc w:val="right"/>
    </w:pPr>
    <w:rPr>
      <w:rFonts w:ascii="Times New Roman"/>
      <w:szCs w:val="21"/>
    </w:rPr>
  </w:style>
  <w:style w:type="paragraph" w:customStyle="1" w:styleId="affffff9">
    <w:name w:val="其他发布日期"/>
    <w:basedOn w:val="affffff2"/>
    <w:uiPriority w:val="99"/>
    <w:rsid w:val="000E2608"/>
    <w:pPr>
      <w:framePr w:w="3997" w:h="471" w:hRule="exact" w:hSpace="0" w:vSpace="181" w:wrap="around" w:vAnchor="page" w:hAnchor="text" w:x="1419" w:y="14097"/>
    </w:pPr>
  </w:style>
  <w:style w:type="paragraph" w:customStyle="1" w:styleId="afffa">
    <w:name w:val="附录公式"/>
    <w:basedOn w:val="afffb"/>
    <w:next w:val="afffb"/>
    <w:link w:val="Char1"/>
    <w:uiPriority w:val="99"/>
    <w:rsid w:val="000E2608"/>
  </w:style>
  <w:style w:type="paragraph" w:customStyle="1" w:styleId="a9">
    <w:name w:val="附录图标号"/>
    <w:basedOn w:val="aff3"/>
    <w:uiPriority w:val="99"/>
    <w:rsid w:val="000E2608"/>
    <w:pPr>
      <w:keepNext/>
      <w:pageBreakBefore/>
      <w:widowControl/>
      <w:numPr>
        <w:numId w:val="9"/>
      </w:numPr>
      <w:spacing w:line="14" w:lineRule="exact"/>
      <w:ind w:left="0" w:firstLine="363"/>
      <w:jc w:val="center"/>
      <w:outlineLvl w:val="0"/>
    </w:pPr>
    <w:rPr>
      <w:rFonts w:ascii="Times New Roman" w:hAnsi="Times New Roman"/>
      <w:color w:val="FFFFFF"/>
      <w:szCs w:val="24"/>
    </w:rPr>
  </w:style>
  <w:style w:type="paragraph" w:customStyle="1" w:styleId="a0">
    <w:name w:val="二级无标题条"/>
    <w:basedOn w:val="aff3"/>
    <w:uiPriority w:val="99"/>
    <w:rsid w:val="000E2608"/>
    <w:pPr>
      <w:numPr>
        <w:ilvl w:val="3"/>
        <w:numId w:val="2"/>
      </w:numPr>
    </w:pPr>
    <w:rPr>
      <w:rFonts w:ascii="Times New Roman" w:hAnsi="Times New Roman"/>
      <w:szCs w:val="24"/>
    </w:rPr>
  </w:style>
  <w:style w:type="paragraph" w:customStyle="1" w:styleId="25">
    <w:name w:val="封面标准文稿编辑信息2"/>
    <w:basedOn w:val="affffffa"/>
    <w:uiPriority w:val="99"/>
    <w:rsid w:val="000E2608"/>
    <w:pPr>
      <w:framePr w:w="9639" w:h="6917" w:hRule="exact" w:wrap="around" w:vAnchor="page" w:hAnchor="page" w:xAlign="center" w:y="4469" w:anchorLock="1"/>
      <w:widowControl w:val="0"/>
      <w:spacing w:after="160"/>
      <w:textAlignment w:val="center"/>
    </w:pPr>
    <w:rPr>
      <w:szCs w:val="28"/>
    </w:rPr>
  </w:style>
  <w:style w:type="paragraph" w:customStyle="1" w:styleId="affffffb">
    <w:name w:val="参考文献、索引标题"/>
    <w:basedOn w:val="afffff9"/>
    <w:next w:val="aff3"/>
    <w:uiPriority w:val="99"/>
    <w:rsid w:val="000E2608"/>
    <w:pPr>
      <w:keepNext w:val="0"/>
      <w:pageBreakBefore w:val="0"/>
      <w:spacing w:after="200"/>
    </w:pPr>
    <w:rPr>
      <w:sz w:val="21"/>
    </w:rPr>
  </w:style>
  <w:style w:type="paragraph" w:styleId="TOC8">
    <w:name w:val="toc 8"/>
    <w:basedOn w:val="TOC7"/>
    <w:next w:val="aff3"/>
    <w:uiPriority w:val="99"/>
    <w:semiHidden/>
    <w:rsid w:val="000E2608"/>
  </w:style>
  <w:style w:type="paragraph" w:customStyle="1" w:styleId="affffffc">
    <w:name w:val="列项说明"/>
    <w:basedOn w:val="aff3"/>
    <w:uiPriority w:val="99"/>
    <w:rsid w:val="000E2608"/>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fffffd">
    <w:name w:val="附录公式编号制表符"/>
    <w:basedOn w:val="aff3"/>
    <w:next w:val="afffb"/>
    <w:uiPriority w:val="99"/>
    <w:rsid w:val="000E2608"/>
    <w:pPr>
      <w:widowControl/>
      <w:tabs>
        <w:tab w:val="center" w:pos="4201"/>
        <w:tab w:val="right" w:leader="dot" w:pos="9298"/>
      </w:tabs>
      <w:autoSpaceDE w:val="0"/>
      <w:autoSpaceDN w:val="0"/>
    </w:pPr>
    <w:rPr>
      <w:rFonts w:ascii="宋体" w:hAnsi="Times New Roman"/>
      <w:kern w:val="0"/>
      <w:szCs w:val="20"/>
    </w:rPr>
  </w:style>
  <w:style w:type="paragraph" w:customStyle="1" w:styleId="a3">
    <w:name w:val="五级无标题条"/>
    <w:basedOn w:val="aff3"/>
    <w:uiPriority w:val="99"/>
    <w:rsid w:val="000E2608"/>
    <w:pPr>
      <w:numPr>
        <w:ilvl w:val="6"/>
        <w:numId w:val="2"/>
      </w:numPr>
    </w:pPr>
    <w:rPr>
      <w:rFonts w:ascii="Times New Roman" w:hAnsi="Times New Roman"/>
      <w:szCs w:val="24"/>
    </w:rPr>
  </w:style>
  <w:style w:type="paragraph" w:styleId="HTML2">
    <w:name w:val="HTML Preformatted"/>
    <w:basedOn w:val="aff3"/>
    <w:link w:val="HTML1"/>
    <w:uiPriority w:val="99"/>
    <w:rsid w:val="000E2608"/>
    <w:rPr>
      <w:rFonts w:ascii="Courier New" w:hAnsi="Courier New"/>
      <w:sz w:val="20"/>
      <w:szCs w:val="20"/>
    </w:rPr>
  </w:style>
  <w:style w:type="character" w:customStyle="1" w:styleId="HTMLPreformattedChar1">
    <w:name w:val="HTML Preformatted Char1"/>
    <w:uiPriority w:val="99"/>
    <w:semiHidden/>
    <w:rsid w:val="00784F66"/>
    <w:rPr>
      <w:rFonts w:ascii="Courier New" w:hAnsi="Courier New" w:cs="Courier New"/>
      <w:sz w:val="20"/>
      <w:szCs w:val="20"/>
    </w:rPr>
  </w:style>
  <w:style w:type="paragraph" w:customStyle="1" w:styleId="affffffe">
    <w:name w:val="附录条文"/>
    <w:basedOn w:val="aff3"/>
    <w:uiPriority w:val="99"/>
    <w:rsid w:val="000E2608"/>
    <w:pPr>
      <w:spacing w:line="300" w:lineRule="auto"/>
      <w:ind w:firstLine="425"/>
      <w:jc w:val="left"/>
    </w:pPr>
    <w:rPr>
      <w:rFonts w:ascii="Times New Roman" w:hAnsi="Times New Roman"/>
      <w:kern w:val="0"/>
    </w:rPr>
  </w:style>
  <w:style w:type="paragraph" w:customStyle="1" w:styleId="afffffff">
    <w:name w:val="终结线"/>
    <w:basedOn w:val="aff3"/>
    <w:uiPriority w:val="99"/>
    <w:rsid w:val="000E2608"/>
    <w:pPr>
      <w:framePr w:hSpace="181" w:vSpace="181" w:wrap="around" w:vAnchor="text" w:hAnchor="margin" w:xAlign="center" w:y="285"/>
    </w:pPr>
    <w:rPr>
      <w:rFonts w:ascii="Times New Roman" w:hAnsi="Times New Roman"/>
      <w:szCs w:val="24"/>
    </w:rPr>
  </w:style>
  <w:style w:type="paragraph" w:customStyle="1" w:styleId="26">
    <w:name w:val="封面标准文稿类别2"/>
    <w:basedOn w:val="afffffff0"/>
    <w:uiPriority w:val="99"/>
    <w:rsid w:val="000E2608"/>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1">
    <w:name w:val="三级无标题条"/>
    <w:basedOn w:val="aff3"/>
    <w:uiPriority w:val="99"/>
    <w:rsid w:val="000E2608"/>
    <w:pPr>
      <w:numPr>
        <w:ilvl w:val="4"/>
        <w:numId w:val="2"/>
      </w:numPr>
    </w:pPr>
    <w:rPr>
      <w:rFonts w:ascii="Times New Roman" w:hAnsi="Times New Roman"/>
      <w:szCs w:val="24"/>
    </w:rPr>
  </w:style>
  <w:style w:type="paragraph" w:customStyle="1" w:styleId="Default">
    <w:name w:val="Default"/>
    <w:uiPriority w:val="99"/>
    <w:rsid w:val="000E2608"/>
    <w:pPr>
      <w:widowControl w:val="0"/>
      <w:autoSpaceDE w:val="0"/>
      <w:autoSpaceDN w:val="0"/>
      <w:adjustRightInd w:val="0"/>
    </w:pPr>
    <w:rPr>
      <w:color w:val="000000"/>
      <w:sz w:val="24"/>
      <w:szCs w:val="24"/>
    </w:rPr>
  </w:style>
  <w:style w:type="paragraph" w:customStyle="1" w:styleId="afffffff1">
    <w:name w:val="表格内容"/>
    <w:basedOn w:val="afffb"/>
    <w:uiPriority w:val="99"/>
    <w:rsid w:val="000E2608"/>
    <w:pPr>
      <w:tabs>
        <w:tab w:val="clear" w:pos="4201"/>
        <w:tab w:val="clear" w:pos="9298"/>
      </w:tabs>
      <w:ind w:firstLineChars="0" w:firstLine="0"/>
      <w:jc w:val="center"/>
    </w:pPr>
    <w:rPr>
      <w:rFonts w:ascii="Times New Roman"/>
      <w:sz w:val="18"/>
      <w:szCs w:val="18"/>
    </w:rPr>
  </w:style>
  <w:style w:type="paragraph" w:customStyle="1" w:styleId="afffffff2">
    <w:name w:val="四级条标题"/>
    <w:basedOn w:val="afffffff3"/>
    <w:next w:val="afffb"/>
    <w:uiPriority w:val="99"/>
    <w:rsid w:val="000E2608"/>
    <w:pPr>
      <w:outlineLvl w:val="5"/>
    </w:pPr>
  </w:style>
  <w:style w:type="paragraph" w:customStyle="1" w:styleId="af2">
    <w:name w:val="注×："/>
    <w:uiPriority w:val="99"/>
    <w:rsid w:val="000E2608"/>
    <w:pPr>
      <w:widowControl w:val="0"/>
      <w:numPr>
        <w:numId w:val="17"/>
      </w:numPr>
      <w:tabs>
        <w:tab w:val="clear" w:pos="900"/>
        <w:tab w:val="left" w:pos="630"/>
      </w:tabs>
      <w:autoSpaceDE w:val="0"/>
      <w:autoSpaceDN w:val="0"/>
      <w:jc w:val="both"/>
    </w:pPr>
    <w:rPr>
      <w:rFonts w:ascii="宋体"/>
      <w:sz w:val="18"/>
    </w:rPr>
  </w:style>
  <w:style w:type="paragraph" w:customStyle="1" w:styleId="afffffff4">
    <w:name w:val="三级无"/>
    <w:basedOn w:val="afffffff3"/>
    <w:uiPriority w:val="99"/>
    <w:rsid w:val="000E2608"/>
    <w:pPr>
      <w:tabs>
        <w:tab w:val="left" w:pos="2100"/>
      </w:tabs>
      <w:spacing w:beforeLines="0" w:afterLines="0"/>
      <w:ind w:left="2099" w:hanging="419"/>
    </w:pPr>
    <w:rPr>
      <w:rFonts w:ascii="宋体" w:eastAsia="宋体"/>
    </w:rPr>
  </w:style>
  <w:style w:type="paragraph" w:customStyle="1" w:styleId="27">
    <w:name w:val="列出段落2"/>
    <w:basedOn w:val="aff3"/>
    <w:uiPriority w:val="99"/>
    <w:rsid w:val="000E2608"/>
    <w:pPr>
      <w:ind w:firstLineChars="200" w:firstLine="420"/>
    </w:pPr>
  </w:style>
  <w:style w:type="paragraph" w:customStyle="1" w:styleId="afb">
    <w:name w:val="附录二级条标题"/>
    <w:basedOn w:val="aff3"/>
    <w:next w:val="afffb"/>
    <w:uiPriority w:val="99"/>
    <w:rsid w:val="000E2608"/>
    <w:pPr>
      <w:widowControl/>
      <w:numPr>
        <w:ilvl w:val="3"/>
        <w:numId w:val="16"/>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28">
    <w:name w:val="封面一致性程度标识2"/>
    <w:basedOn w:val="afffffff5"/>
    <w:uiPriority w:val="99"/>
    <w:rsid w:val="000E2608"/>
    <w:pPr>
      <w:framePr w:w="9639" w:h="6917" w:hRule="exact" w:wrap="around" w:vAnchor="page" w:hAnchor="page" w:xAlign="center" w:y="4469" w:anchorLock="1"/>
      <w:widowControl w:val="0"/>
      <w:textAlignment w:val="center"/>
    </w:pPr>
    <w:rPr>
      <w:szCs w:val="28"/>
    </w:rPr>
  </w:style>
  <w:style w:type="paragraph" w:customStyle="1" w:styleId="16">
    <w:name w:val="列出段落1"/>
    <w:basedOn w:val="aff3"/>
    <w:uiPriority w:val="99"/>
    <w:rsid w:val="000E2608"/>
    <w:pPr>
      <w:widowControl/>
      <w:spacing w:after="200" w:line="276" w:lineRule="auto"/>
      <w:ind w:left="720"/>
      <w:contextualSpacing/>
      <w:jc w:val="left"/>
    </w:pPr>
    <w:rPr>
      <w:kern w:val="0"/>
      <w:sz w:val="22"/>
      <w:szCs w:val="22"/>
      <w:lang w:eastAsia="en-US"/>
    </w:rPr>
  </w:style>
  <w:style w:type="paragraph" w:customStyle="1" w:styleId="24">
    <w:name w:val="封面标准号2"/>
    <w:basedOn w:val="13"/>
    <w:uiPriority w:val="99"/>
    <w:rsid w:val="000E2608"/>
    <w:pPr>
      <w:framePr w:w="9138" w:h="1244" w:hRule="exact" w:wrap="around" w:vAnchor="page" w:hAnchor="margin" w:y="2908"/>
      <w:adjustRightInd w:val="0"/>
      <w:spacing w:before="357" w:line="280" w:lineRule="exact"/>
    </w:pPr>
  </w:style>
  <w:style w:type="paragraph" w:customStyle="1" w:styleId="afffffff5">
    <w:name w:val="封面一致性程度标识"/>
    <w:uiPriority w:val="99"/>
    <w:rsid w:val="000E2608"/>
    <w:pPr>
      <w:spacing w:before="440" w:line="400" w:lineRule="exact"/>
      <w:jc w:val="center"/>
    </w:pPr>
    <w:rPr>
      <w:rFonts w:ascii="宋体"/>
      <w:sz w:val="28"/>
    </w:rPr>
  </w:style>
  <w:style w:type="paragraph" w:customStyle="1" w:styleId="affffffa">
    <w:name w:val="封面标准文稿编辑信息"/>
    <w:uiPriority w:val="99"/>
    <w:rsid w:val="000E2608"/>
    <w:pPr>
      <w:spacing w:before="180" w:line="180" w:lineRule="exact"/>
      <w:jc w:val="center"/>
    </w:pPr>
    <w:rPr>
      <w:rFonts w:ascii="宋体"/>
      <w:sz w:val="21"/>
    </w:rPr>
  </w:style>
  <w:style w:type="paragraph" w:customStyle="1" w:styleId="afd">
    <w:name w:val="附录四级条标题"/>
    <w:basedOn w:val="afc"/>
    <w:next w:val="afffb"/>
    <w:uiPriority w:val="99"/>
    <w:rsid w:val="000E2608"/>
    <w:pPr>
      <w:numPr>
        <w:ilvl w:val="5"/>
      </w:numPr>
      <w:outlineLvl w:val="5"/>
    </w:pPr>
  </w:style>
  <w:style w:type="paragraph" w:customStyle="1" w:styleId="afffffff6">
    <w:name w:val="无标题条"/>
    <w:next w:val="afffb"/>
    <w:uiPriority w:val="99"/>
    <w:rsid w:val="000E2608"/>
    <w:pPr>
      <w:jc w:val="both"/>
    </w:pPr>
    <w:rPr>
      <w:sz w:val="21"/>
    </w:rPr>
  </w:style>
  <w:style w:type="paragraph" w:customStyle="1" w:styleId="afc">
    <w:name w:val="附录三级条标题"/>
    <w:basedOn w:val="afb"/>
    <w:next w:val="afffb"/>
    <w:uiPriority w:val="99"/>
    <w:rsid w:val="000E2608"/>
    <w:pPr>
      <w:numPr>
        <w:ilvl w:val="4"/>
      </w:numPr>
      <w:outlineLvl w:val="4"/>
    </w:pPr>
  </w:style>
  <w:style w:type="paragraph" w:customStyle="1" w:styleId="a4">
    <w:name w:val="首示例"/>
    <w:next w:val="afffb"/>
    <w:link w:val="Char0"/>
    <w:uiPriority w:val="99"/>
    <w:rsid w:val="000E2608"/>
    <w:pPr>
      <w:numPr>
        <w:numId w:val="18"/>
      </w:numPr>
      <w:tabs>
        <w:tab w:val="left" w:pos="360"/>
      </w:tabs>
      <w:ind w:firstLine="0"/>
    </w:pPr>
    <w:rPr>
      <w:rFonts w:ascii="宋体" w:hAnsi="宋体"/>
      <w:kern w:val="2"/>
      <w:sz w:val="18"/>
      <w:szCs w:val="18"/>
    </w:rPr>
  </w:style>
  <w:style w:type="paragraph" w:customStyle="1" w:styleId="af5">
    <w:name w:val="附录表标号"/>
    <w:basedOn w:val="aff3"/>
    <w:next w:val="afffb"/>
    <w:uiPriority w:val="99"/>
    <w:rsid w:val="000E2608"/>
    <w:pPr>
      <w:numPr>
        <w:numId w:val="10"/>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fffffff7">
    <w:name w:val="其他发布部门"/>
    <w:basedOn w:val="afffffff8"/>
    <w:rsid w:val="000E2608"/>
    <w:pPr>
      <w:framePr w:wrap="around"/>
      <w:spacing w:line="240" w:lineRule="atLeast"/>
    </w:pPr>
    <w:rPr>
      <w:rFonts w:ascii="黑体" w:eastAsia="黑体"/>
      <w:b w:val="0"/>
    </w:rPr>
  </w:style>
  <w:style w:type="paragraph" w:customStyle="1" w:styleId="affff9">
    <w:name w:val="封面标准名称"/>
    <w:uiPriority w:val="99"/>
    <w:rsid w:val="000E2608"/>
    <w:pPr>
      <w:widowControl w:val="0"/>
      <w:spacing w:line="680" w:lineRule="exact"/>
      <w:jc w:val="center"/>
      <w:textAlignment w:val="center"/>
    </w:pPr>
    <w:rPr>
      <w:rFonts w:ascii="黑体" w:eastAsia="黑体"/>
      <w:sz w:val="52"/>
    </w:rPr>
  </w:style>
  <w:style w:type="paragraph" w:customStyle="1" w:styleId="afffffff8">
    <w:name w:val="发布部门"/>
    <w:next w:val="afffb"/>
    <w:uiPriority w:val="99"/>
    <w:rsid w:val="000E2608"/>
    <w:pPr>
      <w:framePr w:w="7433" w:h="585" w:hRule="exact" w:hSpace="180" w:vSpace="180" w:wrap="around" w:hAnchor="margin" w:xAlign="center" w:y="14401" w:anchorLock="1"/>
      <w:jc w:val="center"/>
    </w:pPr>
    <w:rPr>
      <w:rFonts w:ascii="宋体"/>
      <w:b/>
      <w:spacing w:val="20"/>
      <w:w w:val="135"/>
      <w:sz w:val="36"/>
    </w:rPr>
  </w:style>
  <w:style w:type="paragraph" w:customStyle="1" w:styleId="afffffff9">
    <w:name w:val="五级条标题"/>
    <w:basedOn w:val="afffffff2"/>
    <w:next w:val="afffb"/>
    <w:uiPriority w:val="99"/>
    <w:rsid w:val="000E2608"/>
    <w:pPr>
      <w:outlineLvl w:val="6"/>
    </w:pPr>
  </w:style>
  <w:style w:type="paragraph" w:customStyle="1" w:styleId="afffffffa">
    <w:name w:val="封面正文"/>
    <w:uiPriority w:val="99"/>
    <w:rsid w:val="000E2608"/>
    <w:pPr>
      <w:jc w:val="both"/>
    </w:pPr>
  </w:style>
  <w:style w:type="paragraph" w:customStyle="1" w:styleId="afffffffb">
    <w:name w:val="二级无"/>
    <w:basedOn w:val="afffffffc"/>
    <w:uiPriority w:val="99"/>
    <w:rsid w:val="000E2608"/>
    <w:pPr>
      <w:tabs>
        <w:tab w:val="left" w:pos="0"/>
      </w:tabs>
      <w:spacing w:beforeLines="0" w:afterLines="0"/>
      <w:ind w:left="1679" w:hanging="1"/>
    </w:pPr>
    <w:rPr>
      <w:rFonts w:ascii="宋体" w:eastAsia="宋体"/>
    </w:rPr>
  </w:style>
  <w:style w:type="paragraph" w:customStyle="1" w:styleId="afffffffd">
    <w:name w:val="示例后文字"/>
    <w:basedOn w:val="afffb"/>
    <w:next w:val="afffb"/>
    <w:uiPriority w:val="99"/>
    <w:rsid w:val="000E2608"/>
    <w:pPr>
      <w:ind w:firstLine="360"/>
    </w:pPr>
    <w:rPr>
      <w:sz w:val="18"/>
    </w:rPr>
  </w:style>
  <w:style w:type="paragraph" w:customStyle="1" w:styleId="afffffffc">
    <w:name w:val="二级条标题"/>
    <w:basedOn w:val="afffff0"/>
    <w:next w:val="afffb"/>
    <w:uiPriority w:val="99"/>
    <w:rsid w:val="000E2608"/>
    <w:pPr>
      <w:spacing w:before="50" w:after="50"/>
      <w:outlineLvl w:val="3"/>
    </w:pPr>
  </w:style>
  <w:style w:type="paragraph" w:customStyle="1" w:styleId="afffffffe">
    <w:name w:val="四级无"/>
    <w:basedOn w:val="afffffff2"/>
    <w:uiPriority w:val="99"/>
    <w:rsid w:val="000E2608"/>
    <w:pPr>
      <w:tabs>
        <w:tab w:val="left" w:pos="2520"/>
      </w:tabs>
      <w:spacing w:beforeLines="0" w:afterLines="0"/>
      <w:ind w:left="2519" w:hanging="419"/>
    </w:pPr>
    <w:rPr>
      <w:rFonts w:ascii="宋体" w:eastAsia="宋体"/>
    </w:rPr>
  </w:style>
  <w:style w:type="paragraph" w:customStyle="1" w:styleId="af8">
    <w:name w:val="附录标识"/>
    <w:basedOn w:val="aff3"/>
    <w:next w:val="aff3"/>
    <w:uiPriority w:val="99"/>
    <w:rsid w:val="000E2608"/>
    <w:pPr>
      <w:keepNext/>
      <w:widowControl/>
      <w:numPr>
        <w:numId w:val="16"/>
      </w:numPr>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fffffff3">
    <w:name w:val="三级条标题"/>
    <w:basedOn w:val="afffffffc"/>
    <w:next w:val="afffb"/>
    <w:uiPriority w:val="99"/>
    <w:rsid w:val="000E2608"/>
    <w:pPr>
      <w:outlineLvl w:val="4"/>
    </w:pPr>
  </w:style>
  <w:style w:type="paragraph" w:customStyle="1" w:styleId="affffffff">
    <w:name w:val="其他标准标志"/>
    <w:basedOn w:val="affffffff0"/>
    <w:uiPriority w:val="99"/>
    <w:rsid w:val="000E2608"/>
    <w:pPr>
      <w:framePr w:w="6101" w:h="1389" w:hRule="exact" w:hSpace="181" w:vSpace="181" w:wrap="around" w:vAnchor="page" w:hAnchor="page" w:x="4673" w:y="942"/>
    </w:pPr>
    <w:rPr>
      <w:szCs w:val="96"/>
    </w:rPr>
  </w:style>
  <w:style w:type="paragraph" w:customStyle="1" w:styleId="affffffff1">
    <w:name w:val="五级无"/>
    <w:basedOn w:val="afffffff9"/>
    <w:uiPriority w:val="99"/>
    <w:rsid w:val="000E2608"/>
    <w:pPr>
      <w:tabs>
        <w:tab w:val="left" w:pos="2940"/>
      </w:tabs>
      <w:spacing w:beforeLines="0" w:afterLines="0"/>
      <w:ind w:left="2939" w:hanging="419"/>
    </w:pPr>
    <w:rPr>
      <w:rFonts w:ascii="宋体" w:eastAsia="宋体"/>
    </w:rPr>
  </w:style>
  <w:style w:type="paragraph" w:customStyle="1" w:styleId="afffffff0">
    <w:name w:val="封面标准文稿类别"/>
    <w:uiPriority w:val="99"/>
    <w:rsid w:val="000E2608"/>
    <w:pPr>
      <w:spacing w:before="440" w:line="400" w:lineRule="exact"/>
      <w:jc w:val="center"/>
    </w:pPr>
    <w:rPr>
      <w:rFonts w:ascii="宋体"/>
      <w:sz w:val="24"/>
    </w:rPr>
  </w:style>
  <w:style w:type="paragraph" w:customStyle="1" w:styleId="affffffff2">
    <w:name w:val="注：（正文）"/>
    <w:basedOn w:val="aff1"/>
    <w:next w:val="afffb"/>
    <w:uiPriority w:val="99"/>
    <w:rsid w:val="000E2608"/>
    <w:pPr>
      <w:numPr>
        <w:numId w:val="0"/>
      </w:numPr>
      <w:tabs>
        <w:tab w:val="left" w:pos="1140"/>
      </w:tabs>
      <w:ind w:left="737" w:hanging="317"/>
    </w:pPr>
    <w:rPr>
      <w:szCs w:val="18"/>
    </w:rPr>
  </w:style>
  <w:style w:type="paragraph" w:customStyle="1" w:styleId="affffffff3">
    <w:name w:val="附录五级无"/>
    <w:basedOn w:val="afe"/>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f4">
    <w:name w:val="标准书眉_奇数页"/>
    <w:next w:val="aff3"/>
    <w:uiPriority w:val="99"/>
    <w:rsid w:val="000E2608"/>
    <w:pPr>
      <w:tabs>
        <w:tab w:val="center" w:pos="4154"/>
        <w:tab w:val="right" w:pos="8306"/>
      </w:tabs>
      <w:spacing w:after="120"/>
      <w:jc w:val="right"/>
    </w:pPr>
    <w:rPr>
      <w:sz w:val="21"/>
    </w:rPr>
  </w:style>
  <w:style w:type="paragraph" w:customStyle="1" w:styleId="affffffff0">
    <w:name w:val="标准标志"/>
    <w:next w:val="aff3"/>
    <w:uiPriority w:val="99"/>
    <w:rsid w:val="000E2608"/>
    <w:pPr>
      <w:framePr w:w="2268" w:h="1392" w:hRule="exact" w:wrap="around" w:hAnchor="margin" w:x="6748" w:y="171" w:anchorLock="1"/>
      <w:shd w:val="solid" w:color="FFFFFF" w:fill="FFFFFF"/>
      <w:spacing w:line="240" w:lineRule="atLeast"/>
      <w:jc w:val="right"/>
    </w:pPr>
    <w:rPr>
      <w:b/>
      <w:w w:val="130"/>
      <w:sz w:val="96"/>
    </w:rPr>
  </w:style>
  <w:style w:type="paragraph" w:customStyle="1" w:styleId="affffffff5">
    <w:name w:val="其他实施日期"/>
    <w:basedOn w:val="affffff3"/>
    <w:uiPriority w:val="99"/>
    <w:rsid w:val="000E2608"/>
    <w:pPr>
      <w:framePr w:w="3997" w:h="471" w:hRule="exact" w:vSpace="181" w:wrap="around" w:vAnchor="page" w:hAnchor="text" w:x="7089" w:y="14097"/>
    </w:pPr>
  </w:style>
  <w:style w:type="paragraph" w:customStyle="1" w:styleId="Style133">
    <w:name w:val="_Style 133"/>
    <w:uiPriority w:val="99"/>
    <w:rsid w:val="000E2608"/>
    <w:rPr>
      <w:rFonts w:ascii="Calibri" w:hAnsi="Calibri"/>
    </w:rPr>
  </w:style>
  <w:style w:type="paragraph" w:customStyle="1" w:styleId="affffffff6">
    <w:name w:val="附录三级无"/>
    <w:basedOn w:val="afc"/>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table" w:styleId="affffffff7">
    <w:name w:val="Table Grid"/>
    <w:basedOn w:val="aff5"/>
    <w:uiPriority w:val="99"/>
    <w:rsid w:val="000E26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3"/>
    <w:uiPriority w:val="99"/>
    <w:rsid w:val="000E7DA9"/>
    <w:pPr>
      <w:spacing w:line="300" w:lineRule="auto"/>
      <w:jc w:val="left"/>
    </w:pPr>
    <w:rPr>
      <w:kern w:val="0"/>
      <w:sz w:val="22"/>
      <w:szCs w:val="22"/>
      <w:lang w:eastAsia="en-US"/>
    </w:rPr>
  </w:style>
  <w:style w:type="character" w:customStyle="1" w:styleId="affffe">
    <w:name w:val="附录标题 字符"/>
    <w:link w:val="affffd"/>
    <w:uiPriority w:val="99"/>
    <w:locked/>
    <w:rsid w:val="000E7DA9"/>
    <w:rPr>
      <w:rFonts w:ascii="黑体" w:eastAsia="黑体"/>
      <w:sz w:val="21"/>
    </w:rPr>
  </w:style>
  <w:style w:type="character" w:customStyle="1" w:styleId="affffff6">
    <w:name w:val="附录章标题 字符"/>
    <w:link w:val="af9"/>
    <w:uiPriority w:val="99"/>
    <w:locked/>
    <w:rsid w:val="000E7DA9"/>
    <w:rPr>
      <w:rFonts w:ascii="黑体" w:eastAsia="黑体"/>
      <w:kern w:val="21"/>
      <w:sz w:val="21"/>
    </w:rPr>
  </w:style>
  <w:style w:type="table" w:customStyle="1" w:styleId="17">
    <w:name w:val="网格型1"/>
    <w:uiPriority w:val="99"/>
    <w:rsid w:val="008E6C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文件_附录英文标识"/>
    <w:next w:val="affffffff8"/>
    <w:qFormat/>
    <w:rsid w:val="006B67C1"/>
    <w:pPr>
      <w:numPr>
        <w:numId w:val="39"/>
      </w:numPr>
      <w:tabs>
        <w:tab w:val="left" w:pos="6406"/>
      </w:tabs>
      <w:spacing w:before="220" w:after="320"/>
      <w:jc w:val="center"/>
      <w:outlineLvl w:val="0"/>
    </w:pPr>
    <w:rPr>
      <w:rFonts w:ascii="黑体" w:eastAsia="黑体"/>
      <w:sz w:val="21"/>
    </w:rPr>
  </w:style>
  <w:style w:type="paragraph" w:styleId="affffffff8">
    <w:name w:val="Body Text"/>
    <w:basedOn w:val="aff3"/>
    <w:link w:val="affffffff9"/>
    <w:uiPriority w:val="99"/>
    <w:semiHidden/>
    <w:unhideWhenUsed/>
    <w:locked/>
    <w:rsid w:val="006B67C1"/>
    <w:pPr>
      <w:spacing w:after="120"/>
    </w:pPr>
  </w:style>
  <w:style w:type="character" w:customStyle="1" w:styleId="affffffff9">
    <w:name w:val="正文文本 字符"/>
    <w:basedOn w:val="aff4"/>
    <w:link w:val="affffffff8"/>
    <w:uiPriority w:val="99"/>
    <w:semiHidden/>
    <w:rsid w:val="006B67C1"/>
    <w:rPr>
      <w:rFonts w:ascii="Calibri" w:hAnsi="Calibri"/>
      <w:kern w:val="2"/>
      <w:sz w:val="21"/>
      <w:szCs w:val="21"/>
    </w:rPr>
  </w:style>
  <w:style w:type="table" w:customStyle="1" w:styleId="29">
    <w:name w:val="网格型2"/>
    <w:basedOn w:val="aff5"/>
    <w:next w:val="affffffff7"/>
    <w:uiPriority w:val="99"/>
    <w:rsid w:val="006048A7"/>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ff5"/>
    <w:next w:val="affffffff7"/>
    <w:uiPriority w:val="99"/>
    <w:rsid w:val="007F0009"/>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92E5-19B0-4252-BEA0-07CAF036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923</Words>
  <Characters>5264</Characters>
  <Application>Microsoft Office Word</Application>
  <DocSecurity>0</DocSecurity>
  <Lines>43</Lines>
  <Paragraphs>12</Paragraphs>
  <ScaleCrop>false</ScaleCrop>
  <Company>Microsoft</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彭妍妍</cp:lastModifiedBy>
  <cp:revision>57</cp:revision>
  <cp:lastPrinted>2018-03-30T08:08:00Z</cp:lastPrinted>
  <dcterms:created xsi:type="dcterms:W3CDTF">2021-08-01T09:43:00Z</dcterms:created>
  <dcterms:modified xsi:type="dcterms:W3CDTF">2021-10-27T07:16:00Z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