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33B92" w14:textId="77777777" w:rsidR="006203D3" w:rsidRPr="009F351B" w:rsidRDefault="006203D3" w:rsidP="00B128A0">
      <w:pPr>
        <w:spacing w:line="360" w:lineRule="auto"/>
        <w:jc w:val="center"/>
        <w:rPr>
          <w:rFonts w:ascii="Times New Roman" w:hAnsi="Times New Roman"/>
          <w:b/>
          <w:bCs/>
          <w:sz w:val="32"/>
          <w:szCs w:val="32"/>
        </w:rPr>
      </w:pPr>
    </w:p>
    <w:p w14:paraId="1FB13AAA" w14:textId="77777777" w:rsidR="006203D3" w:rsidRPr="009F351B" w:rsidRDefault="006203D3" w:rsidP="00B128A0">
      <w:pPr>
        <w:spacing w:line="360" w:lineRule="auto"/>
        <w:jc w:val="center"/>
        <w:rPr>
          <w:rFonts w:ascii="Times New Roman" w:hAnsi="Times New Roman"/>
          <w:b/>
          <w:bCs/>
          <w:sz w:val="32"/>
          <w:szCs w:val="32"/>
        </w:rPr>
      </w:pPr>
    </w:p>
    <w:p w14:paraId="6D245170" w14:textId="77777777" w:rsidR="006203D3" w:rsidRPr="009F351B" w:rsidRDefault="006203D3" w:rsidP="00B128A0">
      <w:pPr>
        <w:spacing w:line="360" w:lineRule="auto"/>
        <w:jc w:val="center"/>
        <w:rPr>
          <w:rFonts w:ascii="Times New Roman" w:eastAsia="黑体" w:hAnsi="Times New Roman"/>
          <w:sz w:val="48"/>
          <w:szCs w:val="48"/>
        </w:rPr>
      </w:pPr>
    </w:p>
    <w:p w14:paraId="57AD054D" w14:textId="77777777" w:rsidR="000B0E95" w:rsidRDefault="006203D3" w:rsidP="00524F98">
      <w:pPr>
        <w:spacing w:line="360" w:lineRule="auto"/>
        <w:jc w:val="center"/>
        <w:rPr>
          <w:rFonts w:ascii="Times New Roman" w:eastAsia="黑体" w:hAnsi="Times New Roman"/>
          <w:sz w:val="38"/>
          <w:szCs w:val="38"/>
        </w:rPr>
      </w:pPr>
      <w:r w:rsidRPr="009F351B">
        <w:rPr>
          <w:rFonts w:ascii="Times New Roman" w:eastAsia="黑体" w:hAnsi="Times New Roman" w:hint="eastAsia"/>
          <w:sz w:val="38"/>
          <w:szCs w:val="38"/>
        </w:rPr>
        <w:t>“领跑者”标准</w:t>
      </w:r>
      <w:r w:rsidR="00E21F68" w:rsidRPr="009F351B">
        <w:rPr>
          <w:rFonts w:ascii="Times New Roman" w:eastAsia="黑体" w:hAnsi="Times New Roman" w:hint="eastAsia"/>
          <w:sz w:val="38"/>
          <w:szCs w:val="38"/>
        </w:rPr>
        <w:t>评价要求</w:t>
      </w:r>
      <w:r w:rsidR="00D11675" w:rsidRPr="009F351B">
        <w:rPr>
          <w:rFonts w:ascii="Times New Roman" w:eastAsia="黑体" w:hAnsi="Times New Roman" w:hint="eastAsia"/>
          <w:sz w:val="38"/>
          <w:szCs w:val="38"/>
        </w:rPr>
        <w:t xml:space="preserve"> </w:t>
      </w:r>
      <w:r w:rsidR="00AA05C5">
        <w:rPr>
          <w:rFonts w:ascii="Times New Roman" w:eastAsia="黑体" w:hAnsi="Times New Roman" w:hint="eastAsia"/>
          <w:sz w:val="38"/>
          <w:szCs w:val="38"/>
        </w:rPr>
        <w:t>凹印滚筒</w:t>
      </w:r>
    </w:p>
    <w:p w14:paraId="5094027D" w14:textId="1C1473D9" w:rsidR="006203D3" w:rsidRPr="009F351B" w:rsidRDefault="006203D3" w:rsidP="00524F98">
      <w:pPr>
        <w:spacing w:line="360" w:lineRule="auto"/>
        <w:jc w:val="center"/>
        <w:rPr>
          <w:rFonts w:ascii="Times New Roman" w:eastAsia="黑体" w:hAnsi="Times New Roman"/>
          <w:sz w:val="38"/>
          <w:szCs w:val="38"/>
        </w:rPr>
      </w:pPr>
      <w:r w:rsidRPr="009F351B">
        <w:rPr>
          <w:rFonts w:ascii="Times New Roman" w:eastAsia="黑体" w:hAnsi="Times New Roman" w:hint="eastAsia"/>
          <w:sz w:val="38"/>
          <w:szCs w:val="38"/>
        </w:rPr>
        <w:t>（</w:t>
      </w:r>
      <w:r w:rsidR="000B0E95">
        <w:rPr>
          <w:rFonts w:ascii="Times New Roman" w:eastAsia="黑体" w:hAnsi="Times New Roman" w:hint="eastAsia"/>
          <w:sz w:val="38"/>
          <w:szCs w:val="38"/>
        </w:rPr>
        <w:t>征求意见</w:t>
      </w:r>
      <w:r w:rsidR="00F60123" w:rsidRPr="009F351B">
        <w:rPr>
          <w:rFonts w:ascii="Times New Roman" w:eastAsia="黑体" w:hAnsi="Times New Roman" w:hint="eastAsia"/>
          <w:sz w:val="38"/>
          <w:szCs w:val="38"/>
        </w:rPr>
        <w:t>稿</w:t>
      </w:r>
      <w:r w:rsidRPr="009F351B">
        <w:rPr>
          <w:rFonts w:ascii="Times New Roman" w:eastAsia="黑体" w:hAnsi="Times New Roman" w:hint="eastAsia"/>
          <w:sz w:val="38"/>
          <w:szCs w:val="38"/>
        </w:rPr>
        <w:t>）</w:t>
      </w:r>
      <w:r w:rsidR="00C36570" w:rsidRPr="009F351B">
        <w:rPr>
          <w:rFonts w:ascii="Times New Roman" w:eastAsia="黑体" w:hAnsi="Times New Roman" w:hint="eastAsia"/>
          <w:sz w:val="38"/>
          <w:szCs w:val="38"/>
        </w:rPr>
        <w:t xml:space="preserve"> </w:t>
      </w:r>
      <w:r w:rsidRPr="009F351B">
        <w:rPr>
          <w:rFonts w:ascii="Times New Roman" w:eastAsia="黑体" w:hAnsi="Times New Roman" w:hint="eastAsia"/>
          <w:sz w:val="38"/>
          <w:szCs w:val="38"/>
        </w:rPr>
        <w:t>编制说明</w:t>
      </w:r>
    </w:p>
    <w:p w14:paraId="593058EA" w14:textId="77777777" w:rsidR="006203D3" w:rsidRPr="009F351B" w:rsidRDefault="006203D3" w:rsidP="00B128A0">
      <w:pPr>
        <w:spacing w:line="360" w:lineRule="auto"/>
        <w:jc w:val="center"/>
        <w:rPr>
          <w:rFonts w:ascii="Times New Roman" w:hAnsi="Times New Roman"/>
          <w:b/>
          <w:bCs/>
          <w:sz w:val="32"/>
          <w:szCs w:val="32"/>
        </w:rPr>
      </w:pPr>
    </w:p>
    <w:p w14:paraId="2ECFEB3D" w14:textId="77777777" w:rsidR="006203D3" w:rsidRPr="009F351B" w:rsidRDefault="006203D3" w:rsidP="00B128A0">
      <w:pPr>
        <w:spacing w:line="360" w:lineRule="auto"/>
        <w:jc w:val="center"/>
        <w:rPr>
          <w:rFonts w:ascii="Times New Roman" w:hAnsi="Times New Roman"/>
          <w:b/>
          <w:bCs/>
          <w:sz w:val="32"/>
          <w:szCs w:val="32"/>
        </w:rPr>
      </w:pPr>
    </w:p>
    <w:p w14:paraId="79806204" w14:textId="77777777" w:rsidR="006203D3" w:rsidRPr="009F351B" w:rsidRDefault="006203D3" w:rsidP="00B128A0">
      <w:pPr>
        <w:spacing w:line="360" w:lineRule="auto"/>
        <w:jc w:val="center"/>
        <w:rPr>
          <w:rFonts w:ascii="Times New Roman" w:hAnsi="Times New Roman"/>
          <w:b/>
          <w:bCs/>
          <w:sz w:val="32"/>
          <w:szCs w:val="32"/>
        </w:rPr>
      </w:pPr>
    </w:p>
    <w:p w14:paraId="4D3D3202" w14:textId="77777777" w:rsidR="006203D3" w:rsidRPr="009F351B" w:rsidRDefault="006203D3" w:rsidP="00B128A0">
      <w:pPr>
        <w:spacing w:line="360" w:lineRule="auto"/>
        <w:jc w:val="center"/>
        <w:rPr>
          <w:rFonts w:ascii="Times New Roman" w:hAnsi="Times New Roman"/>
          <w:b/>
          <w:bCs/>
          <w:sz w:val="32"/>
          <w:szCs w:val="32"/>
        </w:rPr>
      </w:pPr>
    </w:p>
    <w:p w14:paraId="3FB448A0" w14:textId="77777777" w:rsidR="006203D3" w:rsidRPr="009F351B" w:rsidRDefault="006203D3" w:rsidP="00B128A0">
      <w:pPr>
        <w:spacing w:line="360" w:lineRule="auto"/>
        <w:jc w:val="center"/>
        <w:rPr>
          <w:rFonts w:ascii="Times New Roman" w:hAnsi="Times New Roman"/>
          <w:b/>
          <w:bCs/>
          <w:sz w:val="32"/>
          <w:szCs w:val="32"/>
        </w:rPr>
      </w:pPr>
    </w:p>
    <w:p w14:paraId="0252EA0F" w14:textId="77777777" w:rsidR="006203D3" w:rsidRPr="009F351B" w:rsidRDefault="006203D3" w:rsidP="00B128A0">
      <w:pPr>
        <w:spacing w:line="360" w:lineRule="auto"/>
        <w:jc w:val="center"/>
        <w:rPr>
          <w:rFonts w:ascii="Times New Roman" w:hAnsi="Times New Roman"/>
          <w:b/>
          <w:bCs/>
          <w:sz w:val="32"/>
          <w:szCs w:val="32"/>
        </w:rPr>
      </w:pPr>
    </w:p>
    <w:p w14:paraId="41EA0350" w14:textId="77777777" w:rsidR="006203D3" w:rsidRPr="009F351B" w:rsidRDefault="006203D3" w:rsidP="00B128A0">
      <w:pPr>
        <w:spacing w:line="360" w:lineRule="auto"/>
        <w:jc w:val="center"/>
        <w:rPr>
          <w:rFonts w:ascii="Times New Roman" w:hAnsi="Times New Roman"/>
          <w:b/>
          <w:bCs/>
          <w:sz w:val="32"/>
          <w:szCs w:val="32"/>
        </w:rPr>
      </w:pPr>
    </w:p>
    <w:p w14:paraId="498DE0F1" w14:textId="77777777" w:rsidR="006203D3" w:rsidRPr="009F351B" w:rsidRDefault="006203D3" w:rsidP="00B128A0">
      <w:pPr>
        <w:spacing w:line="360" w:lineRule="auto"/>
        <w:jc w:val="center"/>
        <w:rPr>
          <w:rFonts w:ascii="Times New Roman" w:hAnsi="Times New Roman"/>
          <w:b/>
          <w:bCs/>
          <w:sz w:val="32"/>
          <w:szCs w:val="32"/>
        </w:rPr>
      </w:pPr>
    </w:p>
    <w:p w14:paraId="62FB55F7" w14:textId="77777777" w:rsidR="006203D3" w:rsidRPr="009F351B" w:rsidRDefault="006203D3" w:rsidP="00B128A0">
      <w:pPr>
        <w:spacing w:line="360" w:lineRule="auto"/>
        <w:jc w:val="center"/>
        <w:rPr>
          <w:rFonts w:ascii="Times New Roman" w:hAnsi="Times New Roman"/>
          <w:b/>
          <w:bCs/>
          <w:sz w:val="32"/>
          <w:szCs w:val="32"/>
        </w:rPr>
      </w:pPr>
    </w:p>
    <w:p w14:paraId="5F1DCB75" w14:textId="77777777" w:rsidR="006203D3" w:rsidRPr="009F351B" w:rsidRDefault="006203D3" w:rsidP="00B128A0">
      <w:pPr>
        <w:spacing w:line="360" w:lineRule="auto"/>
        <w:jc w:val="center"/>
        <w:rPr>
          <w:rFonts w:ascii="Times New Roman" w:hAnsi="Times New Roman"/>
          <w:b/>
          <w:bCs/>
          <w:sz w:val="32"/>
          <w:szCs w:val="32"/>
        </w:rPr>
      </w:pPr>
    </w:p>
    <w:p w14:paraId="15132278" w14:textId="77777777" w:rsidR="006203D3" w:rsidRPr="009F351B" w:rsidRDefault="006203D3" w:rsidP="00B128A0">
      <w:pPr>
        <w:spacing w:line="360" w:lineRule="auto"/>
        <w:jc w:val="center"/>
        <w:rPr>
          <w:rFonts w:ascii="Times New Roman" w:hAnsi="Times New Roman"/>
          <w:b/>
          <w:bCs/>
          <w:sz w:val="32"/>
          <w:szCs w:val="32"/>
        </w:rPr>
      </w:pPr>
    </w:p>
    <w:p w14:paraId="1A1E1CB4" w14:textId="77777777" w:rsidR="006203D3" w:rsidRPr="009F351B" w:rsidRDefault="006203D3" w:rsidP="00B128A0">
      <w:pPr>
        <w:spacing w:line="360" w:lineRule="auto"/>
        <w:jc w:val="center"/>
        <w:rPr>
          <w:rFonts w:ascii="Times New Roman" w:hAnsi="Times New Roman"/>
          <w:b/>
          <w:bCs/>
          <w:sz w:val="32"/>
          <w:szCs w:val="32"/>
        </w:rPr>
      </w:pPr>
    </w:p>
    <w:p w14:paraId="7E9A555B" w14:textId="77777777" w:rsidR="005B5443" w:rsidRDefault="005B5443" w:rsidP="00B128A0">
      <w:pPr>
        <w:spacing w:line="360" w:lineRule="auto"/>
        <w:jc w:val="center"/>
        <w:rPr>
          <w:rFonts w:ascii="Times New Roman" w:hAnsi="Times New Roman"/>
          <w:b/>
          <w:bCs/>
          <w:sz w:val="32"/>
          <w:szCs w:val="32"/>
        </w:rPr>
      </w:pPr>
    </w:p>
    <w:p w14:paraId="7553F371" w14:textId="77777777" w:rsidR="00C411E0" w:rsidRPr="00C411E0" w:rsidRDefault="00C411E0" w:rsidP="00B128A0">
      <w:pPr>
        <w:spacing w:line="360" w:lineRule="auto"/>
        <w:jc w:val="center"/>
        <w:rPr>
          <w:rFonts w:ascii="Times New Roman" w:hAnsi="Times New Roman"/>
          <w:b/>
          <w:bCs/>
          <w:sz w:val="32"/>
          <w:szCs w:val="32"/>
        </w:rPr>
      </w:pPr>
    </w:p>
    <w:p w14:paraId="01C98E15" w14:textId="77777777" w:rsidR="006203D3" w:rsidRPr="009F351B" w:rsidRDefault="006203D3" w:rsidP="00B128A0">
      <w:pPr>
        <w:spacing w:line="360" w:lineRule="auto"/>
        <w:jc w:val="center"/>
        <w:rPr>
          <w:rFonts w:ascii="Times New Roman" w:eastAsia="黑体" w:hAnsi="Times New Roman" w:cs="Times New Roman"/>
          <w:sz w:val="28"/>
          <w:szCs w:val="28"/>
        </w:rPr>
      </w:pPr>
      <w:r w:rsidRPr="009F351B">
        <w:rPr>
          <w:rFonts w:ascii="Times New Roman" w:eastAsia="黑体" w:hAnsi="Times New Roman" w:cs="Times New Roman"/>
          <w:sz w:val="28"/>
          <w:szCs w:val="28"/>
        </w:rPr>
        <w:t>标准起草组</w:t>
      </w:r>
    </w:p>
    <w:p w14:paraId="2C5C5F39" w14:textId="573B750D" w:rsidR="006203D3" w:rsidRPr="009F351B" w:rsidRDefault="00847FE2" w:rsidP="00B128A0">
      <w:pPr>
        <w:spacing w:line="360" w:lineRule="auto"/>
        <w:jc w:val="center"/>
        <w:rPr>
          <w:rFonts w:ascii="Times New Roman" w:eastAsia="黑体" w:hAnsi="Times New Roman" w:cs="Times New Roman"/>
          <w:sz w:val="28"/>
          <w:szCs w:val="28"/>
        </w:rPr>
      </w:pPr>
      <w:r w:rsidRPr="009F351B">
        <w:rPr>
          <w:rFonts w:ascii="Times New Roman" w:eastAsia="黑体" w:hAnsi="Times New Roman" w:cs="Times New Roman"/>
          <w:sz w:val="28"/>
          <w:szCs w:val="28"/>
        </w:rPr>
        <w:t>202</w:t>
      </w:r>
      <w:r w:rsidR="00DE3C09">
        <w:rPr>
          <w:rFonts w:ascii="Times New Roman" w:eastAsia="黑体" w:hAnsi="Times New Roman" w:cs="Times New Roman"/>
          <w:sz w:val="28"/>
          <w:szCs w:val="28"/>
        </w:rPr>
        <w:t>2</w:t>
      </w:r>
      <w:r w:rsidR="00CE7168" w:rsidRPr="009F351B">
        <w:rPr>
          <w:rFonts w:ascii="Times New Roman" w:eastAsia="黑体" w:hAnsi="Times New Roman" w:cs="Times New Roman"/>
          <w:sz w:val="28"/>
          <w:szCs w:val="28"/>
        </w:rPr>
        <w:t>年</w:t>
      </w:r>
      <w:r w:rsidR="00DE3C09">
        <w:rPr>
          <w:rFonts w:ascii="Times New Roman" w:eastAsia="黑体" w:hAnsi="Times New Roman" w:cs="Times New Roman"/>
          <w:sz w:val="28"/>
          <w:szCs w:val="28"/>
        </w:rPr>
        <w:t>1</w:t>
      </w:r>
      <w:r w:rsidR="006203D3" w:rsidRPr="009F351B">
        <w:rPr>
          <w:rFonts w:ascii="Times New Roman" w:eastAsia="黑体" w:hAnsi="Times New Roman" w:cs="Times New Roman"/>
          <w:sz w:val="28"/>
          <w:szCs w:val="28"/>
        </w:rPr>
        <w:t>月</w:t>
      </w:r>
    </w:p>
    <w:p w14:paraId="6EBDCBE6" w14:textId="77777777" w:rsidR="006203D3" w:rsidRPr="009F351B" w:rsidRDefault="006203D3" w:rsidP="00B128A0">
      <w:pPr>
        <w:spacing w:line="360" w:lineRule="auto"/>
        <w:jc w:val="center"/>
        <w:rPr>
          <w:rFonts w:ascii="Times New Roman" w:hAnsi="Times New Roman"/>
          <w:b/>
          <w:bCs/>
          <w:sz w:val="32"/>
          <w:szCs w:val="32"/>
        </w:rPr>
      </w:pPr>
    </w:p>
    <w:p w14:paraId="711CDBCA" w14:textId="4A5AA74C" w:rsidR="00F60123" w:rsidRPr="009F351B" w:rsidRDefault="00F60123" w:rsidP="00B128A0">
      <w:pPr>
        <w:spacing w:line="360" w:lineRule="auto"/>
        <w:jc w:val="center"/>
        <w:rPr>
          <w:rFonts w:ascii="Times New Roman" w:eastAsia="黑体" w:hAnsi="Times New Roman"/>
          <w:sz w:val="36"/>
          <w:szCs w:val="36"/>
        </w:rPr>
        <w:sectPr w:rsidR="00F60123" w:rsidRPr="009F351B" w:rsidSect="003A6982">
          <w:footerReference w:type="default" r:id="rId8"/>
          <w:pgSz w:w="11906" w:h="16838"/>
          <w:pgMar w:top="1440" w:right="1800" w:bottom="1440" w:left="1800" w:header="851" w:footer="992" w:gutter="0"/>
          <w:pgNumType w:start="0"/>
          <w:cols w:space="425"/>
          <w:titlePg/>
          <w:docGrid w:type="lines" w:linePitch="312"/>
        </w:sectPr>
      </w:pPr>
    </w:p>
    <w:bookmarkStart w:id="0" w:name="_Toc50238782" w:displacedByCustomXml="next"/>
    <w:sdt>
      <w:sdtPr>
        <w:rPr>
          <w:rFonts w:asciiTheme="minorHAnsi" w:eastAsiaTheme="minorEastAsia" w:hAnsiTheme="minorHAnsi" w:cstheme="minorBidi"/>
          <w:color w:val="auto"/>
          <w:kern w:val="2"/>
          <w:sz w:val="21"/>
          <w:szCs w:val="22"/>
          <w:lang w:val="zh-CN"/>
        </w:rPr>
        <w:id w:val="1471472746"/>
        <w:docPartObj>
          <w:docPartGallery w:val="Table of Contents"/>
          <w:docPartUnique/>
        </w:docPartObj>
      </w:sdtPr>
      <w:sdtEndPr>
        <w:rPr>
          <w:b/>
          <w:bCs/>
        </w:rPr>
      </w:sdtEndPr>
      <w:sdtContent>
        <w:p w14:paraId="28C838F2" w14:textId="731394F4" w:rsidR="003D475E" w:rsidRPr="003D475E" w:rsidRDefault="003D475E" w:rsidP="003D475E">
          <w:pPr>
            <w:pStyle w:val="TOC"/>
            <w:jc w:val="center"/>
            <w:rPr>
              <w:rFonts w:ascii="黑体" w:eastAsia="黑体" w:hAnsi="黑体"/>
              <w:b/>
              <w:bCs/>
              <w:color w:val="000000" w:themeColor="text1"/>
            </w:rPr>
          </w:pPr>
          <w:r w:rsidRPr="003D475E">
            <w:rPr>
              <w:rFonts w:ascii="黑体" w:eastAsia="黑体" w:hAnsi="黑体"/>
              <w:b/>
              <w:bCs/>
              <w:color w:val="000000" w:themeColor="text1"/>
              <w:lang w:val="zh-CN"/>
            </w:rPr>
            <w:t>目</w:t>
          </w:r>
          <w:r>
            <w:rPr>
              <w:rFonts w:ascii="黑体" w:eastAsia="黑体" w:hAnsi="黑体" w:hint="eastAsia"/>
              <w:b/>
              <w:bCs/>
              <w:color w:val="000000" w:themeColor="text1"/>
              <w:lang w:val="zh-CN"/>
            </w:rPr>
            <w:t xml:space="preserve"> </w:t>
          </w:r>
          <w:r>
            <w:rPr>
              <w:rFonts w:ascii="黑体" w:eastAsia="黑体" w:hAnsi="黑体"/>
              <w:b/>
              <w:bCs/>
              <w:color w:val="000000" w:themeColor="text1"/>
              <w:lang w:val="zh-CN"/>
            </w:rPr>
            <w:t xml:space="preserve">   </w:t>
          </w:r>
          <w:r w:rsidRPr="003D475E">
            <w:rPr>
              <w:rFonts w:ascii="黑体" w:eastAsia="黑体" w:hAnsi="黑体"/>
              <w:b/>
              <w:bCs/>
              <w:color w:val="000000" w:themeColor="text1"/>
              <w:lang w:val="zh-CN"/>
            </w:rPr>
            <w:t>录</w:t>
          </w:r>
        </w:p>
        <w:p w14:paraId="1798AC01" w14:textId="57183A8C" w:rsidR="000B0E95" w:rsidRPr="000B0E95" w:rsidRDefault="003D475E" w:rsidP="000B0E95">
          <w:pPr>
            <w:pStyle w:val="TOC1"/>
            <w:spacing w:before="78" w:after="78" w:line="360" w:lineRule="auto"/>
            <w:rPr>
              <w:rFonts w:asciiTheme="minorHAnsi" w:eastAsiaTheme="minorEastAsia" w:hAnsiTheme="minorHAnsi" w:cstheme="minorBidi"/>
              <w:noProof/>
              <w:sz w:val="28"/>
              <w:szCs w:val="32"/>
            </w:rPr>
          </w:pPr>
          <w:r w:rsidRPr="000B0E95">
            <w:rPr>
              <w:sz w:val="28"/>
              <w:szCs w:val="28"/>
            </w:rPr>
            <w:fldChar w:fldCharType="begin"/>
          </w:r>
          <w:r w:rsidRPr="000B0E95">
            <w:rPr>
              <w:sz w:val="28"/>
              <w:szCs w:val="28"/>
            </w:rPr>
            <w:instrText xml:space="preserve"> TOC \o "1-3" \h \z \u </w:instrText>
          </w:r>
          <w:r w:rsidRPr="000B0E95">
            <w:rPr>
              <w:sz w:val="28"/>
              <w:szCs w:val="28"/>
            </w:rPr>
            <w:fldChar w:fldCharType="separate"/>
          </w:r>
          <w:hyperlink w:anchor="_Toc93415519" w:history="1">
            <w:r w:rsidR="000B0E95" w:rsidRPr="000B0E95">
              <w:rPr>
                <w:rStyle w:val="affa"/>
                <w:rFonts w:eastAsia="黑体"/>
                <w:noProof/>
                <w:sz w:val="28"/>
                <w:szCs w:val="28"/>
              </w:rPr>
              <w:t>一、立项背景</w:t>
            </w:r>
            <w:r w:rsidR="000B0E95" w:rsidRPr="000B0E95">
              <w:rPr>
                <w:noProof/>
                <w:webHidden/>
                <w:sz w:val="28"/>
                <w:szCs w:val="28"/>
              </w:rPr>
              <w:tab/>
            </w:r>
            <w:r w:rsidR="000B0E95" w:rsidRPr="000B0E95">
              <w:rPr>
                <w:noProof/>
                <w:webHidden/>
                <w:sz w:val="28"/>
                <w:szCs w:val="28"/>
              </w:rPr>
              <w:fldChar w:fldCharType="begin"/>
            </w:r>
            <w:r w:rsidR="000B0E95" w:rsidRPr="000B0E95">
              <w:rPr>
                <w:noProof/>
                <w:webHidden/>
                <w:sz w:val="28"/>
                <w:szCs w:val="28"/>
              </w:rPr>
              <w:instrText xml:space="preserve"> PAGEREF _Toc93415519 \h </w:instrText>
            </w:r>
            <w:r w:rsidR="000B0E95" w:rsidRPr="000B0E95">
              <w:rPr>
                <w:noProof/>
                <w:webHidden/>
                <w:sz w:val="28"/>
                <w:szCs w:val="28"/>
              </w:rPr>
            </w:r>
            <w:r w:rsidR="000B0E95" w:rsidRPr="000B0E95">
              <w:rPr>
                <w:noProof/>
                <w:webHidden/>
                <w:sz w:val="28"/>
                <w:szCs w:val="28"/>
              </w:rPr>
              <w:fldChar w:fldCharType="separate"/>
            </w:r>
            <w:r w:rsidR="000B0E95" w:rsidRPr="000B0E95">
              <w:rPr>
                <w:noProof/>
                <w:webHidden/>
                <w:sz w:val="28"/>
                <w:szCs w:val="28"/>
              </w:rPr>
              <w:t>1</w:t>
            </w:r>
            <w:r w:rsidR="000B0E95" w:rsidRPr="000B0E95">
              <w:rPr>
                <w:noProof/>
                <w:webHidden/>
                <w:sz w:val="28"/>
                <w:szCs w:val="28"/>
              </w:rPr>
              <w:fldChar w:fldCharType="end"/>
            </w:r>
          </w:hyperlink>
        </w:p>
        <w:p w14:paraId="570B56BD" w14:textId="35D90A8C" w:rsidR="000B0E95" w:rsidRPr="000B0E95" w:rsidRDefault="00DE066C" w:rsidP="000B0E95">
          <w:pPr>
            <w:pStyle w:val="TOC1"/>
            <w:spacing w:before="78" w:after="78" w:line="360" w:lineRule="auto"/>
            <w:rPr>
              <w:rFonts w:asciiTheme="minorHAnsi" w:eastAsiaTheme="minorEastAsia" w:hAnsiTheme="minorHAnsi" w:cstheme="minorBidi"/>
              <w:noProof/>
              <w:sz w:val="28"/>
              <w:szCs w:val="32"/>
            </w:rPr>
          </w:pPr>
          <w:hyperlink w:anchor="_Toc93415520" w:history="1">
            <w:r w:rsidR="000B0E95" w:rsidRPr="000B0E95">
              <w:rPr>
                <w:rStyle w:val="affa"/>
                <w:rFonts w:eastAsia="黑体"/>
                <w:noProof/>
                <w:sz w:val="28"/>
                <w:szCs w:val="28"/>
              </w:rPr>
              <w:t>二、适用范围和拟解决问题</w:t>
            </w:r>
            <w:r w:rsidR="000B0E95" w:rsidRPr="000B0E95">
              <w:rPr>
                <w:noProof/>
                <w:webHidden/>
                <w:sz w:val="28"/>
                <w:szCs w:val="28"/>
              </w:rPr>
              <w:tab/>
            </w:r>
            <w:r w:rsidR="000B0E95" w:rsidRPr="000B0E95">
              <w:rPr>
                <w:noProof/>
                <w:webHidden/>
                <w:sz w:val="28"/>
                <w:szCs w:val="28"/>
              </w:rPr>
              <w:fldChar w:fldCharType="begin"/>
            </w:r>
            <w:r w:rsidR="000B0E95" w:rsidRPr="000B0E95">
              <w:rPr>
                <w:noProof/>
                <w:webHidden/>
                <w:sz w:val="28"/>
                <w:szCs w:val="28"/>
              </w:rPr>
              <w:instrText xml:space="preserve"> PAGEREF _Toc93415520 \h </w:instrText>
            </w:r>
            <w:r w:rsidR="000B0E95" w:rsidRPr="000B0E95">
              <w:rPr>
                <w:noProof/>
                <w:webHidden/>
                <w:sz w:val="28"/>
                <w:szCs w:val="28"/>
              </w:rPr>
            </w:r>
            <w:r w:rsidR="000B0E95" w:rsidRPr="000B0E95">
              <w:rPr>
                <w:noProof/>
                <w:webHidden/>
                <w:sz w:val="28"/>
                <w:szCs w:val="28"/>
              </w:rPr>
              <w:fldChar w:fldCharType="separate"/>
            </w:r>
            <w:r w:rsidR="000B0E95" w:rsidRPr="000B0E95">
              <w:rPr>
                <w:noProof/>
                <w:webHidden/>
                <w:sz w:val="28"/>
                <w:szCs w:val="28"/>
              </w:rPr>
              <w:t>1</w:t>
            </w:r>
            <w:r w:rsidR="000B0E95" w:rsidRPr="000B0E95">
              <w:rPr>
                <w:noProof/>
                <w:webHidden/>
                <w:sz w:val="28"/>
                <w:szCs w:val="28"/>
              </w:rPr>
              <w:fldChar w:fldCharType="end"/>
            </w:r>
          </w:hyperlink>
        </w:p>
        <w:p w14:paraId="75D0A45E" w14:textId="381D7A50" w:rsidR="000B0E95" w:rsidRPr="000B0E95" w:rsidRDefault="00DE066C" w:rsidP="000B0E95">
          <w:pPr>
            <w:pStyle w:val="TOC1"/>
            <w:spacing w:before="78" w:after="78" w:line="360" w:lineRule="auto"/>
            <w:rPr>
              <w:rFonts w:asciiTheme="minorHAnsi" w:eastAsiaTheme="minorEastAsia" w:hAnsiTheme="minorHAnsi" w:cstheme="minorBidi"/>
              <w:noProof/>
              <w:sz w:val="28"/>
              <w:szCs w:val="32"/>
            </w:rPr>
          </w:pPr>
          <w:hyperlink w:anchor="_Toc93415522" w:history="1">
            <w:r w:rsidR="000B0E95" w:rsidRPr="000B0E95">
              <w:rPr>
                <w:rStyle w:val="affa"/>
                <w:rFonts w:eastAsia="黑体"/>
                <w:noProof/>
                <w:sz w:val="28"/>
                <w:szCs w:val="28"/>
              </w:rPr>
              <w:t>三、标准制定原则</w:t>
            </w:r>
            <w:r w:rsidR="000B0E95" w:rsidRPr="000B0E95">
              <w:rPr>
                <w:noProof/>
                <w:webHidden/>
                <w:sz w:val="28"/>
                <w:szCs w:val="28"/>
              </w:rPr>
              <w:tab/>
            </w:r>
            <w:r w:rsidR="000B0E95" w:rsidRPr="000B0E95">
              <w:rPr>
                <w:noProof/>
                <w:webHidden/>
                <w:sz w:val="28"/>
                <w:szCs w:val="28"/>
              </w:rPr>
              <w:fldChar w:fldCharType="begin"/>
            </w:r>
            <w:r w:rsidR="000B0E95" w:rsidRPr="000B0E95">
              <w:rPr>
                <w:noProof/>
                <w:webHidden/>
                <w:sz w:val="28"/>
                <w:szCs w:val="28"/>
              </w:rPr>
              <w:instrText xml:space="preserve"> PAGEREF _Toc93415522 \h </w:instrText>
            </w:r>
            <w:r w:rsidR="000B0E95" w:rsidRPr="000B0E95">
              <w:rPr>
                <w:noProof/>
                <w:webHidden/>
                <w:sz w:val="28"/>
                <w:szCs w:val="28"/>
              </w:rPr>
            </w:r>
            <w:r w:rsidR="000B0E95" w:rsidRPr="000B0E95">
              <w:rPr>
                <w:noProof/>
                <w:webHidden/>
                <w:sz w:val="28"/>
                <w:szCs w:val="28"/>
              </w:rPr>
              <w:fldChar w:fldCharType="separate"/>
            </w:r>
            <w:r w:rsidR="000B0E95" w:rsidRPr="000B0E95">
              <w:rPr>
                <w:noProof/>
                <w:webHidden/>
                <w:sz w:val="28"/>
                <w:szCs w:val="28"/>
              </w:rPr>
              <w:t>1</w:t>
            </w:r>
            <w:r w:rsidR="000B0E95" w:rsidRPr="000B0E95">
              <w:rPr>
                <w:noProof/>
                <w:webHidden/>
                <w:sz w:val="28"/>
                <w:szCs w:val="28"/>
              </w:rPr>
              <w:fldChar w:fldCharType="end"/>
            </w:r>
          </w:hyperlink>
        </w:p>
        <w:p w14:paraId="603EA33B" w14:textId="3502E598" w:rsidR="000B0E95" w:rsidRPr="000B0E95" w:rsidRDefault="00DE066C" w:rsidP="000B0E95">
          <w:pPr>
            <w:pStyle w:val="TOC1"/>
            <w:spacing w:before="78" w:after="78" w:line="360" w:lineRule="auto"/>
            <w:rPr>
              <w:rFonts w:asciiTheme="minorHAnsi" w:eastAsiaTheme="minorEastAsia" w:hAnsiTheme="minorHAnsi" w:cstheme="minorBidi"/>
              <w:noProof/>
              <w:sz w:val="28"/>
              <w:szCs w:val="32"/>
            </w:rPr>
          </w:pPr>
          <w:hyperlink w:anchor="_Toc93415523" w:history="1">
            <w:r w:rsidR="000B0E95" w:rsidRPr="000B0E95">
              <w:rPr>
                <w:rStyle w:val="affa"/>
                <w:rFonts w:eastAsia="黑体"/>
                <w:noProof/>
                <w:sz w:val="28"/>
                <w:szCs w:val="28"/>
              </w:rPr>
              <w:t>四、主要工作过程</w:t>
            </w:r>
            <w:r w:rsidR="000B0E95" w:rsidRPr="000B0E95">
              <w:rPr>
                <w:noProof/>
                <w:webHidden/>
                <w:sz w:val="28"/>
                <w:szCs w:val="28"/>
              </w:rPr>
              <w:tab/>
            </w:r>
            <w:r w:rsidR="000B0E95" w:rsidRPr="000B0E95">
              <w:rPr>
                <w:noProof/>
                <w:webHidden/>
                <w:sz w:val="28"/>
                <w:szCs w:val="28"/>
              </w:rPr>
              <w:fldChar w:fldCharType="begin"/>
            </w:r>
            <w:r w:rsidR="000B0E95" w:rsidRPr="000B0E95">
              <w:rPr>
                <w:noProof/>
                <w:webHidden/>
                <w:sz w:val="28"/>
                <w:szCs w:val="28"/>
              </w:rPr>
              <w:instrText xml:space="preserve"> PAGEREF _Toc93415523 \h </w:instrText>
            </w:r>
            <w:r w:rsidR="000B0E95" w:rsidRPr="000B0E95">
              <w:rPr>
                <w:noProof/>
                <w:webHidden/>
                <w:sz w:val="28"/>
                <w:szCs w:val="28"/>
              </w:rPr>
            </w:r>
            <w:r w:rsidR="000B0E95" w:rsidRPr="000B0E95">
              <w:rPr>
                <w:noProof/>
                <w:webHidden/>
                <w:sz w:val="28"/>
                <w:szCs w:val="28"/>
              </w:rPr>
              <w:fldChar w:fldCharType="separate"/>
            </w:r>
            <w:r w:rsidR="000B0E95" w:rsidRPr="000B0E95">
              <w:rPr>
                <w:noProof/>
                <w:webHidden/>
                <w:sz w:val="28"/>
                <w:szCs w:val="28"/>
              </w:rPr>
              <w:t>2</w:t>
            </w:r>
            <w:r w:rsidR="000B0E95" w:rsidRPr="000B0E95">
              <w:rPr>
                <w:noProof/>
                <w:webHidden/>
                <w:sz w:val="28"/>
                <w:szCs w:val="28"/>
              </w:rPr>
              <w:fldChar w:fldCharType="end"/>
            </w:r>
          </w:hyperlink>
        </w:p>
        <w:p w14:paraId="19D173ED" w14:textId="229FF6A2" w:rsidR="000B0E95" w:rsidRPr="000B0E95" w:rsidRDefault="00DE066C" w:rsidP="000B0E95">
          <w:pPr>
            <w:pStyle w:val="TOC1"/>
            <w:spacing w:before="78" w:after="78" w:line="360" w:lineRule="auto"/>
            <w:rPr>
              <w:rFonts w:asciiTheme="minorHAnsi" w:eastAsiaTheme="minorEastAsia" w:hAnsiTheme="minorHAnsi" w:cstheme="minorBidi"/>
              <w:noProof/>
              <w:sz w:val="28"/>
              <w:szCs w:val="32"/>
            </w:rPr>
          </w:pPr>
          <w:hyperlink w:anchor="_Toc93415524" w:history="1">
            <w:r w:rsidR="000B0E95" w:rsidRPr="000B0E95">
              <w:rPr>
                <w:rStyle w:val="affa"/>
                <w:rFonts w:eastAsia="黑体"/>
                <w:noProof/>
                <w:sz w:val="28"/>
                <w:szCs w:val="28"/>
              </w:rPr>
              <w:t>五、标准主要技术内容</w:t>
            </w:r>
            <w:r w:rsidR="000B0E95" w:rsidRPr="000B0E95">
              <w:rPr>
                <w:noProof/>
                <w:webHidden/>
                <w:sz w:val="28"/>
                <w:szCs w:val="28"/>
              </w:rPr>
              <w:tab/>
            </w:r>
            <w:r w:rsidR="000B0E95" w:rsidRPr="000B0E95">
              <w:rPr>
                <w:noProof/>
                <w:webHidden/>
                <w:sz w:val="28"/>
                <w:szCs w:val="28"/>
              </w:rPr>
              <w:fldChar w:fldCharType="begin"/>
            </w:r>
            <w:r w:rsidR="000B0E95" w:rsidRPr="000B0E95">
              <w:rPr>
                <w:noProof/>
                <w:webHidden/>
                <w:sz w:val="28"/>
                <w:szCs w:val="28"/>
              </w:rPr>
              <w:instrText xml:space="preserve"> PAGEREF _Toc93415524 \h </w:instrText>
            </w:r>
            <w:r w:rsidR="000B0E95" w:rsidRPr="000B0E95">
              <w:rPr>
                <w:noProof/>
                <w:webHidden/>
                <w:sz w:val="28"/>
                <w:szCs w:val="28"/>
              </w:rPr>
            </w:r>
            <w:r w:rsidR="000B0E95" w:rsidRPr="000B0E95">
              <w:rPr>
                <w:noProof/>
                <w:webHidden/>
                <w:sz w:val="28"/>
                <w:szCs w:val="28"/>
              </w:rPr>
              <w:fldChar w:fldCharType="separate"/>
            </w:r>
            <w:r w:rsidR="000B0E95" w:rsidRPr="000B0E95">
              <w:rPr>
                <w:noProof/>
                <w:webHidden/>
                <w:sz w:val="28"/>
                <w:szCs w:val="28"/>
              </w:rPr>
              <w:t>3</w:t>
            </w:r>
            <w:r w:rsidR="000B0E95" w:rsidRPr="000B0E95">
              <w:rPr>
                <w:noProof/>
                <w:webHidden/>
                <w:sz w:val="28"/>
                <w:szCs w:val="28"/>
              </w:rPr>
              <w:fldChar w:fldCharType="end"/>
            </w:r>
          </w:hyperlink>
          <w:r w:rsidR="000B0E95" w:rsidRPr="000B0E95">
            <w:rPr>
              <w:rFonts w:asciiTheme="minorHAnsi" w:eastAsiaTheme="minorEastAsia" w:hAnsiTheme="minorHAnsi" w:cstheme="minorBidi"/>
              <w:noProof/>
              <w:sz w:val="28"/>
              <w:szCs w:val="32"/>
            </w:rPr>
            <w:t xml:space="preserve"> </w:t>
          </w:r>
        </w:p>
        <w:p w14:paraId="13591C19" w14:textId="39F1F0A2" w:rsidR="000B0E95" w:rsidRPr="000B0E95" w:rsidRDefault="00DE066C" w:rsidP="000B0E95">
          <w:pPr>
            <w:pStyle w:val="TOC1"/>
            <w:spacing w:before="78" w:after="78" w:line="360" w:lineRule="auto"/>
            <w:rPr>
              <w:rFonts w:asciiTheme="minorHAnsi" w:eastAsiaTheme="minorEastAsia" w:hAnsiTheme="minorHAnsi" w:cstheme="minorBidi"/>
              <w:noProof/>
              <w:sz w:val="28"/>
              <w:szCs w:val="32"/>
            </w:rPr>
          </w:pPr>
          <w:hyperlink w:anchor="_Toc93415526" w:history="1">
            <w:r w:rsidR="000B0E95" w:rsidRPr="000B0E95">
              <w:rPr>
                <w:rStyle w:val="affa"/>
                <w:rFonts w:eastAsia="黑体"/>
                <w:noProof/>
                <w:sz w:val="28"/>
                <w:szCs w:val="28"/>
              </w:rPr>
              <w:t>六、预期作用和效益</w:t>
            </w:r>
            <w:r w:rsidR="000B0E95" w:rsidRPr="000B0E95">
              <w:rPr>
                <w:noProof/>
                <w:webHidden/>
                <w:sz w:val="28"/>
                <w:szCs w:val="28"/>
              </w:rPr>
              <w:tab/>
            </w:r>
            <w:r w:rsidR="000B0E95" w:rsidRPr="000B0E95">
              <w:rPr>
                <w:noProof/>
                <w:webHidden/>
                <w:sz w:val="28"/>
                <w:szCs w:val="28"/>
              </w:rPr>
              <w:fldChar w:fldCharType="begin"/>
            </w:r>
            <w:r w:rsidR="000B0E95" w:rsidRPr="000B0E95">
              <w:rPr>
                <w:noProof/>
                <w:webHidden/>
                <w:sz w:val="28"/>
                <w:szCs w:val="28"/>
              </w:rPr>
              <w:instrText xml:space="preserve"> PAGEREF _Toc93415526 \h </w:instrText>
            </w:r>
            <w:r w:rsidR="000B0E95" w:rsidRPr="000B0E95">
              <w:rPr>
                <w:noProof/>
                <w:webHidden/>
                <w:sz w:val="28"/>
                <w:szCs w:val="28"/>
              </w:rPr>
            </w:r>
            <w:r w:rsidR="000B0E95" w:rsidRPr="000B0E95">
              <w:rPr>
                <w:noProof/>
                <w:webHidden/>
                <w:sz w:val="28"/>
                <w:szCs w:val="28"/>
              </w:rPr>
              <w:fldChar w:fldCharType="separate"/>
            </w:r>
            <w:r w:rsidR="000B0E95" w:rsidRPr="000B0E95">
              <w:rPr>
                <w:noProof/>
                <w:webHidden/>
                <w:sz w:val="28"/>
                <w:szCs w:val="28"/>
              </w:rPr>
              <w:t>5</w:t>
            </w:r>
            <w:r w:rsidR="000B0E95" w:rsidRPr="000B0E95">
              <w:rPr>
                <w:noProof/>
                <w:webHidden/>
                <w:sz w:val="28"/>
                <w:szCs w:val="28"/>
              </w:rPr>
              <w:fldChar w:fldCharType="end"/>
            </w:r>
          </w:hyperlink>
        </w:p>
        <w:p w14:paraId="5C97AC1E" w14:textId="38B808F9" w:rsidR="000B0E95" w:rsidRPr="000B0E95" w:rsidRDefault="00DE066C" w:rsidP="000B0E95">
          <w:pPr>
            <w:pStyle w:val="TOC1"/>
            <w:spacing w:before="78" w:after="78" w:line="360" w:lineRule="auto"/>
            <w:rPr>
              <w:rFonts w:asciiTheme="minorHAnsi" w:eastAsiaTheme="minorEastAsia" w:hAnsiTheme="minorHAnsi" w:cstheme="minorBidi"/>
              <w:noProof/>
              <w:sz w:val="28"/>
              <w:szCs w:val="32"/>
            </w:rPr>
          </w:pPr>
          <w:hyperlink w:anchor="_Toc93415527" w:history="1">
            <w:r w:rsidR="000B0E95" w:rsidRPr="000B0E95">
              <w:rPr>
                <w:rStyle w:val="affa"/>
                <w:rFonts w:eastAsia="黑体"/>
                <w:noProof/>
                <w:sz w:val="28"/>
                <w:szCs w:val="28"/>
              </w:rPr>
              <w:t>七、采用国际标准和国外先进标准的程度，以及与国际、国外同类标准水平的对比情况</w:t>
            </w:r>
            <w:r w:rsidR="000B0E95" w:rsidRPr="000B0E95">
              <w:rPr>
                <w:noProof/>
                <w:webHidden/>
                <w:sz w:val="28"/>
                <w:szCs w:val="28"/>
              </w:rPr>
              <w:tab/>
            </w:r>
            <w:r w:rsidR="000B0E95" w:rsidRPr="000B0E95">
              <w:rPr>
                <w:noProof/>
                <w:webHidden/>
                <w:sz w:val="28"/>
                <w:szCs w:val="28"/>
              </w:rPr>
              <w:fldChar w:fldCharType="begin"/>
            </w:r>
            <w:r w:rsidR="000B0E95" w:rsidRPr="000B0E95">
              <w:rPr>
                <w:noProof/>
                <w:webHidden/>
                <w:sz w:val="28"/>
                <w:szCs w:val="28"/>
              </w:rPr>
              <w:instrText xml:space="preserve"> PAGEREF _Toc93415527 \h </w:instrText>
            </w:r>
            <w:r w:rsidR="000B0E95" w:rsidRPr="000B0E95">
              <w:rPr>
                <w:noProof/>
                <w:webHidden/>
                <w:sz w:val="28"/>
                <w:szCs w:val="28"/>
              </w:rPr>
            </w:r>
            <w:r w:rsidR="000B0E95" w:rsidRPr="000B0E95">
              <w:rPr>
                <w:noProof/>
                <w:webHidden/>
                <w:sz w:val="28"/>
                <w:szCs w:val="28"/>
              </w:rPr>
              <w:fldChar w:fldCharType="separate"/>
            </w:r>
            <w:r w:rsidR="000B0E95" w:rsidRPr="000B0E95">
              <w:rPr>
                <w:noProof/>
                <w:webHidden/>
                <w:sz w:val="28"/>
                <w:szCs w:val="28"/>
              </w:rPr>
              <w:t>6</w:t>
            </w:r>
            <w:r w:rsidR="000B0E95" w:rsidRPr="000B0E95">
              <w:rPr>
                <w:noProof/>
                <w:webHidden/>
                <w:sz w:val="28"/>
                <w:szCs w:val="28"/>
              </w:rPr>
              <w:fldChar w:fldCharType="end"/>
            </w:r>
          </w:hyperlink>
        </w:p>
        <w:p w14:paraId="41B2EE37" w14:textId="7EB6F326" w:rsidR="000B0E95" w:rsidRPr="000B0E95" w:rsidRDefault="00DE066C" w:rsidP="000B0E95">
          <w:pPr>
            <w:pStyle w:val="TOC1"/>
            <w:spacing w:before="78" w:after="78" w:line="360" w:lineRule="auto"/>
            <w:rPr>
              <w:rFonts w:asciiTheme="minorHAnsi" w:eastAsiaTheme="minorEastAsia" w:hAnsiTheme="minorHAnsi" w:cstheme="minorBidi"/>
              <w:noProof/>
              <w:sz w:val="28"/>
              <w:szCs w:val="32"/>
            </w:rPr>
          </w:pPr>
          <w:hyperlink w:anchor="_Toc93415528" w:history="1">
            <w:r w:rsidR="000B0E95" w:rsidRPr="000B0E95">
              <w:rPr>
                <w:rStyle w:val="affa"/>
                <w:rFonts w:eastAsia="黑体"/>
                <w:noProof/>
                <w:sz w:val="28"/>
                <w:szCs w:val="28"/>
              </w:rPr>
              <w:t>八、与有关的现行法律、法规和强制性国家标准的关系</w:t>
            </w:r>
            <w:r w:rsidR="000B0E95" w:rsidRPr="000B0E95">
              <w:rPr>
                <w:noProof/>
                <w:webHidden/>
                <w:sz w:val="28"/>
                <w:szCs w:val="28"/>
              </w:rPr>
              <w:tab/>
            </w:r>
            <w:r w:rsidR="000B0E95" w:rsidRPr="000B0E95">
              <w:rPr>
                <w:noProof/>
                <w:webHidden/>
                <w:sz w:val="28"/>
                <w:szCs w:val="28"/>
              </w:rPr>
              <w:fldChar w:fldCharType="begin"/>
            </w:r>
            <w:r w:rsidR="000B0E95" w:rsidRPr="000B0E95">
              <w:rPr>
                <w:noProof/>
                <w:webHidden/>
                <w:sz w:val="28"/>
                <w:szCs w:val="28"/>
              </w:rPr>
              <w:instrText xml:space="preserve"> PAGEREF _Toc93415528 \h </w:instrText>
            </w:r>
            <w:r w:rsidR="000B0E95" w:rsidRPr="000B0E95">
              <w:rPr>
                <w:noProof/>
                <w:webHidden/>
                <w:sz w:val="28"/>
                <w:szCs w:val="28"/>
              </w:rPr>
            </w:r>
            <w:r w:rsidR="000B0E95" w:rsidRPr="000B0E95">
              <w:rPr>
                <w:noProof/>
                <w:webHidden/>
                <w:sz w:val="28"/>
                <w:szCs w:val="28"/>
              </w:rPr>
              <w:fldChar w:fldCharType="separate"/>
            </w:r>
            <w:r w:rsidR="000B0E95" w:rsidRPr="000B0E95">
              <w:rPr>
                <w:noProof/>
                <w:webHidden/>
                <w:sz w:val="28"/>
                <w:szCs w:val="28"/>
              </w:rPr>
              <w:t>6</w:t>
            </w:r>
            <w:r w:rsidR="000B0E95" w:rsidRPr="000B0E95">
              <w:rPr>
                <w:noProof/>
                <w:webHidden/>
                <w:sz w:val="28"/>
                <w:szCs w:val="28"/>
              </w:rPr>
              <w:fldChar w:fldCharType="end"/>
            </w:r>
          </w:hyperlink>
        </w:p>
        <w:p w14:paraId="08697C5D" w14:textId="4DABC712" w:rsidR="000B0E95" w:rsidRPr="000B0E95" w:rsidRDefault="00DE066C" w:rsidP="000B0E95">
          <w:pPr>
            <w:pStyle w:val="TOC1"/>
            <w:spacing w:before="78" w:after="78" w:line="360" w:lineRule="auto"/>
            <w:rPr>
              <w:rFonts w:asciiTheme="minorHAnsi" w:eastAsiaTheme="minorEastAsia" w:hAnsiTheme="minorHAnsi" w:cstheme="minorBidi"/>
              <w:noProof/>
              <w:sz w:val="28"/>
              <w:szCs w:val="32"/>
            </w:rPr>
          </w:pPr>
          <w:hyperlink w:anchor="_Toc93415529" w:history="1">
            <w:r w:rsidR="000B0E95" w:rsidRPr="000B0E95">
              <w:rPr>
                <w:rStyle w:val="affa"/>
                <w:rFonts w:eastAsia="黑体"/>
                <w:noProof/>
                <w:sz w:val="28"/>
                <w:szCs w:val="28"/>
              </w:rPr>
              <w:t>九、重大分歧意见的处理经过和依据</w:t>
            </w:r>
            <w:r w:rsidR="000B0E95" w:rsidRPr="000B0E95">
              <w:rPr>
                <w:noProof/>
                <w:webHidden/>
                <w:sz w:val="28"/>
                <w:szCs w:val="28"/>
              </w:rPr>
              <w:tab/>
            </w:r>
            <w:r w:rsidR="000B0E95" w:rsidRPr="000B0E95">
              <w:rPr>
                <w:noProof/>
                <w:webHidden/>
                <w:sz w:val="28"/>
                <w:szCs w:val="28"/>
              </w:rPr>
              <w:fldChar w:fldCharType="begin"/>
            </w:r>
            <w:r w:rsidR="000B0E95" w:rsidRPr="000B0E95">
              <w:rPr>
                <w:noProof/>
                <w:webHidden/>
                <w:sz w:val="28"/>
                <w:szCs w:val="28"/>
              </w:rPr>
              <w:instrText xml:space="preserve"> PAGEREF _Toc93415529 \h </w:instrText>
            </w:r>
            <w:r w:rsidR="000B0E95" w:rsidRPr="000B0E95">
              <w:rPr>
                <w:noProof/>
                <w:webHidden/>
                <w:sz w:val="28"/>
                <w:szCs w:val="28"/>
              </w:rPr>
            </w:r>
            <w:r w:rsidR="000B0E95" w:rsidRPr="000B0E95">
              <w:rPr>
                <w:noProof/>
                <w:webHidden/>
                <w:sz w:val="28"/>
                <w:szCs w:val="28"/>
              </w:rPr>
              <w:fldChar w:fldCharType="separate"/>
            </w:r>
            <w:r w:rsidR="000B0E95" w:rsidRPr="000B0E95">
              <w:rPr>
                <w:noProof/>
                <w:webHidden/>
                <w:sz w:val="28"/>
                <w:szCs w:val="28"/>
              </w:rPr>
              <w:t>6</w:t>
            </w:r>
            <w:r w:rsidR="000B0E95" w:rsidRPr="000B0E95">
              <w:rPr>
                <w:noProof/>
                <w:webHidden/>
                <w:sz w:val="28"/>
                <w:szCs w:val="28"/>
              </w:rPr>
              <w:fldChar w:fldCharType="end"/>
            </w:r>
          </w:hyperlink>
        </w:p>
        <w:p w14:paraId="51D4C118" w14:textId="188CEB67" w:rsidR="000B0E95" w:rsidRPr="000B0E95" w:rsidRDefault="00DE066C" w:rsidP="000B0E95">
          <w:pPr>
            <w:pStyle w:val="TOC1"/>
            <w:spacing w:before="78" w:after="78" w:line="360" w:lineRule="auto"/>
            <w:rPr>
              <w:rFonts w:asciiTheme="minorHAnsi" w:eastAsiaTheme="minorEastAsia" w:hAnsiTheme="minorHAnsi" w:cstheme="minorBidi"/>
              <w:noProof/>
              <w:sz w:val="28"/>
              <w:szCs w:val="32"/>
            </w:rPr>
          </w:pPr>
          <w:hyperlink w:anchor="_Toc93415530" w:history="1">
            <w:r w:rsidR="000B0E95" w:rsidRPr="000B0E95">
              <w:rPr>
                <w:rStyle w:val="affa"/>
                <w:rFonts w:eastAsia="黑体"/>
                <w:noProof/>
                <w:sz w:val="28"/>
                <w:szCs w:val="28"/>
              </w:rPr>
              <w:t>十、贯彻国家标准的要求和措施建议</w:t>
            </w:r>
            <w:r w:rsidR="000B0E95" w:rsidRPr="000B0E95">
              <w:rPr>
                <w:noProof/>
                <w:webHidden/>
                <w:sz w:val="28"/>
                <w:szCs w:val="28"/>
              </w:rPr>
              <w:tab/>
            </w:r>
            <w:r w:rsidR="000B0E95" w:rsidRPr="000B0E95">
              <w:rPr>
                <w:noProof/>
                <w:webHidden/>
                <w:sz w:val="28"/>
                <w:szCs w:val="28"/>
              </w:rPr>
              <w:fldChar w:fldCharType="begin"/>
            </w:r>
            <w:r w:rsidR="000B0E95" w:rsidRPr="000B0E95">
              <w:rPr>
                <w:noProof/>
                <w:webHidden/>
                <w:sz w:val="28"/>
                <w:szCs w:val="28"/>
              </w:rPr>
              <w:instrText xml:space="preserve"> PAGEREF _Toc93415530 \h </w:instrText>
            </w:r>
            <w:r w:rsidR="000B0E95" w:rsidRPr="000B0E95">
              <w:rPr>
                <w:noProof/>
                <w:webHidden/>
                <w:sz w:val="28"/>
                <w:szCs w:val="28"/>
              </w:rPr>
            </w:r>
            <w:r w:rsidR="000B0E95" w:rsidRPr="000B0E95">
              <w:rPr>
                <w:noProof/>
                <w:webHidden/>
                <w:sz w:val="28"/>
                <w:szCs w:val="28"/>
              </w:rPr>
              <w:fldChar w:fldCharType="separate"/>
            </w:r>
            <w:r w:rsidR="000B0E95" w:rsidRPr="000B0E95">
              <w:rPr>
                <w:noProof/>
                <w:webHidden/>
                <w:sz w:val="28"/>
                <w:szCs w:val="28"/>
              </w:rPr>
              <w:t>6</w:t>
            </w:r>
            <w:r w:rsidR="000B0E95" w:rsidRPr="000B0E95">
              <w:rPr>
                <w:noProof/>
                <w:webHidden/>
                <w:sz w:val="28"/>
                <w:szCs w:val="28"/>
              </w:rPr>
              <w:fldChar w:fldCharType="end"/>
            </w:r>
          </w:hyperlink>
        </w:p>
        <w:p w14:paraId="243D51CA" w14:textId="6A00903B" w:rsidR="003D475E" w:rsidRDefault="003D475E" w:rsidP="000B0E95">
          <w:pPr>
            <w:spacing w:line="360" w:lineRule="auto"/>
          </w:pPr>
          <w:r w:rsidRPr="000B0E95">
            <w:rPr>
              <w:b/>
              <w:bCs/>
              <w:sz w:val="28"/>
              <w:szCs w:val="32"/>
              <w:lang w:val="zh-CN"/>
            </w:rPr>
            <w:fldChar w:fldCharType="end"/>
          </w:r>
        </w:p>
      </w:sdtContent>
    </w:sdt>
    <w:p w14:paraId="5B0B2B38" w14:textId="6B26A75A" w:rsidR="00D37410" w:rsidRDefault="00D37410">
      <w:pPr>
        <w:widowControl/>
        <w:jc w:val="left"/>
        <w:rPr>
          <w:rFonts w:ascii="Times New Roman" w:eastAsia="黑体" w:hAnsi="Times New Roman" w:cs="Times New Roman"/>
          <w:bCs/>
          <w:webHidden/>
          <w:kern w:val="44"/>
          <w:sz w:val="24"/>
          <w:szCs w:val="24"/>
        </w:rPr>
      </w:pPr>
      <w:r>
        <w:rPr>
          <w:rFonts w:eastAsia="黑体"/>
          <w:b/>
          <w:webHidden/>
          <w:sz w:val="24"/>
          <w:szCs w:val="24"/>
        </w:rPr>
        <w:br w:type="page"/>
      </w:r>
    </w:p>
    <w:p w14:paraId="4E69B6AE" w14:textId="04415FF7" w:rsidR="00EF3FCE" w:rsidRPr="009F351B" w:rsidRDefault="00C36570" w:rsidP="00B128A0">
      <w:pPr>
        <w:pStyle w:val="1"/>
        <w:keepNext w:val="0"/>
        <w:keepLines w:val="0"/>
        <w:adjustRightInd w:val="0"/>
        <w:snapToGrid w:val="0"/>
        <w:spacing w:before="0" w:after="0" w:line="360" w:lineRule="auto"/>
        <w:rPr>
          <w:rFonts w:eastAsia="黑体"/>
          <w:b w:val="0"/>
          <w:sz w:val="24"/>
          <w:szCs w:val="24"/>
        </w:rPr>
      </w:pPr>
      <w:bookmarkStart w:id="1" w:name="_Toc93415519"/>
      <w:r w:rsidRPr="009F351B">
        <w:rPr>
          <w:rFonts w:eastAsia="黑体" w:hint="eastAsia"/>
          <w:b w:val="0"/>
          <w:webHidden/>
          <w:sz w:val="24"/>
          <w:szCs w:val="24"/>
        </w:rPr>
        <w:lastRenderedPageBreak/>
        <w:t>一、</w:t>
      </w:r>
      <w:r w:rsidR="003A6982" w:rsidRPr="009F351B">
        <w:rPr>
          <w:rFonts w:eastAsia="黑体" w:hint="eastAsia"/>
          <w:b w:val="0"/>
          <w:webHidden/>
          <w:sz w:val="24"/>
          <w:szCs w:val="24"/>
        </w:rPr>
        <w:t>立项</w:t>
      </w:r>
      <w:r w:rsidRPr="009F351B">
        <w:rPr>
          <w:rFonts w:eastAsia="黑体" w:hint="eastAsia"/>
          <w:b w:val="0"/>
          <w:webHidden/>
          <w:sz w:val="24"/>
          <w:szCs w:val="24"/>
        </w:rPr>
        <w:t>背景</w:t>
      </w:r>
      <w:bookmarkEnd w:id="0"/>
      <w:bookmarkEnd w:id="1"/>
      <w:r w:rsidR="00767E9A" w:rsidRPr="009F351B">
        <w:rPr>
          <w:rFonts w:eastAsia="黑体"/>
          <w:b w:val="0"/>
          <w:sz w:val="24"/>
          <w:szCs w:val="24"/>
        </w:rPr>
        <w:t xml:space="preserve"> </w:t>
      </w:r>
    </w:p>
    <w:p w14:paraId="7EFE5EF7" w14:textId="18DE701A" w:rsidR="00E8781B" w:rsidRPr="009F351B" w:rsidRDefault="00D9091D" w:rsidP="00B128A0">
      <w:pPr>
        <w:spacing w:line="360" w:lineRule="auto"/>
        <w:ind w:firstLineChars="200" w:firstLine="480"/>
        <w:rPr>
          <w:rFonts w:ascii="Times New Roman" w:eastAsia="宋体" w:hAnsi="Times New Roman" w:cs="Times New Roman"/>
          <w:sz w:val="24"/>
          <w:szCs w:val="24"/>
        </w:rPr>
      </w:pPr>
      <w:r w:rsidRPr="00A81995">
        <w:rPr>
          <w:rFonts w:ascii="Times New Roman" w:eastAsia="宋体" w:hAnsi="Times New Roman" w:cs="Times New Roman" w:hint="eastAsia"/>
          <w:sz w:val="24"/>
          <w:szCs w:val="24"/>
        </w:rPr>
        <w:t>为推动先进引领性标准的市场化供给与实施，</w:t>
      </w:r>
      <w:r w:rsidRPr="00A81995">
        <w:rPr>
          <w:rFonts w:ascii="Times New Roman" w:eastAsia="宋体" w:hAnsi="Times New Roman" w:cs="Times New Roman" w:hint="eastAsia"/>
          <w:sz w:val="24"/>
          <w:szCs w:val="24"/>
        </w:rPr>
        <w:t>2</w:t>
      </w:r>
      <w:r w:rsidRPr="00A81995">
        <w:rPr>
          <w:rFonts w:ascii="Times New Roman" w:eastAsia="宋体" w:hAnsi="Times New Roman" w:cs="Times New Roman"/>
          <w:sz w:val="24"/>
          <w:szCs w:val="24"/>
        </w:rPr>
        <w:t>015</w:t>
      </w:r>
      <w:r w:rsidRPr="00A81995">
        <w:rPr>
          <w:rFonts w:ascii="Times New Roman" w:eastAsia="宋体" w:hAnsi="Times New Roman" w:cs="Times New Roman" w:hint="eastAsia"/>
          <w:sz w:val="24"/>
          <w:szCs w:val="24"/>
        </w:rPr>
        <w:t>年《深化标准化工作改革方案》中提出培育发展团体标准和放开搞活企业标准；</w:t>
      </w:r>
      <w:r w:rsidRPr="00A81995">
        <w:rPr>
          <w:rFonts w:ascii="Times New Roman" w:eastAsia="宋体" w:hAnsi="Times New Roman" w:cs="Times New Roman"/>
          <w:sz w:val="24"/>
          <w:szCs w:val="24"/>
        </w:rPr>
        <w:t>2018</w:t>
      </w:r>
      <w:r w:rsidRPr="00A81995">
        <w:rPr>
          <w:rFonts w:ascii="Times New Roman" w:eastAsia="宋体" w:hAnsi="Times New Roman" w:cs="Times New Roman"/>
          <w:sz w:val="24"/>
          <w:szCs w:val="24"/>
        </w:rPr>
        <w:t>年，市场监管总局等八部门提出以企业标准自我声明公开为基础，建立实施企业标准</w:t>
      </w:r>
      <w:r w:rsidRPr="00A81995">
        <w:rPr>
          <w:rFonts w:ascii="Times New Roman" w:eastAsia="宋体" w:hAnsi="Times New Roman" w:cs="Times New Roman"/>
          <w:sz w:val="24"/>
          <w:szCs w:val="24"/>
        </w:rPr>
        <w:t>“</w:t>
      </w:r>
      <w:r w:rsidRPr="00A81995">
        <w:rPr>
          <w:rFonts w:ascii="Times New Roman" w:eastAsia="宋体" w:hAnsi="Times New Roman" w:cs="Times New Roman"/>
          <w:sz w:val="24"/>
          <w:szCs w:val="24"/>
        </w:rPr>
        <w:t>领跑者</w:t>
      </w:r>
      <w:r w:rsidRPr="00A81995">
        <w:rPr>
          <w:rFonts w:ascii="Times New Roman" w:eastAsia="宋体" w:hAnsi="Times New Roman" w:cs="Times New Roman"/>
          <w:sz w:val="24"/>
          <w:szCs w:val="24"/>
        </w:rPr>
        <w:t>”</w:t>
      </w:r>
      <w:r w:rsidRPr="00A81995">
        <w:rPr>
          <w:rFonts w:ascii="Times New Roman" w:eastAsia="宋体" w:hAnsi="Times New Roman" w:cs="Times New Roman"/>
          <w:sz w:val="24"/>
          <w:szCs w:val="24"/>
        </w:rPr>
        <w:t>制度。该制度通过调动第三方评估机构，针对消费品、装备制造和服务三个领域中的不同产品和服务类别，开展企业标准水平评估以及产品或服务质量评价，发布企业标准排行榜，确定企业标准</w:t>
      </w:r>
      <w:r w:rsidR="000D403E" w:rsidRPr="00A81995">
        <w:rPr>
          <w:rFonts w:ascii="Times New Roman" w:eastAsia="宋体" w:hAnsi="Times New Roman" w:cs="Times New Roman" w:hint="eastAsia"/>
          <w:sz w:val="24"/>
          <w:szCs w:val="24"/>
        </w:rPr>
        <w:t>“</w:t>
      </w:r>
      <w:r w:rsidRPr="00A81995">
        <w:rPr>
          <w:rFonts w:ascii="Times New Roman" w:eastAsia="宋体" w:hAnsi="Times New Roman" w:cs="Times New Roman"/>
          <w:sz w:val="24"/>
          <w:szCs w:val="24"/>
        </w:rPr>
        <w:t>领跑者</w:t>
      </w:r>
      <w:r w:rsidR="000D403E" w:rsidRPr="00A81995">
        <w:rPr>
          <w:rFonts w:ascii="Times New Roman" w:eastAsia="宋体" w:hAnsi="Times New Roman" w:cs="Times New Roman" w:hint="eastAsia"/>
          <w:sz w:val="24"/>
          <w:szCs w:val="24"/>
        </w:rPr>
        <w:t>”</w:t>
      </w:r>
      <w:r w:rsidRPr="00A81995">
        <w:rPr>
          <w:rFonts w:ascii="Times New Roman" w:eastAsia="宋体" w:hAnsi="Times New Roman" w:cs="Times New Roman"/>
          <w:sz w:val="24"/>
          <w:szCs w:val="24"/>
        </w:rPr>
        <w:t>，推动形成多方参与、持续提升、闭环反馈的动态调整机制，引导企业标准水平提升，引领产品和服务质量升级。</w:t>
      </w:r>
      <w:r w:rsidRPr="00A81995">
        <w:rPr>
          <w:rFonts w:ascii="Times New Roman" w:eastAsia="宋体" w:hAnsi="Times New Roman" w:cs="Times New Roman" w:hint="eastAsia"/>
          <w:sz w:val="24"/>
          <w:szCs w:val="24"/>
        </w:rPr>
        <w:t>为切实发挥企业标准对质量提升的引领作用，支撑企业标准自我声明公开和企业标准“领跑者”制度工作的有序推进，</w:t>
      </w:r>
    </w:p>
    <w:p w14:paraId="71E35CB0" w14:textId="71235904" w:rsidR="00DC41ED" w:rsidRDefault="00E8781B" w:rsidP="00DC41ED">
      <w:pPr>
        <w:spacing w:line="360" w:lineRule="auto"/>
        <w:ind w:firstLineChars="200" w:firstLine="480"/>
        <w:rPr>
          <w:rFonts w:ascii="Times New Roman" w:eastAsia="宋体" w:hAnsi="Times New Roman"/>
          <w:sz w:val="24"/>
          <w:szCs w:val="24"/>
        </w:rPr>
      </w:pPr>
      <w:r w:rsidRPr="009F351B">
        <w:rPr>
          <w:rFonts w:ascii="Times New Roman" w:eastAsia="宋体" w:hAnsi="Times New Roman" w:hint="eastAsia"/>
          <w:sz w:val="24"/>
          <w:szCs w:val="24"/>
        </w:rPr>
        <w:t>中柔凹印技术服务（北京）中心、相关</w:t>
      </w:r>
      <w:r w:rsidRPr="009F351B">
        <w:rPr>
          <w:rFonts w:ascii="Times New Roman" w:eastAsia="宋体" w:hAnsi="Times New Roman"/>
          <w:sz w:val="24"/>
          <w:szCs w:val="24"/>
        </w:rPr>
        <w:t>企业</w:t>
      </w:r>
      <w:r w:rsidRPr="009F351B">
        <w:rPr>
          <w:rFonts w:ascii="Times New Roman" w:eastAsia="宋体" w:hAnsi="Times New Roman" w:hint="eastAsia"/>
          <w:sz w:val="24"/>
          <w:szCs w:val="24"/>
        </w:rPr>
        <w:t>和院校共同制定《“领跑者”标准评价要求</w:t>
      </w:r>
      <w:r w:rsidRPr="009F351B">
        <w:rPr>
          <w:rFonts w:ascii="Times New Roman" w:eastAsia="宋体" w:hAnsi="Times New Roman" w:hint="eastAsia"/>
          <w:sz w:val="24"/>
          <w:szCs w:val="24"/>
        </w:rPr>
        <w:t xml:space="preserve"> </w:t>
      </w:r>
      <w:r w:rsidRPr="009F351B">
        <w:rPr>
          <w:rFonts w:ascii="Times New Roman" w:eastAsia="宋体" w:hAnsi="Times New Roman"/>
          <w:sz w:val="24"/>
          <w:szCs w:val="24"/>
        </w:rPr>
        <w:t xml:space="preserve"> </w:t>
      </w:r>
      <w:r w:rsidR="009203B8">
        <w:rPr>
          <w:rFonts w:ascii="Times New Roman" w:eastAsia="宋体" w:hAnsi="Times New Roman" w:hint="eastAsia"/>
          <w:sz w:val="24"/>
          <w:szCs w:val="24"/>
        </w:rPr>
        <w:t>凹印滚筒</w:t>
      </w:r>
      <w:r w:rsidRPr="009F351B">
        <w:rPr>
          <w:rFonts w:ascii="Times New Roman" w:eastAsia="宋体" w:hAnsi="Times New Roman" w:hint="eastAsia"/>
          <w:sz w:val="24"/>
          <w:szCs w:val="24"/>
        </w:rPr>
        <w:t>》标准</w:t>
      </w:r>
      <w:r w:rsidRPr="009F351B">
        <w:rPr>
          <w:rFonts w:ascii="Times New Roman" w:eastAsia="宋体" w:hAnsi="Times New Roman"/>
          <w:sz w:val="24"/>
          <w:szCs w:val="24"/>
        </w:rPr>
        <w:t>。</w:t>
      </w:r>
      <w:r w:rsidR="007107C8" w:rsidRPr="009F351B">
        <w:rPr>
          <w:rFonts w:ascii="Times New Roman" w:eastAsia="宋体" w:hAnsi="Times New Roman" w:hint="eastAsia"/>
          <w:sz w:val="24"/>
          <w:szCs w:val="24"/>
        </w:rPr>
        <w:t>起草单位：中柔凹印技术服务（北京）中心、</w:t>
      </w:r>
      <w:r w:rsidR="009203B8" w:rsidRPr="009203B8">
        <w:rPr>
          <w:rFonts w:ascii="Times New Roman" w:eastAsia="宋体" w:hAnsi="Times New Roman" w:hint="eastAsia"/>
          <w:sz w:val="24"/>
          <w:szCs w:val="24"/>
        </w:rPr>
        <w:t>山西运城制版集团股份有限公司</w:t>
      </w:r>
      <w:r w:rsidR="007107C8" w:rsidRPr="009F351B">
        <w:rPr>
          <w:rFonts w:ascii="Times New Roman" w:eastAsia="宋体" w:hAnsi="Times New Roman" w:hint="eastAsia"/>
          <w:sz w:val="24"/>
          <w:szCs w:val="24"/>
        </w:rPr>
        <w:t>等，计划完成时间为</w:t>
      </w:r>
      <w:r w:rsidR="007107C8" w:rsidRPr="009F351B">
        <w:rPr>
          <w:rFonts w:ascii="Times New Roman" w:eastAsia="宋体" w:hAnsi="Times New Roman" w:hint="eastAsia"/>
          <w:sz w:val="24"/>
          <w:szCs w:val="24"/>
        </w:rPr>
        <w:t>202</w:t>
      </w:r>
      <w:r w:rsidR="009203B8">
        <w:rPr>
          <w:rFonts w:ascii="Times New Roman" w:eastAsia="宋体" w:hAnsi="Times New Roman"/>
          <w:sz w:val="24"/>
          <w:szCs w:val="24"/>
        </w:rPr>
        <w:t>2</w:t>
      </w:r>
      <w:r w:rsidR="007107C8" w:rsidRPr="009F351B">
        <w:rPr>
          <w:rFonts w:ascii="Times New Roman" w:eastAsia="宋体" w:hAnsi="Times New Roman" w:hint="eastAsia"/>
          <w:sz w:val="24"/>
          <w:szCs w:val="24"/>
        </w:rPr>
        <w:t>年。</w:t>
      </w:r>
      <w:r w:rsidRPr="009F351B">
        <w:rPr>
          <w:rFonts w:ascii="Times New Roman" w:eastAsia="宋体" w:hAnsi="Times New Roman"/>
          <w:sz w:val="24"/>
          <w:szCs w:val="24"/>
        </w:rPr>
        <w:t>该标准</w:t>
      </w:r>
      <w:r w:rsidRPr="009F351B">
        <w:rPr>
          <w:rFonts w:ascii="Times New Roman" w:eastAsia="宋体" w:hAnsi="Times New Roman" w:hint="eastAsia"/>
          <w:sz w:val="24"/>
          <w:szCs w:val="24"/>
        </w:rPr>
        <w:t>一方面可</w:t>
      </w:r>
      <w:r w:rsidRPr="009F351B">
        <w:rPr>
          <w:rFonts w:ascii="Times New Roman" w:eastAsia="宋体" w:hAnsi="Times New Roman"/>
          <w:sz w:val="24"/>
          <w:szCs w:val="24"/>
        </w:rPr>
        <w:t>用于指导企</w:t>
      </w:r>
      <w:r w:rsidRPr="009F351B">
        <w:rPr>
          <w:rFonts w:ascii="Times New Roman" w:eastAsia="宋体" w:hAnsi="Times New Roman" w:hint="eastAsia"/>
          <w:sz w:val="24"/>
          <w:szCs w:val="24"/>
        </w:rPr>
        <w:t>业编写企业标准和</w:t>
      </w:r>
      <w:r w:rsidRPr="009F351B">
        <w:rPr>
          <w:rFonts w:ascii="Times New Roman" w:eastAsia="宋体" w:hAnsi="Times New Roman"/>
          <w:sz w:val="24"/>
          <w:szCs w:val="24"/>
        </w:rPr>
        <w:t>对企业标准的水平进行评价，</w:t>
      </w:r>
      <w:r w:rsidRPr="009F351B">
        <w:rPr>
          <w:rFonts w:ascii="Times New Roman" w:eastAsia="宋体" w:hAnsi="Times New Roman" w:hint="eastAsia"/>
          <w:sz w:val="24"/>
          <w:szCs w:val="24"/>
        </w:rPr>
        <w:t>引导</w:t>
      </w:r>
      <w:r w:rsidR="009203B8">
        <w:rPr>
          <w:rFonts w:ascii="Times New Roman" w:eastAsia="宋体" w:hAnsi="Times New Roman" w:hint="eastAsia"/>
          <w:sz w:val="24"/>
          <w:szCs w:val="24"/>
        </w:rPr>
        <w:t>凹印滚筒制造企业</w:t>
      </w:r>
      <w:r w:rsidRPr="00D87473">
        <w:rPr>
          <w:rFonts w:ascii="Times New Roman" w:eastAsia="宋体" w:hAnsi="Times New Roman" w:hint="eastAsia"/>
          <w:sz w:val="24"/>
          <w:szCs w:val="24"/>
        </w:rPr>
        <w:t>对产品进行优化升级，促进</w:t>
      </w:r>
      <w:r w:rsidR="004F03DA">
        <w:rPr>
          <w:rFonts w:ascii="Times New Roman" w:eastAsia="宋体" w:hAnsi="Times New Roman" w:hint="eastAsia"/>
          <w:sz w:val="24"/>
          <w:szCs w:val="24"/>
        </w:rPr>
        <w:t>凹印滚筒</w:t>
      </w:r>
      <w:r w:rsidRPr="00D87473">
        <w:rPr>
          <w:rFonts w:ascii="Times New Roman" w:eastAsia="宋体" w:hAnsi="Times New Roman" w:hint="eastAsia"/>
          <w:sz w:val="24"/>
          <w:szCs w:val="24"/>
        </w:rPr>
        <w:t>产</w:t>
      </w:r>
      <w:r w:rsidRPr="009F351B">
        <w:rPr>
          <w:rFonts w:ascii="Times New Roman" w:eastAsia="宋体" w:hAnsi="Times New Roman" w:hint="eastAsia"/>
          <w:sz w:val="24"/>
          <w:szCs w:val="24"/>
        </w:rPr>
        <w:t>业链向高质量方向发展；另一方面标准的发布实施，可用于指导第三方评估机构编制“排行榜”和“领跑者”评估方案，并开展相关评估工作。</w:t>
      </w:r>
    </w:p>
    <w:p w14:paraId="7AA67BCB" w14:textId="3A67CB04" w:rsidR="00D9091D" w:rsidRPr="003D475E" w:rsidRDefault="00DE066C" w:rsidP="003D475E">
      <w:pPr>
        <w:pStyle w:val="1"/>
        <w:keepNext w:val="0"/>
        <w:keepLines w:val="0"/>
        <w:adjustRightInd w:val="0"/>
        <w:snapToGrid w:val="0"/>
        <w:spacing w:before="0" w:after="0" w:line="360" w:lineRule="auto"/>
        <w:rPr>
          <w:rFonts w:eastAsia="黑体"/>
          <w:b w:val="0"/>
          <w:sz w:val="24"/>
          <w:szCs w:val="24"/>
        </w:rPr>
      </w:pPr>
      <w:hyperlink w:anchor="_Toc50238783" w:history="1">
        <w:bookmarkStart w:id="2" w:name="_Toc93415520"/>
        <w:r w:rsidR="00D9091D" w:rsidRPr="003D475E">
          <w:rPr>
            <w:rFonts w:eastAsia="黑体"/>
            <w:b w:val="0"/>
            <w:sz w:val="24"/>
            <w:szCs w:val="24"/>
          </w:rPr>
          <w:t>二、适用范围和拟解决问题</w:t>
        </w:r>
        <w:bookmarkEnd w:id="2"/>
      </w:hyperlink>
    </w:p>
    <w:p w14:paraId="256D3487" w14:textId="7613E318" w:rsidR="007107C8" w:rsidRPr="009F351B" w:rsidRDefault="007107C8" w:rsidP="00FB169F">
      <w:pPr>
        <w:pStyle w:val="affffa"/>
        <w:widowControl w:val="0"/>
        <w:adjustRightInd w:val="0"/>
        <w:snapToGrid w:val="0"/>
        <w:spacing w:beforeLines="0" w:afterLines="0" w:line="360" w:lineRule="auto"/>
        <w:ind w:firstLineChars="200" w:firstLine="480"/>
        <w:rPr>
          <w:rFonts w:ascii="Times New Roman" w:eastAsia="宋体" w:cs="Arial"/>
          <w:color w:val="000000"/>
          <w:sz w:val="24"/>
          <w:szCs w:val="24"/>
        </w:rPr>
      </w:pPr>
      <w:bookmarkStart w:id="3" w:name="_Toc76473020"/>
      <w:bookmarkStart w:id="4" w:name="_Toc76473046"/>
      <w:bookmarkStart w:id="5" w:name="_Toc93415521"/>
      <w:r w:rsidRPr="009F351B">
        <w:rPr>
          <w:rFonts w:ascii="Times New Roman" w:eastAsia="宋体" w:cs="Arial" w:hint="eastAsia"/>
          <w:color w:val="000000"/>
          <w:sz w:val="24"/>
          <w:szCs w:val="24"/>
        </w:rPr>
        <w:t>本文件规定了</w:t>
      </w:r>
      <w:r w:rsidR="004F03DA">
        <w:rPr>
          <w:rFonts w:ascii="Times New Roman" w:eastAsia="宋体" w:hint="eastAsia"/>
          <w:sz w:val="24"/>
          <w:szCs w:val="24"/>
        </w:rPr>
        <w:t>凹印滚筒</w:t>
      </w:r>
      <w:r w:rsidRPr="009F351B">
        <w:rPr>
          <w:rFonts w:ascii="Times New Roman" w:eastAsia="宋体" w:cs="Arial" w:hint="eastAsia"/>
          <w:color w:val="000000"/>
          <w:sz w:val="24"/>
          <w:szCs w:val="24"/>
        </w:rPr>
        <w:t>“领跑者”标准评价的评价指标体系和评价方法。</w:t>
      </w:r>
      <w:bookmarkEnd w:id="3"/>
      <w:bookmarkEnd w:id="4"/>
      <w:bookmarkEnd w:id="5"/>
    </w:p>
    <w:p w14:paraId="558DF4EC" w14:textId="726982AF" w:rsidR="00D9091D" w:rsidRPr="009F351B" w:rsidRDefault="004F03DA" w:rsidP="00FB169F">
      <w:pPr>
        <w:pStyle w:val="affd"/>
        <w:widowControl w:val="0"/>
        <w:adjustRightInd w:val="0"/>
        <w:snapToGrid w:val="0"/>
        <w:spacing w:line="360" w:lineRule="auto"/>
        <w:ind w:firstLine="480"/>
        <w:rPr>
          <w:rFonts w:ascii="Times New Roman"/>
          <w:kern w:val="2"/>
          <w:sz w:val="24"/>
          <w:szCs w:val="24"/>
        </w:rPr>
      </w:pPr>
      <w:r w:rsidRPr="004F03DA">
        <w:rPr>
          <w:rFonts w:ascii="Times New Roman" w:cs="Arial" w:hint="eastAsia"/>
          <w:color w:val="000000"/>
          <w:sz w:val="24"/>
          <w:szCs w:val="24"/>
        </w:rPr>
        <w:t>本文件适用于电子雕刻凹版滚筒与激光雕刻凹版滚筒企业标准水平评价，企业在制定企业标准时可参照使用，相关机构在制定企业标准“领跑者”评估方案时可参照使用</w:t>
      </w:r>
      <w:r w:rsidR="007107C8" w:rsidRPr="009F351B">
        <w:rPr>
          <w:rFonts w:ascii="Times New Roman" w:cs="Arial" w:hint="eastAsia"/>
          <w:color w:val="000000"/>
          <w:sz w:val="24"/>
          <w:szCs w:val="24"/>
        </w:rPr>
        <w:t>。</w:t>
      </w:r>
    </w:p>
    <w:p w14:paraId="5299B7A2" w14:textId="77777777" w:rsidR="00D9091D" w:rsidRPr="009F351B" w:rsidRDefault="00D9091D" w:rsidP="00FB169F">
      <w:pPr>
        <w:pStyle w:val="1"/>
        <w:keepNext w:val="0"/>
        <w:keepLines w:val="0"/>
        <w:adjustRightInd w:val="0"/>
        <w:snapToGrid w:val="0"/>
        <w:spacing w:before="0" w:after="0" w:line="360" w:lineRule="auto"/>
        <w:rPr>
          <w:rFonts w:eastAsia="黑体"/>
          <w:b w:val="0"/>
          <w:sz w:val="24"/>
          <w:szCs w:val="24"/>
        </w:rPr>
      </w:pPr>
      <w:bookmarkStart w:id="6" w:name="_Toc93415522"/>
      <w:r w:rsidRPr="009F351B">
        <w:rPr>
          <w:rFonts w:eastAsia="黑体" w:hint="eastAsia"/>
          <w:b w:val="0"/>
          <w:sz w:val="24"/>
          <w:szCs w:val="24"/>
        </w:rPr>
        <w:t>三、标准制定原则</w:t>
      </w:r>
      <w:bookmarkEnd w:id="6"/>
    </w:p>
    <w:p w14:paraId="6E269565" w14:textId="77777777" w:rsidR="00D9091D" w:rsidRPr="009F351B" w:rsidRDefault="00D9091D" w:rsidP="00FB169F">
      <w:pPr>
        <w:adjustRightInd w:val="0"/>
        <w:snapToGrid w:val="0"/>
        <w:spacing w:line="360" w:lineRule="auto"/>
        <w:ind w:firstLineChars="200" w:firstLine="480"/>
        <w:rPr>
          <w:rFonts w:ascii="Times New Roman" w:eastAsia="宋体" w:hAnsi="Times New Roman" w:cs="Times New Roman"/>
          <w:sz w:val="24"/>
          <w:szCs w:val="24"/>
        </w:rPr>
      </w:pPr>
      <w:r w:rsidRPr="009F351B">
        <w:rPr>
          <w:rFonts w:ascii="Times New Roman" w:eastAsia="宋体" w:hAnsi="Times New Roman" w:cs="Times New Roman" w:hint="eastAsia"/>
          <w:sz w:val="24"/>
          <w:szCs w:val="24"/>
        </w:rPr>
        <w:t>本标准的制定依据以下原则：</w:t>
      </w:r>
    </w:p>
    <w:p w14:paraId="593E31D6" w14:textId="77777777" w:rsidR="00D9091D" w:rsidRPr="009F351B" w:rsidRDefault="00D9091D" w:rsidP="00FB169F">
      <w:pPr>
        <w:adjustRightInd w:val="0"/>
        <w:snapToGrid w:val="0"/>
        <w:spacing w:line="360" w:lineRule="auto"/>
        <w:ind w:firstLineChars="200" w:firstLine="482"/>
        <w:rPr>
          <w:rFonts w:ascii="Times New Roman" w:eastAsia="宋体" w:hAnsi="Times New Roman" w:cs="Times New Roman"/>
          <w:b/>
          <w:bCs/>
          <w:sz w:val="24"/>
          <w:szCs w:val="24"/>
        </w:rPr>
      </w:pPr>
      <w:r w:rsidRPr="009F351B">
        <w:rPr>
          <w:rFonts w:ascii="Times New Roman" w:eastAsia="宋体" w:hAnsi="Times New Roman" w:cs="Times New Roman" w:hint="eastAsia"/>
          <w:b/>
          <w:bCs/>
          <w:sz w:val="24"/>
          <w:szCs w:val="24"/>
        </w:rPr>
        <w:t>1.</w:t>
      </w:r>
      <w:r w:rsidRPr="009F351B">
        <w:rPr>
          <w:rFonts w:ascii="Times New Roman" w:eastAsia="宋体" w:hAnsi="Times New Roman" w:cs="Times New Roman" w:hint="eastAsia"/>
          <w:b/>
          <w:bCs/>
          <w:sz w:val="24"/>
          <w:szCs w:val="24"/>
        </w:rPr>
        <w:t>适用性原则</w:t>
      </w:r>
    </w:p>
    <w:p w14:paraId="420AB92E" w14:textId="77777777" w:rsidR="00D9091D" w:rsidRPr="009F351B" w:rsidRDefault="00D9091D" w:rsidP="00FB169F">
      <w:pPr>
        <w:adjustRightInd w:val="0"/>
        <w:snapToGrid w:val="0"/>
        <w:spacing w:line="360" w:lineRule="auto"/>
        <w:ind w:firstLineChars="200" w:firstLine="480"/>
        <w:rPr>
          <w:rFonts w:ascii="Times New Roman" w:eastAsia="宋体" w:hAnsi="Times New Roman" w:cs="Times New Roman"/>
          <w:sz w:val="24"/>
          <w:szCs w:val="24"/>
        </w:rPr>
      </w:pPr>
      <w:r w:rsidRPr="009F351B">
        <w:rPr>
          <w:rFonts w:ascii="Times New Roman" w:eastAsia="宋体" w:hAnsi="Times New Roman" w:cs="Times New Roman" w:hint="eastAsia"/>
          <w:sz w:val="24"/>
          <w:szCs w:val="24"/>
        </w:rPr>
        <w:t>本标准的编制充分考虑与我国现行法律法规和技术标准相符合，重点考虑可操作性，便于标准的实施。</w:t>
      </w:r>
    </w:p>
    <w:p w14:paraId="306EFCC4" w14:textId="77777777" w:rsidR="00D9091D" w:rsidRPr="009F351B" w:rsidRDefault="00D9091D" w:rsidP="00FB169F">
      <w:pPr>
        <w:adjustRightInd w:val="0"/>
        <w:snapToGrid w:val="0"/>
        <w:spacing w:line="360" w:lineRule="auto"/>
        <w:ind w:firstLineChars="200" w:firstLine="482"/>
        <w:rPr>
          <w:rFonts w:ascii="Times New Roman" w:eastAsia="宋体" w:hAnsi="Times New Roman" w:cs="Times New Roman"/>
          <w:b/>
          <w:bCs/>
          <w:sz w:val="24"/>
          <w:szCs w:val="24"/>
        </w:rPr>
      </w:pPr>
      <w:r w:rsidRPr="009F351B">
        <w:rPr>
          <w:rFonts w:ascii="Times New Roman" w:eastAsia="宋体" w:hAnsi="Times New Roman" w:cs="Times New Roman" w:hint="eastAsia"/>
          <w:b/>
          <w:bCs/>
          <w:sz w:val="24"/>
          <w:szCs w:val="24"/>
        </w:rPr>
        <w:t>2.</w:t>
      </w:r>
      <w:r w:rsidRPr="009F351B">
        <w:rPr>
          <w:rFonts w:ascii="Times New Roman" w:eastAsia="宋体" w:hAnsi="Times New Roman" w:cs="Times New Roman" w:hint="eastAsia"/>
          <w:b/>
          <w:bCs/>
          <w:sz w:val="24"/>
          <w:szCs w:val="24"/>
        </w:rPr>
        <w:t>规范性原则</w:t>
      </w:r>
    </w:p>
    <w:p w14:paraId="2CE3C9FD" w14:textId="53063EB0" w:rsidR="00D9091D" w:rsidRPr="009F351B" w:rsidRDefault="00D9091D" w:rsidP="00FB169F">
      <w:pPr>
        <w:adjustRightInd w:val="0"/>
        <w:snapToGrid w:val="0"/>
        <w:spacing w:line="360" w:lineRule="auto"/>
        <w:ind w:firstLineChars="200" w:firstLine="480"/>
        <w:rPr>
          <w:rFonts w:ascii="Times New Roman" w:eastAsia="宋体" w:hAnsi="Times New Roman" w:cs="Times New Roman"/>
          <w:sz w:val="24"/>
          <w:szCs w:val="24"/>
        </w:rPr>
      </w:pPr>
      <w:r w:rsidRPr="009F351B">
        <w:rPr>
          <w:rFonts w:ascii="Times New Roman" w:eastAsia="宋体" w:hAnsi="Times New Roman" w:cs="Times New Roman" w:hint="eastAsia"/>
          <w:sz w:val="24"/>
          <w:szCs w:val="24"/>
        </w:rPr>
        <w:t>本标准根据《中华人民共和国标准法》、</w:t>
      </w:r>
      <w:r w:rsidRPr="009F351B">
        <w:rPr>
          <w:rFonts w:ascii="Times New Roman" w:eastAsia="宋体" w:hAnsi="Times New Roman" w:cs="Times New Roman"/>
          <w:sz w:val="24"/>
          <w:szCs w:val="24"/>
        </w:rPr>
        <w:t>GB/T 1.1</w:t>
      </w:r>
      <w:r w:rsidRPr="009F351B">
        <w:rPr>
          <w:rFonts w:ascii="Times New Roman" w:eastAsia="宋体" w:hAnsi="Times New Roman" w:cs="Times New Roman" w:hint="eastAsia"/>
          <w:sz w:val="24"/>
          <w:szCs w:val="24"/>
        </w:rPr>
        <w:t>《</w:t>
      </w:r>
      <w:r w:rsidR="008D4DC8" w:rsidRPr="008D4DC8">
        <w:rPr>
          <w:rFonts w:ascii="Times New Roman" w:eastAsia="宋体" w:hAnsi="Times New Roman" w:cs="Times New Roman" w:hint="eastAsia"/>
          <w:sz w:val="24"/>
          <w:szCs w:val="24"/>
        </w:rPr>
        <w:t>标准化工作导则</w:t>
      </w:r>
      <w:r w:rsidR="008D4DC8" w:rsidRPr="008D4DC8">
        <w:rPr>
          <w:rFonts w:ascii="Times New Roman" w:eastAsia="宋体" w:hAnsi="Times New Roman" w:cs="Times New Roman"/>
          <w:sz w:val="24"/>
          <w:szCs w:val="24"/>
        </w:rPr>
        <w:t xml:space="preserve">  </w:t>
      </w:r>
      <w:r w:rsidR="008D4DC8" w:rsidRPr="008D4DC8">
        <w:rPr>
          <w:rFonts w:ascii="Times New Roman" w:eastAsia="宋体" w:hAnsi="Times New Roman" w:cs="Times New Roman"/>
          <w:sz w:val="24"/>
          <w:szCs w:val="24"/>
        </w:rPr>
        <w:t>第</w:t>
      </w:r>
      <w:r w:rsidR="008D4DC8" w:rsidRPr="008D4DC8">
        <w:rPr>
          <w:rFonts w:ascii="Times New Roman" w:eastAsia="宋体" w:hAnsi="Times New Roman" w:cs="Times New Roman"/>
          <w:sz w:val="24"/>
          <w:szCs w:val="24"/>
        </w:rPr>
        <w:t>1</w:t>
      </w:r>
      <w:r w:rsidR="008D4DC8" w:rsidRPr="008D4DC8">
        <w:rPr>
          <w:rFonts w:ascii="Times New Roman" w:eastAsia="宋体" w:hAnsi="Times New Roman" w:cs="Times New Roman"/>
          <w:sz w:val="24"/>
          <w:szCs w:val="24"/>
        </w:rPr>
        <w:t>部分：标准化文件的结构和起草规则</w:t>
      </w:r>
      <w:r w:rsidRPr="009F351B">
        <w:rPr>
          <w:rFonts w:ascii="Times New Roman" w:eastAsia="宋体" w:hAnsi="Times New Roman" w:cs="Times New Roman"/>
          <w:sz w:val="24"/>
          <w:szCs w:val="24"/>
        </w:rPr>
        <w:t>》、</w:t>
      </w:r>
      <w:r w:rsidRPr="009F351B">
        <w:rPr>
          <w:rFonts w:ascii="Times New Roman" w:eastAsia="宋体" w:hAnsi="Times New Roman" w:cs="Times New Roman"/>
          <w:sz w:val="24"/>
          <w:szCs w:val="24"/>
        </w:rPr>
        <w:t>T/CAQP</w:t>
      </w:r>
      <w:r w:rsidR="000B0E95">
        <w:rPr>
          <w:rFonts w:ascii="Times New Roman" w:eastAsia="宋体" w:hAnsi="Times New Roman" w:cs="Times New Roman"/>
          <w:sz w:val="24"/>
          <w:szCs w:val="24"/>
        </w:rPr>
        <w:t xml:space="preserve"> </w:t>
      </w:r>
      <w:r w:rsidRPr="009F351B">
        <w:rPr>
          <w:rFonts w:ascii="Times New Roman" w:eastAsia="宋体" w:hAnsi="Times New Roman" w:cs="Times New Roman"/>
          <w:sz w:val="24"/>
          <w:szCs w:val="24"/>
        </w:rPr>
        <w:t xml:space="preserve"> 015</w:t>
      </w:r>
      <w:r w:rsidRPr="009F351B">
        <w:rPr>
          <w:rFonts w:ascii="Times New Roman" w:eastAsia="宋体" w:hAnsi="Times New Roman" w:cs="Times New Roman" w:hint="eastAsia"/>
          <w:sz w:val="24"/>
          <w:szCs w:val="24"/>
        </w:rPr>
        <w:t>《</w:t>
      </w:r>
      <w:r w:rsidR="00FB169F">
        <w:rPr>
          <w:rFonts w:ascii="Times New Roman" w:eastAsia="宋体" w:hAnsi="Times New Roman" w:cs="Times New Roman" w:hint="eastAsia"/>
          <w:sz w:val="24"/>
          <w:szCs w:val="24"/>
        </w:rPr>
        <w:t>“</w:t>
      </w:r>
      <w:r w:rsidRPr="009F351B">
        <w:rPr>
          <w:rFonts w:ascii="Times New Roman" w:eastAsia="宋体" w:hAnsi="Times New Roman" w:cs="Times New Roman"/>
          <w:sz w:val="24"/>
          <w:szCs w:val="24"/>
        </w:rPr>
        <w:t>领跑者</w:t>
      </w:r>
      <w:r w:rsidR="00FB169F">
        <w:rPr>
          <w:rFonts w:ascii="Times New Roman" w:eastAsia="宋体" w:hAnsi="Times New Roman" w:cs="Times New Roman" w:hint="eastAsia"/>
          <w:sz w:val="24"/>
          <w:szCs w:val="24"/>
        </w:rPr>
        <w:t>”</w:t>
      </w:r>
      <w:r w:rsidRPr="009F351B">
        <w:rPr>
          <w:rFonts w:ascii="Times New Roman" w:eastAsia="宋体" w:hAnsi="Times New Roman" w:cs="Times New Roman"/>
          <w:sz w:val="24"/>
          <w:szCs w:val="24"/>
        </w:rPr>
        <w:t>标准编制通则</w:t>
      </w:r>
      <w:r w:rsidRPr="009F351B">
        <w:rPr>
          <w:rFonts w:ascii="Times New Roman" w:eastAsia="宋体" w:hAnsi="Times New Roman" w:cs="Times New Roman" w:hint="eastAsia"/>
          <w:sz w:val="24"/>
          <w:szCs w:val="24"/>
        </w:rPr>
        <w:t>》</w:t>
      </w:r>
      <w:r w:rsidRPr="009F351B">
        <w:rPr>
          <w:rFonts w:ascii="Times New Roman" w:eastAsia="宋体" w:hAnsi="Times New Roman" w:cs="Times New Roman"/>
          <w:sz w:val="24"/>
          <w:szCs w:val="24"/>
        </w:rPr>
        <w:lastRenderedPageBreak/>
        <w:t>进行编制。</w:t>
      </w:r>
    </w:p>
    <w:p w14:paraId="39C8C022" w14:textId="77777777" w:rsidR="00D9091D" w:rsidRPr="009F351B" w:rsidRDefault="00D9091D" w:rsidP="00FB169F">
      <w:pPr>
        <w:adjustRightInd w:val="0"/>
        <w:snapToGrid w:val="0"/>
        <w:spacing w:line="360" w:lineRule="auto"/>
        <w:ind w:firstLineChars="200" w:firstLine="480"/>
        <w:rPr>
          <w:rFonts w:ascii="Times New Roman" w:eastAsia="宋体" w:hAnsi="Times New Roman" w:cs="Times New Roman"/>
          <w:sz w:val="24"/>
          <w:szCs w:val="24"/>
        </w:rPr>
      </w:pPr>
      <w:r w:rsidRPr="009F351B">
        <w:rPr>
          <w:rFonts w:ascii="Times New Roman" w:eastAsia="宋体" w:hAnsi="Times New Roman" w:cs="Times New Roman" w:hint="eastAsia"/>
          <w:sz w:val="24"/>
          <w:szCs w:val="24"/>
        </w:rPr>
        <w:t>本</w:t>
      </w:r>
      <w:r w:rsidRPr="009F351B">
        <w:rPr>
          <w:rFonts w:ascii="Times New Roman" w:eastAsia="宋体" w:hAnsi="Times New Roman" w:cs="Times New Roman"/>
          <w:sz w:val="24"/>
          <w:szCs w:val="24"/>
        </w:rPr>
        <w:t>标准编制所参考的依据为国家有关法律法规以及强制性标准要求、国家及行业产品或服务标准、国内或国际先进产品标准等。</w:t>
      </w:r>
    </w:p>
    <w:p w14:paraId="657FAE4B" w14:textId="77777777" w:rsidR="00D9091D" w:rsidRPr="009F351B" w:rsidRDefault="00D9091D" w:rsidP="00C31E1B">
      <w:pPr>
        <w:pStyle w:val="1"/>
        <w:keepNext w:val="0"/>
        <w:keepLines w:val="0"/>
        <w:adjustRightInd w:val="0"/>
        <w:snapToGrid w:val="0"/>
        <w:spacing w:before="0" w:after="0" w:line="360" w:lineRule="auto"/>
        <w:ind w:leftChars="100" w:left="210"/>
        <w:rPr>
          <w:rFonts w:eastAsia="黑体"/>
          <w:b w:val="0"/>
          <w:sz w:val="24"/>
          <w:szCs w:val="24"/>
        </w:rPr>
      </w:pPr>
      <w:bookmarkStart w:id="7" w:name="_Toc93415523"/>
      <w:r w:rsidRPr="009F351B">
        <w:rPr>
          <w:rFonts w:eastAsia="黑体" w:hint="eastAsia"/>
          <w:b w:val="0"/>
          <w:sz w:val="24"/>
          <w:szCs w:val="24"/>
        </w:rPr>
        <w:t>四、主要工作过程</w:t>
      </w:r>
      <w:bookmarkEnd w:id="7"/>
    </w:p>
    <w:p w14:paraId="6E4E5A32" w14:textId="142A9841" w:rsidR="00D9091D" w:rsidRPr="009F351B" w:rsidRDefault="00D9091D" w:rsidP="00C31E1B">
      <w:pPr>
        <w:adjustRightInd w:val="0"/>
        <w:snapToGrid w:val="0"/>
        <w:spacing w:line="360" w:lineRule="auto"/>
        <w:ind w:leftChars="100" w:left="210" w:firstLineChars="200" w:firstLine="482"/>
        <w:rPr>
          <w:rFonts w:ascii="Times New Roman" w:eastAsia="宋体" w:hAnsi="Times New Roman" w:cs="Times New Roman"/>
          <w:b/>
          <w:bCs/>
          <w:sz w:val="24"/>
          <w:szCs w:val="24"/>
        </w:rPr>
      </w:pPr>
      <w:r w:rsidRPr="009F351B">
        <w:rPr>
          <w:rFonts w:ascii="Times New Roman" w:eastAsia="宋体" w:hAnsi="Times New Roman" w:cs="Times New Roman" w:hint="eastAsia"/>
          <w:b/>
          <w:bCs/>
          <w:sz w:val="24"/>
          <w:szCs w:val="24"/>
        </w:rPr>
        <w:t>1</w:t>
      </w:r>
      <w:r w:rsidR="00B03302">
        <w:rPr>
          <w:rFonts w:ascii="Times New Roman" w:eastAsia="宋体" w:hAnsi="Times New Roman" w:cs="Times New Roman" w:hint="eastAsia"/>
          <w:b/>
          <w:bCs/>
          <w:sz w:val="24"/>
          <w:szCs w:val="24"/>
        </w:rPr>
        <w:t>.</w:t>
      </w:r>
      <w:r w:rsidRPr="009F351B">
        <w:rPr>
          <w:rFonts w:ascii="Times New Roman" w:eastAsia="宋体" w:hAnsi="Times New Roman" w:cs="Times New Roman" w:hint="eastAsia"/>
          <w:b/>
          <w:bCs/>
          <w:sz w:val="24"/>
          <w:szCs w:val="24"/>
        </w:rPr>
        <w:t>开展调研</w:t>
      </w:r>
    </w:p>
    <w:p w14:paraId="659B9881" w14:textId="1A306AA3" w:rsidR="00D278CE" w:rsidRPr="005E5BF0" w:rsidRDefault="00D278CE" w:rsidP="005E5BF0">
      <w:pPr>
        <w:pStyle w:val="affffffff9"/>
        <w:adjustRightInd w:val="0"/>
        <w:snapToGrid w:val="0"/>
        <w:spacing w:line="360" w:lineRule="auto"/>
        <w:ind w:leftChars="100" w:left="210" w:firstLineChars="200" w:firstLine="480"/>
        <w:rPr>
          <w:rFonts w:ascii="Times New Roman" w:hAnsi="Times New Roman" w:cs="Times New Roman"/>
          <w:sz w:val="24"/>
          <w:szCs w:val="24"/>
          <w:lang w:eastAsia="zh-CN"/>
        </w:rPr>
      </w:pPr>
      <w:r w:rsidRPr="00D278CE">
        <w:rPr>
          <w:rFonts w:ascii="Times New Roman" w:hAnsi="Times New Roman" w:cs="Times New Roman"/>
          <w:kern w:val="2"/>
          <w:sz w:val="24"/>
          <w:szCs w:val="24"/>
          <w:lang w:eastAsia="zh-CN"/>
        </w:rPr>
        <w:t>202</w:t>
      </w:r>
      <w:r w:rsidR="004F03DA">
        <w:rPr>
          <w:rFonts w:ascii="Times New Roman" w:hAnsi="Times New Roman" w:cs="Times New Roman"/>
          <w:kern w:val="2"/>
          <w:sz w:val="24"/>
          <w:szCs w:val="24"/>
          <w:lang w:eastAsia="zh-CN"/>
        </w:rPr>
        <w:t>1</w:t>
      </w:r>
      <w:r w:rsidRPr="00D278CE">
        <w:rPr>
          <w:rFonts w:ascii="Times New Roman" w:hAnsi="Times New Roman" w:cs="Times New Roman"/>
          <w:kern w:val="2"/>
          <w:sz w:val="24"/>
          <w:szCs w:val="24"/>
          <w:lang w:eastAsia="zh-CN"/>
        </w:rPr>
        <w:t>年</w:t>
      </w:r>
      <w:r w:rsidR="004F03DA">
        <w:rPr>
          <w:rFonts w:ascii="Times New Roman" w:hAnsi="Times New Roman" w:cs="Times New Roman"/>
          <w:kern w:val="2"/>
          <w:sz w:val="24"/>
          <w:szCs w:val="24"/>
          <w:lang w:eastAsia="zh-CN"/>
        </w:rPr>
        <w:t>8</w:t>
      </w:r>
      <w:r w:rsidRPr="00D278CE">
        <w:rPr>
          <w:rFonts w:ascii="Times New Roman" w:hAnsi="Times New Roman" w:cs="Times New Roman"/>
          <w:kern w:val="2"/>
          <w:sz w:val="24"/>
          <w:szCs w:val="24"/>
          <w:lang w:eastAsia="zh-CN"/>
        </w:rPr>
        <w:t>月开始，标准编制相关人员开始进行相关资料收集与背景调研，对</w:t>
      </w:r>
      <w:r w:rsidR="004F03DA">
        <w:rPr>
          <w:rFonts w:ascii="Times New Roman" w:hAnsi="Times New Roman" w:cs="Times New Roman" w:hint="eastAsia"/>
          <w:kern w:val="2"/>
          <w:sz w:val="24"/>
          <w:szCs w:val="24"/>
          <w:lang w:eastAsia="zh-CN"/>
        </w:rPr>
        <w:t>凹印滚筒</w:t>
      </w:r>
      <w:r w:rsidRPr="00D278CE">
        <w:rPr>
          <w:rFonts w:ascii="Times New Roman" w:hAnsi="Times New Roman" w:cs="Times New Roman"/>
          <w:kern w:val="2"/>
          <w:sz w:val="24"/>
          <w:szCs w:val="24"/>
          <w:lang w:eastAsia="zh-CN"/>
        </w:rPr>
        <w:t>行业中的国家标准、行业标准、团体标准和企业标准进行了相关的检索和研究，与</w:t>
      </w:r>
      <w:r w:rsidR="004F03DA">
        <w:rPr>
          <w:rFonts w:ascii="Times New Roman" w:hAnsi="Times New Roman" w:cs="Times New Roman" w:hint="eastAsia"/>
          <w:kern w:val="2"/>
          <w:sz w:val="24"/>
          <w:szCs w:val="24"/>
          <w:lang w:eastAsia="zh-CN"/>
        </w:rPr>
        <w:t>凹印滚筒</w:t>
      </w:r>
      <w:r w:rsidRPr="00D278CE">
        <w:rPr>
          <w:rFonts w:ascii="Times New Roman" w:hAnsi="Times New Roman" w:cs="Times New Roman"/>
          <w:kern w:val="2"/>
          <w:sz w:val="24"/>
          <w:szCs w:val="24"/>
          <w:lang w:eastAsia="zh-CN"/>
        </w:rPr>
        <w:t>相关的行业标准：</w:t>
      </w:r>
      <w:r w:rsidR="004F03DA" w:rsidRPr="004F03DA">
        <w:rPr>
          <w:rFonts w:ascii="Times New Roman" w:hAnsi="Times New Roman" w:cs="Times New Roman"/>
          <w:kern w:val="2"/>
          <w:sz w:val="24"/>
          <w:szCs w:val="24"/>
          <w:lang w:eastAsia="zh-CN"/>
        </w:rPr>
        <w:t>CY</w:t>
      </w:r>
      <w:r w:rsidR="004F03DA">
        <w:rPr>
          <w:rFonts w:ascii="Times New Roman" w:hAnsi="Times New Roman" w:cs="Times New Roman"/>
          <w:kern w:val="2"/>
          <w:sz w:val="24"/>
          <w:szCs w:val="24"/>
          <w:lang w:eastAsia="zh-CN"/>
        </w:rPr>
        <w:t>/</w:t>
      </w:r>
      <w:r w:rsidR="004F03DA" w:rsidRPr="004F03DA">
        <w:rPr>
          <w:rFonts w:ascii="Times New Roman" w:hAnsi="Times New Roman" w:cs="Times New Roman"/>
          <w:kern w:val="2"/>
          <w:sz w:val="24"/>
          <w:szCs w:val="24"/>
          <w:lang w:eastAsia="zh-CN"/>
        </w:rPr>
        <w:t>T</w:t>
      </w:r>
      <w:r w:rsidR="000B0E95">
        <w:rPr>
          <w:rFonts w:ascii="Times New Roman" w:hAnsi="Times New Roman" w:cs="Times New Roman"/>
          <w:kern w:val="2"/>
          <w:sz w:val="24"/>
          <w:szCs w:val="24"/>
          <w:lang w:eastAsia="zh-CN"/>
        </w:rPr>
        <w:t xml:space="preserve"> </w:t>
      </w:r>
      <w:r w:rsidR="004F03DA" w:rsidRPr="004F03DA">
        <w:rPr>
          <w:rFonts w:ascii="Times New Roman" w:hAnsi="Times New Roman" w:cs="Times New Roman"/>
          <w:kern w:val="2"/>
          <w:sz w:val="24"/>
          <w:szCs w:val="24"/>
          <w:lang w:eastAsia="zh-CN"/>
        </w:rPr>
        <w:t xml:space="preserve">9 </w:t>
      </w:r>
      <w:r w:rsidR="000B0E95">
        <w:rPr>
          <w:rFonts w:ascii="Times New Roman" w:hAnsi="Times New Roman" w:cs="Times New Roman" w:hint="eastAsia"/>
          <w:kern w:val="2"/>
          <w:sz w:val="24"/>
          <w:szCs w:val="24"/>
          <w:lang w:eastAsia="zh-CN"/>
        </w:rPr>
        <w:t>—</w:t>
      </w:r>
      <w:r w:rsidR="004F03DA" w:rsidRPr="004F03DA">
        <w:rPr>
          <w:rFonts w:ascii="Times New Roman" w:hAnsi="Times New Roman" w:cs="Times New Roman"/>
          <w:kern w:val="2"/>
          <w:sz w:val="24"/>
          <w:szCs w:val="24"/>
          <w:lang w:eastAsia="zh-CN"/>
        </w:rPr>
        <w:t>2017</w:t>
      </w:r>
      <w:r w:rsidR="004F03DA" w:rsidRPr="004F03DA">
        <w:rPr>
          <w:rFonts w:ascii="Times New Roman" w:hAnsi="Times New Roman" w:cs="Times New Roman"/>
          <w:kern w:val="2"/>
          <w:sz w:val="24"/>
          <w:szCs w:val="24"/>
          <w:lang w:eastAsia="zh-CN"/>
        </w:rPr>
        <w:t>《电子雕刻凹版质量要求及检验方法》</w:t>
      </w:r>
      <w:r w:rsidRPr="00D278CE">
        <w:rPr>
          <w:rFonts w:ascii="Times New Roman" w:hAnsi="Times New Roman" w:cs="Times New Roman"/>
          <w:kern w:val="2"/>
          <w:sz w:val="24"/>
          <w:szCs w:val="24"/>
          <w:lang w:eastAsia="zh-CN"/>
        </w:rPr>
        <w:t>，</w:t>
      </w:r>
      <w:r w:rsidR="005E5BF0" w:rsidRPr="005E5BF0">
        <w:rPr>
          <w:rFonts w:ascii="Times New Roman" w:hAnsi="Times New Roman" w:cs="Times New Roman"/>
          <w:kern w:val="2"/>
          <w:sz w:val="24"/>
          <w:szCs w:val="24"/>
          <w:lang w:eastAsia="zh-CN"/>
        </w:rPr>
        <w:t>CY/T 225</w:t>
      </w:r>
      <w:r w:rsidR="000B0E95">
        <w:rPr>
          <w:rFonts w:ascii="Times New Roman" w:hAnsi="Times New Roman" w:cs="Times New Roman" w:hint="eastAsia"/>
          <w:kern w:val="2"/>
          <w:sz w:val="24"/>
          <w:szCs w:val="24"/>
          <w:lang w:eastAsia="zh-CN"/>
        </w:rPr>
        <w:t>—</w:t>
      </w:r>
      <w:r w:rsidR="005E5BF0" w:rsidRPr="005E5BF0">
        <w:rPr>
          <w:rFonts w:ascii="Times New Roman" w:hAnsi="Times New Roman" w:cs="Times New Roman"/>
          <w:kern w:val="2"/>
          <w:sz w:val="24"/>
          <w:szCs w:val="24"/>
          <w:lang w:eastAsia="zh-CN"/>
        </w:rPr>
        <w:t>2020</w:t>
      </w:r>
      <w:r w:rsidRPr="00D278CE">
        <w:rPr>
          <w:rFonts w:ascii="Times New Roman" w:hAnsi="Times New Roman" w:cs="Times New Roman"/>
          <w:kern w:val="2"/>
          <w:sz w:val="24"/>
          <w:szCs w:val="24"/>
          <w:lang w:eastAsia="zh-CN"/>
        </w:rPr>
        <w:t>《</w:t>
      </w:r>
      <w:r w:rsidR="005E5BF0" w:rsidRPr="005E5BF0">
        <w:rPr>
          <w:rFonts w:ascii="Times New Roman" w:hAnsi="Times New Roman" w:cs="Times New Roman" w:hint="eastAsia"/>
          <w:kern w:val="2"/>
          <w:sz w:val="24"/>
          <w:szCs w:val="24"/>
          <w:lang w:eastAsia="zh-CN"/>
        </w:rPr>
        <w:t>空心凹印版辊规格尺寸分类</w:t>
      </w:r>
      <w:r w:rsidRPr="00D278CE">
        <w:rPr>
          <w:rFonts w:ascii="Times New Roman" w:hAnsi="Times New Roman" w:cs="Times New Roman"/>
          <w:kern w:val="2"/>
          <w:sz w:val="24"/>
          <w:szCs w:val="24"/>
          <w:lang w:eastAsia="zh-CN"/>
        </w:rPr>
        <w:t>》；团体标准：</w:t>
      </w:r>
      <w:r w:rsidR="00F3500C" w:rsidRPr="00F3500C">
        <w:rPr>
          <w:rFonts w:ascii="Times New Roman" w:hAnsi="Times New Roman" w:cs="Times New Roman" w:hint="eastAsia"/>
          <w:kern w:val="2"/>
          <w:sz w:val="24"/>
          <w:szCs w:val="24"/>
          <w:lang w:eastAsia="zh-CN"/>
        </w:rPr>
        <w:t>T/XAI 3</w:t>
      </w:r>
      <w:r w:rsidR="000B0E95" w:rsidRPr="00F3500C">
        <w:rPr>
          <w:rFonts w:ascii="Times New Roman" w:hAnsi="Times New Roman" w:cs="Times New Roman" w:hint="eastAsia"/>
          <w:kern w:val="2"/>
          <w:sz w:val="24"/>
          <w:szCs w:val="24"/>
          <w:lang w:eastAsia="zh-CN"/>
        </w:rPr>
        <w:t>—</w:t>
      </w:r>
      <w:r w:rsidR="00F3500C" w:rsidRPr="00F3500C">
        <w:rPr>
          <w:rFonts w:ascii="Times New Roman" w:hAnsi="Times New Roman" w:cs="Times New Roman" w:hint="eastAsia"/>
          <w:kern w:val="2"/>
          <w:sz w:val="24"/>
          <w:szCs w:val="24"/>
          <w:lang w:eastAsia="zh-CN"/>
        </w:rPr>
        <w:t>2017</w:t>
      </w:r>
      <w:r w:rsidRPr="00D278CE">
        <w:rPr>
          <w:rFonts w:ascii="Times New Roman" w:hAnsi="Times New Roman" w:cs="Times New Roman"/>
          <w:kern w:val="2"/>
          <w:sz w:val="24"/>
          <w:szCs w:val="24"/>
          <w:lang w:eastAsia="zh-CN"/>
        </w:rPr>
        <w:t>《</w:t>
      </w:r>
      <w:r w:rsidR="00F3500C">
        <w:rPr>
          <w:rFonts w:ascii="Times New Roman" w:hAnsi="Times New Roman" w:cs="Times New Roman" w:hint="eastAsia"/>
          <w:kern w:val="2"/>
          <w:sz w:val="24"/>
          <w:szCs w:val="24"/>
          <w:lang w:eastAsia="zh-CN"/>
        </w:rPr>
        <w:t>凹版印刷油墨</w:t>
      </w:r>
      <w:r w:rsidRPr="00D278CE">
        <w:rPr>
          <w:rFonts w:ascii="Times New Roman" w:hAnsi="Times New Roman" w:cs="Times New Roman"/>
          <w:kern w:val="2"/>
          <w:sz w:val="24"/>
          <w:szCs w:val="24"/>
          <w:lang w:eastAsia="zh-CN"/>
        </w:rPr>
        <w:t>》，</w:t>
      </w:r>
      <w:r w:rsidR="00F3500C" w:rsidRPr="00F3500C">
        <w:rPr>
          <w:rFonts w:ascii="Times New Roman" w:hAnsi="Times New Roman" w:cs="Times New Roman" w:hint="eastAsia"/>
          <w:kern w:val="2"/>
          <w:sz w:val="24"/>
          <w:szCs w:val="24"/>
          <w:lang w:eastAsia="zh-CN"/>
        </w:rPr>
        <w:t>T/GDEIA 12</w:t>
      </w:r>
      <w:r w:rsidR="00F3500C" w:rsidRPr="00F3500C">
        <w:rPr>
          <w:rFonts w:ascii="Times New Roman" w:hAnsi="Times New Roman" w:cs="Times New Roman" w:hint="eastAsia"/>
          <w:kern w:val="2"/>
          <w:sz w:val="24"/>
          <w:szCs w:val="24"/>
          <w:lang w:eastAsia="zh-CN"/>
        </w:rPr>
        <w:t>—</w:t>
      </w:r>
      <w:r w:rsidR="00F3500C" w:rsidRPr="00F3500C">
        <w:rPr>
          <w:rFonts w:ascii="Times New Roman" w:hAnsi="Times New Roman" w:cs="Times New Roman" w:hint="eastAsia"/>
          <w:kern w:val="2"/>
          <w:sz w:val="24"/>
          <w:szCs w:val="24"/>
          <w:lang w:eastAsia="zh-CN"/>
        </w:rPr>
        <w:t>2019</w:t>
      </w:r>
      <w:r w:rsidR="00F3500C" w:rsidRPr="00F3500C">
        <w:rPr>
          <w:rFonts w:ascii="Times New Roman" w:hAnsi="Times New Roman" w:cs="Times New Roman"/>
          <w:kern w:val="2"/>
          <w:sz w:val="24"/>
          <w:szCs w:val="24"/>
          <w:lang w:eastAsia="zh-CN"/>
        </w:rPr>
        <w:t xml:space="preserve"> </w:t>
      </w:r>
      <w:r w:rsidR="00F3500C">
        <w:rPr>
          <w:rFonts w:ascii="Times New Roman" w:hAnsi="Times New Roman" w:cs="Times New Roman" w:hint="eastAsia"/>
          <w:kern w:val="2"/>
          <w:sz w:val="24"/>
          <w:szCs w:val="24"/>
          <w:lang w:eastAsia="zh-CN"/>
        </w:rPr>
        <w:t>《电子轴多色凹版印刷机》，</w:t>
      </w:r>
      <w:r w:rsidRPr="00D278CE">
        <w:rPr>
          <w:rFonts w:ascii="Times New Roman" w:hAnsi="Times New Roman" w:cs="Times New Roman"/>
          <w:kern w:val="2"/>
          <w:sz w:val="24"/>
          <w:szCs w:val="24"/>
          <w:lang w:eastAsia="zh-CN"/>
        </w:rPr>
        <w:t>T/CAQP 015 T/ESF 0001</w:t>
      </w:r>
      <w:r w:rsidRPr="00D278CE">
        <w:rPr>
          <w:rFonts w:ascii="Times New Roman" w:hAnsi="Times New Roman" w:cs="Times New Roman"/>
          <w:kern w:val="2"/>
          <w:sz w:val="24"/>
          <w:szCs w:val="24"/>
          <w:lang w:eastAsia="zh-CN"/>
        </w:rPr>
        <w:t>《</w:t>
      </w:r>
      <w:r w:rsidR="00A93261">
        <w:rPr>
          <w:rFonts w:ascii="Times New Roman" w:hAnsi="Times New Roman" w:cs="Times New Roman" w:hint="eastAsia"/>
          <w:kern w:val="2"/>
          <w:sz w:val="24"/>
          <w:szCs w:val="24"/>
          <w:lang w:eastAsia="zh-CN"/>
        </w:rPr>
        <w:t>“</w:t>
      </w:r>
      <w:r w:rsidRPr="00D278CE">
        <w:rPr>
          <w:rFonts w:ascii="Times New Roman" w:hAnsi="Times New Roman" w:cs="Times New Roman"/>
          <w:kern w:val="2"/>
          <w:sz w:val="24"/>
          <w:szCs w:val="24"/>
          <w:lang w:eastAsia="zh-CN"/>
        </w:rPr>
        <w:t>领跑者</w:t>
      </w:r>
      <w:r w:rsidR="00A93261">
        <w:rPr>
          <w:rFonts w:ascii="Times New Roman" w:hAnsi="Times New Roman" w:cs="Times New Roman" w:hint="eastAsia"/>
          <w:kern w:val="2"/>
          <w:sz w:val="24"/>
          <w:szCs w:val="24"/>
          <w:lang w:eastAsia="zh-CN"/>
        </w:rPr>
        <w:t>”</w:t>
      </w:r>
      <w:r w:rsidRPr="00D278CE">
        <w:rPr>
          <w:rFonts w:ascii="Times New Roman" w:hAnsi="Times New Roman" w:cs="Times New Roman"/>
          <w:kern w:val="2"/>
          <w:sz w:val="24"/>
          <w:szCs w:val="24"/>
          <w:lang w:eastAsia="zh-CN"/>
        </w:rPr>
        <w:t>标准编制通则》。在企业标准信息公共服务平台，公开的企业标准有</w:t>
      </w:r>
      <w:r w:rsidR="00B259F1">
        <w:rPr>
          <w:rFonts w:ascii="Times New Roman" w:hAnsi="Times New Roman" w:cs="Times New Roman"/>
          <w:kern w:val="2"/>
          <w:sz w:val="24"/>
          <w:szCs w:val="24"/>
          <w:lang w:eastAsia="zh-CN"/>
        </w:rPr>
        <w:t>20</w:t>
      </w:r>
      <w:r w:rsidRPr="00D278CE">
        <w:rPr>
          <w:rFonts w:ascii="Times New Roman" w:hAnsi="Times New Roman" w:cs="Times New Roman"/>
          <w:kern w:val="2"/>
          <w:sz w:val="24"/>
          <w:szCs w:val="24"/>
          <w:lang w:eastAsia="zh-CN"/>
        </w:rPr>
        <w:t>余家。</w:t>
      </w:r>
    </w:p>
    <w:p w14:paraId="711DB00A" w14:textId="2C4E4C48" w:rsidR="00D9091D" w:rsidRPr="009F351B" w:rsidRDefault="00EF2114" w:rsidP="00C31E1B">
      <w:pPr>
        <w:pStyle w:val="affffffff9"/>
        <w:adjustRightInd w:val="0"/>
        <w:snapToGrid w:val="0"/>
        <w:spacing w:before="0" w:line="360" w:lineRule="auto"/>
        <w:ind w:leftChars="100" w:left="210" w:firstLineChars="200" w:firstLine="482"/>
        <w:rPr>
          <w:rFonts w:ascii="Times New Roman" w:hAnsi="Times New Roman" w:cs="Times New Roman"/>
          <w:b/>
          <w:bCs/>
          <w:kern w:val="2"/>
          <w:sz w:val="24"/>
          <w:szCs w:val="24"/>
          <w:lang w:eastAsia="zh-CN"/>
        </w:rPr>
      </w:pPr>
      <w:r>
        <w:rPr>
          <w:rFonts w:ascii="Times New Roman" w:hAnsi="Times New Roman" w:cs="Times New Roman"/>
          <w:b/>
          <w:bCs/>
          <w:kern w:val="2"/>
          <w:sz w:val="24"/>
          <w:szCs w:val="24"/>
          <w:lang w:eastAsia="zh-CN"/>
        </w:rPr>
        <w:t>2</w:t>
      </w:r>
      <w:r w:rsidR="00B03302">
        <w:rPr>
          <w:rFonts w:ascii="Times New Roman" w:hAnsi="Times New Roman" w:cs="Times New Roman" w:hint="eastAsia"/>
          <w:b/>
          <w:bCs/>
          <w:kern w:val="2"/>
          <w:sz w:val="24"/>
          <w:szCs w:val="24"/>
          <w:lang w:eastAsia="zh-CN"/>
        </w:rPr>
        <w:t>.</w:t>
      </w:r>
      <w:r w:rsidR="00D9091D" w:rsidRPr="009F351B">
        <w:rPr>
          <w:rFonts w:ascii="Times New Roman" w:hAnsi="Times New Roman" w:cs="Times New Roman" w:hint="eastAsia"/>
          <w:b/>
          <w:bCs/>
          <w:kern w:val="2"/>
          <w:sz w:val="24"/>
          <w:szCs w:val="24"/>
          <w:lang w:eastAsia="zh-CN"/>
        </w:rPr>
        <w:t>通过标准立项</w:t>
      </w:r>
    </w:p>
    <w:p w14:paraId="1AF7583C" w14:textId="0600D19E" w:rsidR="00D9091D" w:rsidRDefault="00D9091D" w:rsidP="00C31E1B">
      <w:pPr>
        <w:pStyle w:val="affffffff9"/>
        <w:adjustRightInd w:val="0"/>
        <w:snapToGrid w:val="0"/>
        <w:spacing w:before="0" w:line="360" w:lineRule="auto"/>
        <w:ind w:leftChars="100" w:left="210" w:firstLineChars="200" w:firstLine="480"/>
        <w:rPr>
          <w:rFonts w:ascii="Times New Roman" w:hAnsi="Times New Roman" w:cs="Times New Roman"/>
          <w:kern w:val="2"/>
          <w:sz w:val="24"/>
          <w:szCs w:val="24"/>
          <w:lang w:eastAsia="zh-CN"/>
        </w:rPr>
      </w:pPr>
      <w:r w:rsidRPr="009F351B">
        <w:rPr>
          <w:rFonts w:ascii="Times New Roman" w:hAnsi="Times New Roman" w:cs="Times New Roman" w:hint="eastAsia"/>
          <w:kern w:val="2"/>
          <w:sz w:val="24"/>
          <w:szCs w:val="24"/>
          <w:lang w:eastAsia="zh-CN"/>
        </w:rPr>
        <w:t>本标准</w:t>
      </w:r>
      <w:r w:rsidR="00DC244D" w:rsidRPr="00DC244D">
        <w:rPr>
          <w:rFonts w:ascii="Times New Roman" w:hAnsi="Times New Roman" w:cs="Times New Roman" w:hint="eastAsia"/>
          <w:kern w:val="2"/>
          <w:sz w:val="24"/>
          <w:szCs w:val="24"/>
          <w:lang w:eastAsia="zh-CN"/>
        </w:rPr>
        <w:t>由中国包装联合会和企业标准“领跑者”工作委员会提出</w:t>
      </w:r>
      <w:r w:rsidRPr="003B4D8B">
        <w:rPr>
          <w:rFonts w:ascii="Times New Roman" w:hAnsi="Times New Roman" w:cs="Times New Roman" w:hint="eastAsia"/>
          <w:kern w:val="2"/>
          <w:sz w:val="24"/>
          <w:szCs w:val="24"/>
          <w:lang w:eastAsia="zh-CN"/>
        </w:rPr>
        <w:t>，</w:t>
      </w:r>
      <w:r w:rsidR="00296591" w:rsidRPr="00296591">
        <w:rPr>
          <w:rFonts w:ascii="Times New Roman" w:hAnsi="Times New Roman" w:cs="Times New Roman" w:hint="eastAsia"/>
          <w:kern w:val="2"/>
          <w:sz w:val="24"/>
          <w:szCs w:val="24"/>
          <w:lang w:eastAsia="zh-CN"/>
        </w:rPr>
        <w:t>按照中国技术经济学会团体标准立项要求，于</w:t>
      </w:r>
      <w:r w:rsidR="00296591" w:rsidRPr="00296591">
        <w:rPr>
          <w:rFonts w:ascii="Times New Roman" w:hAnsi="Times New Roman" w:cs="Times New Roman"/>
          <w:kern w:val="2"/>
          <w:sz w:val="24"/>
          <w:szCs w:val="24"/>
          <w:lang w:eastAsia="zh-CN"/>
        </w:rPr>
        <w:t>2021</w:t>
      </w:r>
      <w:r w:rsidR="00296591" w:rsidRPr="00296591">
        <w:rPr>
          <w:rFonts w:ascii="Times New Roman" w:hAnsi="Times New Roman" w:cs="Times New Roman"/>
          <w:kern w:val="2"/>
          <w:sz w:val="24"/>
          <w:szCs w:val="24"/>
          <w:lang w:eastAsia="zh-CN"/>
        </w:rPr>
        <w:t>年</w:t>
      </w:r>
      <w:r w:rsidR="00296591" w:rsidRPr="00296591">
        <w:rPr>
          <w:rFonts w:ascii="Times New Roman" w:hAnsi="Times New Roman" w:cs="Times New Roman"/>
          <w:kern w:val="2"/>
          <w:sz w:val="24"/>
          <w:szCs w:val="24"/>
          <w:lang w:eastAsia="zh-CN"/>
        </w:rPr>
        <w:t>10</w:t>
      </w:r>
      <w:r w:rsidR="00296591" w:rsidRPr="00296591">
        <w:rPr>
          <w:rFonts w:ascii="Times New Roman" w:hAnsi="Times New Roman" w:cs="Times New Roman"/>
          <w:kern w:val="2"/>
          <w:sz w:val="24"/>
          <w:szCs w:val="24"/>
          <w:lang w:eastAsia="zh-CN"/>
        </w:rPr>
        <w:t>月完成标准立项，计划编号</w:t>
      </w:r>
      <w:r w:rsidR="00296591" w:rsidRPr="00296591">
        <w:rPr>
          <w:rFonts w:ascii="Times New Roman" w:hAnsi="Times New Roman" w:cs="Times New Roman"/>
          <w:kern w:val="2"/>
          <w:sz w:val="24"/>
          <w:szCs w:val="24"/>
          <w:lang w:eastAsia="zh-CN"/>
        </w:rPr>
        <w:t>2021023</w:t>
      </w:r>
      <w:r w:rsidR="00296591">
        <w:rPr>
          <w:rFonts w:ascii="Times New Roman" w:hAnsi="Times New Roman" w:cs="Times New Roman"/>
          <w:kern w:val="2"/>
          <w:sz w:val="24"/>
          <w:szCs w:val="24"/>
          <w:lang w:eastAsia="zh-CN"/>
        </w:rPr>
        <w:t>9</w:t>
      </w:r>
      <w:r w:rsidR="00296591" w:rsidRPr="00296591">
        <w:rPr>
          <w:rFonts w:ascii="Times New Roman" w:hAnsi="Times New Roman" w:cs="Times New Roman"/>
          <w:kern w:val="2"/>
          <w:sz w:val="24"/>
          <w:szCs w:val="24"/>
          <w:lang w:eastAsia="zh-CN"/>
        </w:rPr>
        <w:t>。</w:t>
      </w:r>
      <w:r w:rsidRPr="003B4D8B">
        <w:rPr>
          <w:rFonts w:ascii="Times New Roman" w:hAnsi="Times New Roman" w:cs="Times New Roman" w:hint="eastAsia"/>
          <w:kern w:val="2"/>
          <w:sz w:val="24"/>
          <w:szCs w:val="24"/>
          <w:lang w:eastAsia="zh-CN"/>
        </w:rPr>
        <w:t>按照</w:t>
      </w:r>
      <w:r w:rsidR="00DC244D" w:rsidRPr="00DC244D">
        <w:rPr>
          <w:rFonts w:ascii="Times New Roman" w:hAnsi="Times New Roman" w:cs="Times New Roman" w:hint="eastAsia"/>
          <w:kern w:val="2"/>
          <w:sz w:val="24"/>
          <w:szCs w:val="24"/>
          <w:lang w:eastAsia="zh-CN"/>
        </w:rPr>
        <w:t>中国包装联合会</w:t>
      </w:r>
      <w:r w:rsidRPr="00DC244D">
        <w:rPr>
          <w:rFonts w:ascii="Times New Roman" w:hAnsi="Times New Roman" w:cs="Times New Roman" w:hint="eastAsia"/>
          <w:kern w:val="2"/>
          <w:sz w:val="24"/>
          <w:szCs w:val="24"/>
          <w:lang w:eastAsia="zh-CN"/>
        </w:rPr>
        <w:t>团体标准立项要求，于</w:t>
      </w:r>
      <w:r w:rsidRPr="00DC244D">
        <w:rPr>
          <w:rFonts w:ascii="Times New Roman" w:hAnsi="Times New Roman" w:cs="Times New Roman" w:hint="eastAsia"/>
          <w:kern w:val="2"/>
          <w:sz w:val="24"/>
          <w:szCs w:val="24"/>
          <w:lang w:eastAsia="zh-CN"/>
        </w:rPr>
        <w:t>2</w:t>
      </w:r>
      <w:r w:rsidRPr="00DC244D">
        <w:rPr>
          <w:rFonts w:ascii="Times New Roman" w:hAnsi="Times New Roman" w:cs="Times New Roman"/>
          <w:kern w:val="2"/>
          <w:sz w:val="24"/>
          <w:szCs w:val="24"/>
          <w:lang w:eastAsia="zh-CN"/>
        </w:rPr>
        <w:t>02</w:t>
      </w:r>
      <w:r w:rsidR="003A124D" w:rsidRPr="00DC244D">
        <w:rPr>
          <w:rFonts w:ascii="Times New Roman" w:hAnsi="Times New Roman" w:cs="Times New Roman"/>
          <w:kern w:val="2"/>
          <w:sz w:val="24"/>
          <w:szCs w:val="24"/>
          <w:lang w:eastAsia="zh-CN"/>
        </w:rPr>
        <w:t>1</w:t>
      </w:r>
      <w:r w:rsidRPr="00DC244D">
        <w:rPr>
          <w:rFonts w:ascii="Times New Roman" w:hAnsi="Times New Roman" w:cs="Times New Roman" w:hint="eastAsia"/>
          <w:kern w:val="2"/>
          <w:sz w:val="24"/>
          <w:szCs w:val="24"/>
          <w:lang w:eastAsia="zh-CN"/>
        </w:rPr>
        <w:t>年</w:t>
      </w:r>
      <w:r w:rsidR="003A124D" w:rsidRPr="00DC244D">
        <w:rPr>
          <w:rFonts w:ascii="Times New Roman" w:hAnsi="Times New Roman" w:cs="Times New Roman"/>
          <w:kern w:val="2"/>
          <w:sz w:val="24"/>
          <w:szCs w:val="24"/>
          <w:lang w:eastAsia="zh-CN"/>
        </w:rPr>
        <w:t>1</w:t>
      </w:r>
      <w:r w:rsidR="00327EB6" w:rsidRPr="00DC244D">
        <w:rPr>
          <w:rFonts w:ascii="Times New Roman" w:hAnsi="Times New Roman" w:cs="Times New Roman"/>
          <w:kern w:val="2"/>
          <w:sz w:val="24"/>
          <w:szCs w:val="24"/>
          <w:lang w:eastAsia="zh-CN"/>
        </w:rPr>
        <w:t>1</w:t>
      </w:r>
      <w:r w:rsidRPr="00DC244D">
        <w:rPr>
          <w:rFonts w:ascii="Times New Roman" w:hAnsi="Times New Roman" w:cs="Times New Roman" w:hint="eastAsia"/>
          <w:kern w:val="2"/>
          <w:sz w:val="24"/>
          <w:szCs w:val="24"/>
          <w:lang w:eastAsia="zh-CN"/>
        </w:rPr>
        <w:t>月完成标准立项</w:t>
      </w:r>
      <w:r w:rsidR="004D068D" w:rsidRPr="00DC244D">
        <w:rPr>
          <w:rFonts w:ascii="Times New Roman" w:hAnsi="Times New Roman" w:cs="Times New Roman" w:hint="eastAsia"/>
          <w:kern w:val="2"/>
          <w:sz w:val="24"/>
          <w:szCs w:val="24"/>
          <w:lang w:eastAsia="zh-CN"/>
        </w:rPr>
        <w:t>，计划编号</w:t>
      </w:r>
      <w:r w:rsidR="00A7556D" w:rsidRPr="00DC244D">
        <w:rPr>
          <w:rFonts w:ascii="Times New Roman" w:hAnsi="Times New Roman" w:cs="Times New Roman"/>
          <w:kern w:val="2"/>
          <w:sz w:val="24"/>
          <w:szCs w:val="24"/>
          <w:lang w:eastAsia="zh-CN"/>
        </w:rPr>
        <w:t>2021</w:t>
      </w:r>
      <w:r w:rsidR="00327EB6" w:rsidRPr="00DC244D">
        <w:rPr>
          <w:rFonts w:ascii="Times New Roman" w:hAnsi="Times New Roman" w:cs="Times New Roman"/>
          <w:kern w:val="2"/>
          <w:sz w:val="24"/>
          <w:szCs w:val="24"/>
          <w:lang w:eastAsia="zh-CN"/>
        </w:rPr>
        <w:t>025</w:t>
      </w:r>
      <w:r w:rsidRPr="00DC244D">
        <w:rPr>
          <w:rFonts w:ascii="Times New Roman" w:hAnsi="Times New Roman" w:cs="Times New Roman" w:hint="eastAsia"/>
          <w:kern w:val="2"/>
          <w:sz w:val="24"/>
          <w:szCs w:val="24"/>
          <w:lang w:eastAsia="zh-CN"/>
        </w:rPr>
        <w:t>。</w:t>
      </w:r>
    </w:p>
    <w:p w14:paraId="430D4852" w14:textId="47630C36" w:rsidR="00EF2114" w:rsidRPr="00EF2114" w:rsidRDefault="00EF2114" w:rsidP="00EF2114">
      <w:pPr>
        <w:pStyle w:val="affffffff9"/>
        <w:adjustRightInd w:val="0"/>
        <w:snapToGrid w:val="0"/>
        <w:spacing w:before="0" w:line="360" w:lineRule="auto"/>
        <w:ind w:leftChars="100" w:left="210" w:firstLineChars="200" w:firstLine="482"/>
        <w:rPr>
          <w:rFonts w:ascii="Times New Roman" w:hAnsi="Times New Roman" w:cs="Times New Roman"/>
          <w:b/>
          <w:bCs/>
          <w:kern w:val="2"/>
          <w:sz w:val="24"/>
          <w:szCs w:val="24"/>
          <w:lang w:eastAsia="zh-CN"/>
        </w:rPr>
      </w:pPr>
      <w:r>
        <w:rPr>
          <w:rFonts w:ascii="Times New Roman" w:hAnsi="Times New Roman" w:cs="Times New Roman"/>
          <w:b/>
          <w:bCs/>
          <w:kern w:val="2"/>
          <w:sz w:val="24"/>
          <w:szCs w:val="24"/>
          <w:lang w:eastAsia="zh-CN"/>
        </w:rPr>
        <w:t>3</w:t>
      </w:r>
      <w:r w:rsidRPr="00EF2114">
        <w:rPr>
          <w:rFonts w:ascii="Times New Roman" w:hAnsi="Times New Roman" w:cs="Times New Roman"/>
          <w:b/>
          <w:bCs/>
          <w:kern w:val="2"/>
          <w:sz w:val="24"/>
          <w:szCs w:val="24"/>
          <w:lang w:eastAsia="zh-CN"/>
        </w:rPr>
        <w:t>.</w:t>
      </w:r>
      <w:r>
        <w:rPr>
          <w:rFonts w:ascii="Times New Roman" w:hAnsi="Times New Roman" w:cs="Times New Roman" w:hint="eastAsia"/>
          <w:b/>
          <w:bCs/>
          <w:kern w:val="2"/>
          <w:sz w:val="24"/>
          <w:szCs w:val="24"/>
          <w:lang w:eastAsia="zh-CN"/>
        </w:rPr>
        <w:t>召开标准起草组成立暨第</w:t>
      </w:r>
      <w:r>
        <w:rPr>
          <w:rFonts w:ascii="Times New Roman" w:hAnsi="Times New Roman" w:cs="Times New Roman" w:hint="eastAsia"/>
          <w:b/>
          <w:bCs/>
          <w:kern w:val="2"/>
          <w:sz w:val="24"/>
          <w:szCs w:val="24"/>
          <w:lang w:eastAsia="zh-CN"/>
        </w:rPr>
        <w:t>1</w:t>
      </w:r>
      <w:r>
        <w:rPr>
          <w:rFonts w:ascii="Times New Roman" w:hAnsi="Times New Roman" w:cs="Times New Roman" w:hint="eastAsia"/>
          <w:b/>
          <w:bCs/>
          <w:kern w:val="2"/>
          <w:sz w:val="24"/>
          <w:szCs w:val="24"/>
          <w:lang w:eastAsia="zh-CN"/>
        </w:rPr>
        <w:t>次工作会议</w:t>
      </w:r>
    </w:p>
    <w:p w14:paraId="42B50E0E" w14:textId="38D6BECD" w:rsidR="00EF2114" w:rsidRDefault="00EF2114" w:rsidP="00EF2114">
      <w:pPr>
        <w:pStyle w:val="affffffff9"/>
        <w:adjustRightInd w:val="0"/>
        <w:snapToGrid w:val="0"/>
        <w:spacing w:before="0" w:line="360" w:lineRule="auto"/>
        <w:ind w:leftChars="100" w:left="210" w:firstLineChars="200" w:firstLine="480"/>
        <w:rPr>
          <w:rFonts w:ascii="Times New Roman" w:hAnsi="Times New Roman" w:cs="Times New Roman"/>
          <w:kern w:val="2"/>
          <w:sz w:val="24"/>
          <w:szCs w:val="24"/>
          <w:lang w:eastAsia="zh-CN"/>
        </w:rPr>
      </w:pPr>
      <w:bookmarkStart w:id="8" w:name="_Hlk93417914"/>
      <w:r w:rsidRPr="00EF2114">
        <w:rPr>
          <w:rFonts w:ascii="Times New Roman" w:hAnsi="Times New Roman" w:cs="Times New Roman"/>
          <w:kern w:val="2"/>
          <w:sz w:val="24"/>
          <w:szCs w:val="24"/>
          <w:lang w:eastAsia="zh-CN"/>
        </w:rPr>
        <w:t>2022</w:t>
      </w:r>
      <w:r w:rsidRPr="00EF2114">
        <w:rPr>
          <w:rFonts w:ascii="Times New Roman" w:hAnsi="Times New Roman" w:cs="Times New Roman"/>
          <w:kern w:val="2"/>
          <w:sz w:val="24"/>
          <w:szCs w:val="24"/>
          <w:lang w:eastAsia="zh-CN"/>
        </w:rPr>
        <w:t>年</w:t>
      </w:r>
      <w:r w:rsidRPr="00EF2114">
        <w:rPr>
          <w:rFonts w:ascii="Times New Roman" w:hAnsi="Times New Roman" w:cs="Times New Roman"/>
          <w:kern w:val="2"/>
          <w:sz w:val="24"/>
          <w:szCs w:val="24"/>
          <w:lang w:eastAsia="zh-CN"/>
        </w:rPr>
        <w:t>1</w:t>
      </w:r>
      <w:r w:rsidRPr="00EF2114">
        <w:rPr>
          <w:rFonts w:ascii="Times New Roman" w:hAnsi="Times New Roman" w:cs="Times New Roman"/>
          <w:kern w:val="2"/>
          <w:sz w:val="24"/>
          <w:szCs w:val="24"/>
          <w:lang w:eastAsia="zh-CN"/>
        </w:rPr>
        <w:t>月</w:t>
      </w:r>
      <w:r w:rsidRPr="00EF2114">
        <w:rPr>
          <w:rFonts w:ascii="Times New Roman" w:hAnsi="Times New Roman" w:cs="Times New Roman"/>
          <w:kern w:val="2"/>
          <w:sz w:val="24"/>
          <w:szCs w:val="24"/>
          <w:lang w:eastAsia="zh-CN"/>
        </w:rPr>
        <w:t>12</w:t>
      </w:r>
      <w:r w:rsidRPr="00EF2114">
        <w:rPr>
          <w:rFonts w:ascii="Times New Roman" w:hAnsi="Times New Roman" w:cs="Times New Roman"/>
          <w:kern w:val="2"/>
          <w:sz w:val="24"/>
          <w:szCs w:val="24"/>
          <w:lang w:eastAsia="zh-CN"/>
        </w:rPr>
        <w:t>日标准起草组以网络会议的形式召开了标准起草组</w:t>
      </w:r>
      <w:r>
        <w:rPr>
          <w:rFonts w:ascii="Times New Roman" w:hAnsi="Times New Roman" w:cs="Times New Roman" w:hint="eastAsia"/>
          <w:kern w:val="2"/>
          <w:sz w:val="24"/>
          <w:szCs w:val="24"/>
          <w:lang w:eastAsia="zh-CN"/>
        </w:rPr>
        <w:t>成立暨</w:t>
      </w:r>
      <w:r w:rsidRPr="00EF2114">
        <w:rPr>
          <w:rFonts w:ascii="Times New Roman" w:hAnsi="Times New Roman" w:cs="Times New Roman"/>
          <w:kern w:val="2"/>
          <w:sz w:val="24"/>
          <w:szCs w:val="24"/>
          <w:lang w:eastAsia="zh-CN"/>
        </w:rPr>
        <w:t>第</w:t>
      </w:r>
      <w:r w:rsidRPr="00EF2114">
        <w:rPr>
          <w:rFonts w:ascii="Times New Roman" w:hAnsi="Times New Roman" w:cs="Times New Roman"/>
          <w:kern w:val="2"/>
          <w:sz w:val="24"/>
          <w:szCs w:val="24"/>
          <w:lang w:eastAsia="zh-CN"/>
        </w:rPr>
        <w:t>1</w:t>
      </w:r>
      <w:r w:rsidRPr="00EF2114">
        <w:rPr>
          <w:rFonts w:ascii="Times New Roman" w:hAnsi="Times New Roman" w:cs="Times New Roman"/>
          <w:kern w:val="2"/>
          <w:sz w:val="24"/>
          <w:szCs w:val="24"/>
          <w:lang w:eastAsia="zh-CN"/>
        </w:rPr>
        <w:t>次工作会议，</w:t>
      </w:r>
      <w:bookmarkEnd w:id="8"/>
      <w:r w:rsidRPr="00CD453A">
        <w:rPr>
          <w:rFonts w:ascii="Times New Roman" w:hAnsi="Times New Roman" w:hint="eastAsia"/>
          <w:kern w:val="2"/>
          <w:sz w:val="24"/>
          <w:szCs w:val="24"/>
          <w:lang w:eastAsia="zh-CN"/>
        </w:rPr>
        <w:t>成立标准起草组，开展相关制定工作。</w:t>
      </w:r>
      <w:r>
        <w:rPr>
          <w:rFonts w:ascii="Times New Roman" w:hAnsi="Times New Roman" w:cs="Times New Roman" w:hint="eastAsia"/>
          <w:kern w:val="2"/>
          <w:sz w:val="24"/>
          <w:szCs w:val="24"/>
          <w:lang w:eastAsia="zh-CN"/>
        </w:rPr>
        <w:t>本标准的</w:t>
      </w:r>
      <w:r w:rsidRPr="00EF2114">
        <w:rPr>
          <w:rFonts w:ascii="Times New Roman" w:hAnsi="Times New Roman" w:cs="Times New Roman"/>
          <w:kern w:val="2"/>
          <w:sz w:val="24"/>
          <w:szCs w:val="24"/>
          <w:lang w:eastAsia="zh-CN"/>
        </w:rPr>
        <w:t>起草单位</w:t>
      </w:r>
      <w:r>
        <w:rPr>
          <w:rFonts w:ascii="Times New Roman" w:hAnsi="Times New Roman" w:cs="Times New Roman" w:hint="eastAsia"/>
          <w:kern w:val="2"/>
          <w:sz w:val="24"/>
          <w:szCs w:val="24"/>
          <w:lang w:eastAsia="zh-CN"/>
        </w:rPr>
        <w:t>有</w:t>
      </w:r>
      <w:r w:rsidRPr="00EF2114">
        <w:rPr>
          <w:rFonts w:ascii="Times New Roman" w:hAnsi="Times New Roman" w:cs="Times New Roman"/>
          <w:kern w:val="2"/>
          <w:sz w:val="24"/>
          <w:szCs w:val="24"/>
          <w:lang w:eastAsia="zh-CN"/>
        </w:rPr>
        <w:t>：中柔凹印技术服务（北京）中心、山西运城制版集团股份有限公司、黄山精工凹印制版有限公司、北京凯腾精工制版股份有限公司、上海希尔彩印制版有限公司、温州东田制版有限公司、陕西北人印刷机械有限责任公司、广东省南方彩色制版有限公司、成都金东方制版有限公司、浙江美浓世纪集团有限公司、浙江新合发联宾包装科技有限责任公司、陕西金叶印务有限公司、北京黎马敦太平洋包装有限公司、常德金鹏印务有限公司、河南桐裕印务有限公司、北京印刷学院。</w:t>
      </w:r>
      <w:r w:rsidRPr="008075D6">
        <w:rPr>
          <w:rFonts w:ascii="Times New Roman" w:hint="eastAsia"/>
          <w:kern w:val="2"/>
          <w:sz w:val="24"/>
          <w:szCs w:val="24"/>
          <w:lang w:eastAsia="zh-CN"/>
        </w:rPr>
        <w:t>与会专家对标准草案框架及内容进行了认真讨论。</w:t>
      </w:r>
    </w:p>
    <w:p w14:paraId="131DEBB1" w14:textId="6994D105" w:rsidR="00EF2114" w:rsidRPr="00EF2114" w:rsidRDefault="00EF2114" w:rsidP="00EF2114">
      <w:pPr>
        <w:pStyle w:val="affffffff9"/>
        <w:adjustRightInd w:val="0"/>
        <w:snapToGrid w:val="0"/>
        <w:spacing w:before="0" w:line="360" w:lineRule="auto"/>
        <w:ind w:leftChars="100" w:left="210" w:firstLineChars="200" w:firstLine="482"/>
        <w:rPr>
          <w:rFonts w:ascii="Times New Roman" w:hAnsi="Times New Roman" w:cs="Times New Roman"/>
          <w:b/>
          <w:bCs/>
          <w:kern w:val="2"/>
          <w:sz w:val="24"/>
          <w:szCs w:val="24"/>
          <w:lang w:eastAsia="zh-CN"/>
        </w:rPr>
      </w:pPr>
      <w:r w:rsidRPr="00EF2114">
        <w:rPr>
          <w:rFonts w:ascii="Times New Roman" w:hAnsi="Times New Roman" w:cs="Times New Roman"/>
          <w:b/>
          <w:bCs/>
          <w:kern w:val="2"/>
          <w:sz w:val="24"/>
          <w:szCs w:val="24"/>
          <w:lang w:eastAsia="zh-CN"/>
        </w:rPr>
        <w:t>4.</w:t>
      </w:r>
      <w:r w:rsidRPr="00EF2114">
        <w:rPr>
          <w:rFonts w:ascii="Times New Roman" w:hAnsi="Times New Roman" w:cs="Times New Roman"/>
          <w:b/>
          <w:bCs/>
          <w:kern w:val="2"/>
          <w:sz w:val="24"/>
          <w:szCs w:val="24"/>
          <w:lang w:eastAsia="zh-CN"/>
        </w:rPr>
        <w:t>形成征求意见稿</w:t>
      </w:r>
    </w:p>
    <w:p w14:paraId="1DB20E57" w14:textId="3DCD6080" w:rsidR="00D9091D" w:rsidRDefault="000B0E95" w:rsidP="00EF2114">
      <w:pPr>
        <w:pStyle w:val="affffffff9"/>
        <w:adjustRightInd w:val="0"/>
        <w:snapToGrid w:val="0"/>
        <w:spacing w:before="0" w:line="360" w:lineRule="auto"/>
        <w:ind w:leftChars="100" w:left="210" w:firstLineChars="200" w:firstLine="480"/>
        <w:rPr>
          <w:rFonts w:ascii="Times New Roman" w:hAnsi="Times New Roman" w:cs="Times New Roman"/>
          <w:kern w:val="2"/>
          <w:sz w:val="24"/>
          <w:szCs w:val="24"/>
          <w:lang w:eastAsia="zh-CN"/>
        </w:rPr>
      </w:pPr>
      <w:r>
        <w:rPr>
          <w:rFonts w:ascii="Times New Roman" w:hAnsi="Times New Roman" w:cs="Times New Roman" w:hint="eastAsia"/>
          <w:kern w:val="2"/>
          <w:sz w:val="24"/>
          <w:szCs w:val="24"/>
          <w:lang w:eastAsia="zh-CN"/>
        </w:rPr>
        <w:t>会后，标准起草组根据会上讨论的意见，对稿件进一步修改完善，</w:t>
      </w:r>
      <w:r w:rsidR="00D9091D" w:rsidRPr="009F351B">
        <w:rPr>
          <w:rFonts w:ascii="Times New Roman" w:hAnsi="Times New Roman" w:cs="Times New Roman" w:hint="eastAsia"/>
          <w:kern w:val="2"/>
          <w:sz w:val="24"/>
          <w:szCs w:val="24"/>
          <w:lang w:eastAsia="zh-CN"/>
        </w:rPr>
        <w:t>形成</w:t>
      </w:r>
      <w:r w:rsidR="00D9091D" w:rsidRPr="009F351B">
        <w:rPr>
          <w:rFonts w:ascii="Times New Roman" w:hAnsi="Times New Roman" w:cs="Times New Roman" w:hint="eastAsia"/>
          <w:kern w:val="2"/>
          <w:sz w:val="24"/>
          <w:szCs w:val="24"/>
          <w:lang w:eastAsia="zh-CN"/>
        </w:rPr>
        <w:lastRenderedPageBreak/>
        <w:t>征求意见稿。</w:t>
      </w:r>
    </w:p>
    <w:p w14:paraId="52DCEAE8" w14:textId="77777777" w:rsidR="00D9091D" w:rsidRPr="009F351B" w:rsidRDefault="00D9091D" w:rsidP="00C31E1B">
      <w:pPr>
        <w:pStyle w:val="1"/>
        <w:keepNext w:val="0"/>
        <w:keepLines w:val="0"/>
        <w:adjustRightInd w:val="0"/>
        <w:snapToGrid w:val="0"/>
        <w:spacing w:before="0" w:after="0" w:line="360" w:lineRule="auto"/>
        <w:ind w:leftChars="100" w:left="210"/>
        <w:rPr>
          <w:rFonts w:eastAsia="黑体"/>
          <w:b w:val="0"/>
          <w:sz w:val="24"/>
          <w:szCs w:val="24"/>
        </w:rPr>
      </w:pPr>
      <w:bookmarkStart w:id="9" w:name="_Toc93415524"/>
      <w:r w:rsidRPr="009F351B">
        <w:rPr>
          <w:rFonts w:eastAsia="黑体" w:hint="eastAsia"/>
          <w:b w:val="0"/>
          <w:sz w:val="24"/>
          <w:szCs w:val="24"/>
        </w:rPr>
        <w:t>五、标准主要技术内容</w:t>
      </w:r>
      <w:bookmarkEnd w:id="9"/>
    </w:p>
    <w:p w14:paraId="002CB52E" w14:textId="0C112133" w:rsidR="00D9091D" w:rsidRPr="009F351B" w:rsidRDefault="00D9091D" w:rsidP="00C31E1B">
      <w:pPr>
        <w:adjustRightInd w:val="0"/>
        <w:snapToGrid w:val="0"/>
        <w:spacing w:line="360" w:lineRule="auto"/>
        <w:ind w:leftChars="100" w:left="210" w:firstLineChars="200" w:firstLine="482"/>
        <w:rPr>
          <w:rFonts w:ascii="Times New Roman" w:eastAsia="宋体" w:hAnsi="Times New Roman" w:cs="Times New Roman"/>
          <w:b/>
          <w:bCs/>
          <w:sz w:val="24"/>
          <w:szCs w:val="24"/>
        </w:rPr>
      </w:pPr>
      <w:r w:rsidRPr="009F351B">
        <w:rPr>
          <w:rFonts w:ascii="Times New Roman" w:eastAsia="宋体" w:hAnsi="Times New Roman" w:cs="Times New Roman" w:hint="eastAsia"/>
          <w:b/>
          <w:bCs/>
          <w:sz w:val="24"/>
          <w:szCs w:val="24"/>
        </w:rPr>
        <w:t>1</w:t>
      </w:r>
      <w:r w:rsidR="00B03302">
        <w:rPr>
          <w:rFonts w:ascii="Times New Roman" w:eastAsia="宋体" w:hAnsi="Times New Roman" w:cs="Times New Roman" w:hint="eastAsia"/>
          <w:b/>
          <w:bCs/>
          <w:sz w:val="24"/>
          <w:szCs w:val="24"/>
        </w:rPr>
        <w:t>.</w:t>
      </w:r>
      <w:r w:rsidRPr="009F351B">
        <w:rPr>
          <w:rFonts w:ascii="Times New Roman" w:eastAsia="宋体" w:hAnsi="Times New Roman" w:cs="Times New Roman" w:hint="eastAsia"/>
          <w:b/>
          <w:bCs/>
          <w:sz w:val="24"/>
          <w:szCs w:val="24"/>
        </w:rPr>
        <w:t>基础部分（第一至三章）</w:t>
      </w:r>
    </w:p>
    <w:p w14:paraId="4E2F5298" w14:textId="77777777" w:rsidR="00D9091D" w:rsidRPr="009F351B" w:rsidRDefault="00D9091D" w:rsidP="00C31E1B">
      <w:pPr>
        <w:adjustRightInd w:val="0"/>
        <w:snapToGrid w:val="0"/>
        <w:spacing w:line="360" w:lineRule="auto"/>
        <w:ind w:leftChars="100" w:left="210" w:firstLineChars="200" w:firstLine="480"/>
        <w:rPr>
          <w:rFonts w:ascii="Times New Roman" w:eastAsia="宋体" w:hAnsi="Times New Roman" w:cs="Times New Roman"/>
          <w:sz w:val="24"/>
          <w:szCs w:val="24"/>
        </w:rPr>
      </w:pPr>
      <w:r w:rsidRPr="009F351B">
        <w:rPr>
          <w:rFonts w:ascii="Times New Roman" w:eastAsia="宋体" w:hAnsi="Times New Roman" w:cs="Times New Roman" w:hint="eastAsia"/>
          <w:sz w:val="24"/>
          <w:szCs w:val="24"/>
        </w:rPr>
        <w:t>对标准的使用范围、所涉及规范性引用文件和术语定义进行规定。</w:t>
      </w:r>
    </w:p>
    <w:p w14:paraId="0880637F" w14:textId="34C3D3DD" w:rsidR="00D9091D" w:rsidRPr="009F351B" w:rsidRDefault="00D9091D" w:rsidP="00C31E1B">
      <w:pPr>
        <w:adjustRightInd w:val="0"/>
        <w:snapToGrid w:val="0"/>
        <w:spacing w:line="360" w:lineRule="auto"/>
        <w:ind w:leftChars="100" w:left="210" w:firstLineChars="200" w:firstLine="482"/>
        <w:rPr>
          <w:rFonts w:ascii="Times New Roman" w:eastAsia="宋体" w:hAnsi="Times New Roman" w:cs="Times New Roman"/>
          <w:b/>
          <w:bCs/>
          <w:sz w:val="24"/>
          <w:szCs w:val="24"/>
        </w:rPr>
      </w:pPr>
      <w:r w:rsidRPr="009F351B">
        <w:rPr>
          <w:rFonts w:ascii="Times New Roman" w:eastAsia="宋体" w:hAnsi="Times New Roman" w:cs="Times New Roman" w:hint="eastAsia"/>
          <w:b/>
          <w:bCs/>
          <w:sz w:val="24"/>
          <w:szCs w:val="24"/>
        </w:rPr>
        <w:t>2</w:t>
      </w:r>
      <w:r w:rsidR="00B03302">
        <w:rPr>
          <w:rFonts w:ascii="Times New Roman" w:eastAsia="宋体" w:hAnsi="Times New Roman" w:cs="Times New Roman" w:hint="eastAsia"/>
          <w:b/>
          <w:bCs/>
          <w:sz w:val="24"/>
          <w:szCs w:val="24"/>
        </w:rPr>
        <w:t>.</w:t>
      </w:r>
      <w:r w:rsidRPr="009F351B">
        <w:rPr>
          <w:rFonts w:ascii="Times New Roman" w:eastAsia="宋体" w:hAnsi="Times New Roman" w:cs="Times New Roman" w:hint="eastAsia"/>
          <w:b/>
          <w:bCs/>
          <w:sz w:val="24"/>
          <w:szCs w:val="24"/>
        </w:rPr>
        <w:t>评价指标体系（第四章）</w:t>
      </w:r>
    </w:p>
    <w:p w14:paraId="4075AB92" w14:textId="39D2279C" w:rsidR="00D9091D" w:rsidRPr="009F351B" w:rsidRDefault="003A124D" w:rsidP="00C31E1B">
      <w:pPr>
        <w:adjustRightInd w:val="0"/>
        <w:snapToGrid w:val="0"/>
        <w:spacing w:line="360" w:lineRule="auto"/>
        <w:ind w:leftChars="100" w:left="210" w:firstLineChars="200" w:firstLine="480"/>
        <w:rPr>
          <w:rFonts w:ascii="Times New Roman" w:eastAsia="宋体" w:hAnsi="Times New Roman" w:cs="Times New Roman"/>
          <w:sz w:val="24"/>
          <w:szCs w:val="24"/>
        </w:rPr>
      </w:pPr>
      <w:r>
        <w:rPr>
          <w:rFonts w:ascii="Times New Roman" w:eastAsia="宋体" w:hAnsi="Times New Roman" w:hint="eastAsia"/>
          <w:sz w:val="24"/>
          <w:szCs w:val="24"/>
        </w:rPr>
        <w:t>凹印滚筒</w:t>
      </w:r>
      <w:r w:rsidR="00D9091D" w:rsidRPr="009F351B">
        <w:rPr>
          <w:rFonts w:ascii="Times New Roman" w:eastAsia="宋体" w:hAnsi="Times New Roman" w:cs="Times New Roman" w:hint="eastAsia"/>
          <w:sz w:val="24"/>
          <w:szCs w:val="24"/>
        </w:rPr>
        <w:t>“</w:t>
      </w:r>
      <w:r w:rsidR="00D9091D" w:rsidRPr="009F351B">
        <w:rPr>
          <w:rFonts w:ascii="Times New Roman" w:eastAsia="宋体" w:hAnsi="Times New Roman" w:cs="Times New Roman"/>
          <w:sz w:val="24"/>
          <w:szCs w:val="24"/>
        </w:rPr>
        <w:t>领跑者</w:t>
      </w:r>
      <w:r w:rsidR="00D9091D" w:rsidRPr="009F351B">
        <w:rPr>
          <w:rFonts w:ascii="Times New Roman" w:eastAsia="宋体" w:hAnsi="Times New Roman" w:cs="Times New Roman" w:hint="eastAsia"/>
          <w:sz w:val="24"/>
          <w:szCs w:val="24"/>
        </w:rPr>
        <w:t>”标准的评价指标体系包括基本要求</w:t>
      </w:r>
      <w:r w:rsidR="002F6BD0" w:rsidRPr="009F351B">
        <w:rPr>
          <w:rFonts w:ascii="Times New Roman" w:eastAsia="宋体" w:hAnsi="Times New Roman" w:cs="Times New Roman" w:hint="eastAsia"/>
          <w:sz w:val="24"/>
          <w:szCs w:val="24"/>
        </w:rPr>
        <w:t>、评价指标分类和</w:t>
      </w:r>
      <w:r w:rsidR="00D9091D" w:rsidRPr="009F351B">
        <w:rPr>
          <w:rFonts w:ascii="Times New Roman" w:eastAsia="宋体" w:hAnsi="Times New Roman" w:cs="Times New Roman" w:hint="eastAsia"/>
          <w:sz w:val="24"/>
          <w:szCs w:val="24"/>
        </w:rPr>
        <w:t>评价指标体系</w:t>
      </w:r>
      <w:r w:rsidR="002F6BD0" w:rsidRPr="009F351B">
        <w:rPr>
          <w:rFonts w:ascii="Times New Roman" w:eastAsia="宋体" w:hAnsi="Times New Roman" w:cs="Times New Roman" w:hint="eastAsia"/>
          <w:sz w:val="24"/>
          <w:szCs w:val="24"/>
        </w:rPr>
        <w:t>框架</w:t>
      </w:r>
      <w:r w:rsidR="00D9091D" w:rsidRPr="009F351B">
        <w:rPr>
          <w:rFonts w:ascii="Times New Roman" w:eastAsia="宋体" w:hAnsi="Times New Roman" w:cs="Times New Roman" w:hint="eastAsia"/>
          <w:sz w:val="24"/>
          <w:szCs w:val="24"/>
        </w:rPr>
        <w:t>。基础指标、核心指标和创新性指标，具体评价指标体系框架见表</w:t>
      </w:r>
      <w:r w:rsidR="0054006C" w:rsidRPr="009F351B">
        <w:rPr>
          <w:rFonts w:ascii="Times New Roman" w:eastAsia="宋体" w:hAnsi="Times New Roman" w:cs="Times New Roman"/>
          <w:sz w:val="24"/>
          <w:szCs w:val="24"/>
        </w:rPr>
        <w:t>1</w:t>
      </w:r>
      <w:r w:rsidR="00D9091D" w:rsidRPr="009F351B">
        <w:rPr>
          <w:rFonts w:ascii="Times New Roman" w:eastAsia="宋体" w:hAnsi="Times New Roman" w:cs="Times New Roman" w:hint="eastAsia"/>
          <w:sz w:val="24"/>
          <w:szCs w:val="24"/>
        </w:rPr>
        <w:t>。</w:t>
      </w:r>
    </w:p>
    <w:p w14:paraId="339E52F3" w14:textId="68436091" w:rsidR="0054006C" w:rsidRPr="00DC41ED" w:rsidRDefault="00DC41ED" w:rsidP="00DC41ED">
      <w:pPr>
        <w:adjustRightInd w:val="0"/>
        <w:snapToGrid w:val="0"/>
        <w:spacing w:line="360" w:lineRule="auto"/>
        <w:ind w:firstLineChars="300" w:firstLine="72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003B4D8B">
        <w:rPr>
          <w:rFonts w:ascii="Times New Roman" w:eastAsia="宋体" w:hAnsi="Times New Roman" w:cs="Times New Roman" w:hint="eastAsia"/>
          <w:sz w:val="24"/>
          <w:szCs w:val="24"/>
        </w:rPr>
        <w:t>基本要求包括</w:t>
      </w:r>
    </w:p>
    <w:p w14:paraId="0B457F06" w14:textId="7ED7750B" w:rsidR="0054006C" w:rsidRPr="009F351B" w:rsidRDefault="00054A56" w:rsidP="00054A56">
      <w:pPr>
        <w:adjustRightInd w:val="0"/>
        <w:snapToGrid w:val="0"/>
        <w:spacing w:line="360" w:lineRule="auto"/>
        <w:ind w:leftChars="100" w:left="210" w:firstLineChars="200" w:firstLine="480"/>
        <w:rPr>
          <w:rFonts w:ascii="Times New Roman" w:eastAsia="宋体" w:hAnsi="Times New Roman"/>
          <w:sz w:val="24"/>
          <w:szCs w:val="24"/>
        </w:rPr>
      </w:pPr>
      <w:r w:rsidRPr="00054A56">
        <w:rPr>
          <w:rFonts w:ascii="Times New Roman" w:eastAsia="宋体" w:hAnsi="Times New Roman" w:cs="Times New Roman"/>
          <w:sz w:val="24"/>
          <w:szCs w:val="24"/>
        </w:rPr>
        <w:t>——</w:t>
      </w:r>
      <w:r w:rsidR="003A124D" w:rsidRPr="003A124D">
        <w:rPr>
          <w:rFonts w:ascii="Times New Roman" w:eastAsia="宋体" w:hAnsi="Times New Roman" w:hint="eastAsia"/>
          <w:sz w:val="24"/>
          <w:szCs w:val="24"/>
        </w:rPr>
        <w:t>生产企业近三年，无较大环境、安全、质量事故</w:t>
      </w:r>
      <w:r w:rsidR="00680942" w:rsidRPr="00680942">
        <w:rPr>
          <w:rFonts w:ascii="Times New Roman" w:eastAsia="宋体" w:hAnsi="Times New Roman" w:hint="eastAsia"/>
          <w:sz w:val="24"/>
          <w:szCs w:val="24"/>
        </w:rPr>
        <w:t>。</w:t>
      </w:r>
    </w:p>
    <w:p w14:paraId="5B62AE88" w14:textId="713D51A2" w:rsidR="00680942" w:rsidRDefault="00054A56" w:rsidP="00054A56">
      <w:pPr>
        <w:adjustRightInd w:val="0"/>
        <w:snapToGrid w:val="0"/>
        <w:spacing w:line="360" w:lineRule="auto"/>
        <w:ind w:leftChars="100" w:left="210" w:firstLineChars="200" w:firstLine="480"/>
        <w:rPr>
          <w:rFonts w:ascii="Times New Roman" w:eastAsia="宋体" w:hAnsi="Times New Roman"/>
          <w:sz w:val="24"/>
          <w:szCs w:val="24"/>
        </w:rPr>
      </w:pPr>
      <w:r w:rsidRPr="00054A56">
        <w:rPr>
          <w:rFonts w:ascii="Times New Roman" w:eastAsia="宋体" w:hAnsi="Times New Roman" w:cs="Times New Roman"/>
          <w:sz w:val="24"/>
          <w:szCs w:val="24"/>
        </w:rPr>
        <w:t>——</w:t>
      </w:r>
      <w:r w:rsidR="003A124D" w:rsidRPr="003A124D">
        <w:rPr>
          <w:rFonts w:ascii="Times New Roman" w:eastAsia="宋体" w:hAnsi="Times New Roman" w:hint="eastAsia"/>
          <w:bCs/>
          <w:sz w:val="24"/>
          <w:szCs w:val="24"/>
        </w:rPr>
        <w:t>企业未列入国家信用信息严重失信主体相关名录</w:t>
      </w:r>
      <w:r w:rsidR="00680942" w:rsidRPr="00680942">
        <w:rPr>
          <w:rFonts w:ascii="Times New Roman" w:eastAsia="宋体" w:hAnsi="Times New Roman"/>
          <w:sz w:val="24"/>
          <w:szCs w:val="24"/>
        </w:rPr>
        <w:t>。</w:t>
      </w:r>
    </w:p>
    <w:p w14:paraId="084FD96E" w14:textId="7A3389D7" w:rsidR="0054006C" w:rsidRPr="009F351B" w:rsidRDefault="00054A56" w:rsidP="00054A56">
      <w:pPr>
        <w:adjustRightInd w:val="0"/>
        <w:snapToGrid w:val="0"/>
        <w:spacing w:line="360" w:lineRule="auto"/>
        <w:ind w:leftChars="100" w:left="210" w:firstLineChars="200" w:firstLine="480"/>
        <w:rPr>
          <w:rFonts w:ascii="Times New Roman" w:eastAsia="宋体" w:hAnsi="Times New Roman"/>
          <w:sz w:val="24"/>
          <w:szCs w:val="24"/>
        </w:rPr>
      </w:pPr>
      <w:r w:rsidRPr="00054A56">
        <w:rPr>
          <w:rFonts w:ascii="Times New Roman" w:eastAsia="宋体" w:hAnsi="Times New Roman" w:cs="Times New Roman"/>
          <w:sz w:val="24"/>
          <w:szCs w:val="24"/>
        </w:rPr>
        <w:t>——</w:t>
      </w:r>
      <w:r w:rsidR="003A124D" w:rsidRPr="003A124D">
        <w:rPr>
          <w:rFonts w:ascii="Times New Roman" w:eastAsia="宋体" w:hAnsi="Times New Roman" w:hint="eastAsia"/>
          <w:bCs/>
          <w:sz w:val="24"/>
          <w:szCs w:val="24"/>
        </w:rPr>
        <w:t>企业可根据</w:t>
      </w:r>
      <w:r w:rsidR="003A124D" w:rsidRPr="00327EB6">
        <w:rPr>
          <w:rFonts w:ascii="Times New Roman" w:eastAsia="宋体" w:hAnsi="Times New Roman" w:hint="eastAsia"/>
          <w:bCs/>
          <w:sz w:val="24"/>
          <w:szCs w:val="24"/>
        </w:rPr>
        <w:t>GB/T 19001</w:t>
      </w:r>
      <w:r w:rsidR="003A124D" w:rsidRPr="00327EB6">
        <w:rPr>
          <w:rFonts w:ascii="Times New Roman" w:eastAsia="宋体" w:hAnsi="Times New Roman" w:hint="eastAsia"/>
          <w:bCs/>
          <w:sz w:val="24"/>
          <w:szCs w:val="24"/>
        </w:rPr>
        <w:t>、</w:t>
      </w:r>
      <w:r w:rsidR="003A124D" w:rsidRPr="00327EB6">
        <w:rPr>
          <w:rFonts w:ascii="Times New Roman" w:eastAsia="宋体" w:hAnsi="Times New Roman" w:hint="eastAsia"/>
          <w:bCs/>
          <w:sz w:val="24"/>
          <w:szCs w:val="24"/>
        </w:rPr>
        <w:t>GB/T 24001</w:t>
      </w:r>
      <w:r w:rsidR="003A124D" w:rsidRPr="00327EB6">
        <w:rPr>
          <w:rFonts w:ascii="Times New Roman" w:eastAsia="宋体" w:hAnsi="Times New Roman" w:hint="eastAsia"/>
          <w:bCs/>
          <w:sz w:val="24"/>
          <w:szCs w:val="24"/>
        </w:rPr>
        <w:t>和</w:t>
      </w:r>
      <w:r w:rsidR="003A124D" w:rsidRPr="00327EB6">
        <w:rPr>
          <w:rFonts w:ascii="Times New Roman" w:eastAsia="宋体" w:hAnsi="Times New Roman" w:hint="eastAsia"/>
          <w:bCs/>
          <w:sz w:val="24"/>
          <w:szCs w:val="24"/>
        </w:rPr>
        <w:t>GB/T 45001</w:t>
      </w:r>
      <w:r w:rsidR="003A124D" w:rsidRPr="00327EB6">
        <w:rPr>
          <w:rFonts w:ascii="Times New Roman" w:eastAsia="宋体" w:hAnsi="Times New Roman" w:hint="eastAsia"/>
          <w:bCs/>
          <w:sz w:val="24"/>
          <w:szCs w:val="24"/>
        </w:rPr>
        <w:t>建立</w:t>
      </w:r>
      <w:r w:rsidR="003A124D" w:rsidRPr="003A124D">
        <w:rPr>
          <w:rFonts w:ascii="Times New Roman" w:eastAsia="宋体" w:hAnsi="Times New Roman" w:hint="eastAsia"/>
          <w:bCs/>
          <w:sz w:val="24"/>
          <w:szCs w:val="24"/>
        </w:rPr>
        <w:t>并运行相应质量、环境和职业健康安全体系，同时鼓励企业根据自身运营情况建立更高标准的相关管理体系</w:t>
      </w:r>
      <w:r w:rsidR="0054006C" w:rsidRPr="009F351B">
        <w:rPr>
          <w:rFonts w:ascii="Times New Roman" w:eastAsia="宋体" w:hAnsi="Times New Roman" w:hint="eastAsia"/>
          <w:sz w:val="24"/>
          <w:szCs w:val="24"/>
        </w:rPr>
        <w:t>。</w:t>
      </w:r>
    </w:p>
    <w:p w14:paraId="00C65DE1" w14:textId="7A7CF0FB" w:rsidR="002C4D7A" w:rsidRDefault="00054A56" w:rsidP="00054A56">
      <w:pPr>
        <w:adjustRightInd w:val="0"/>
        <w:snapToGrid w:val="0"/>
        <w:spacing w:line="360" w:lineRule="auto"/>
        <w:ind w:leftChars="100" w:left="210" w:firstLineChars="200" w:firstLine="480"/>
        <w:rPr>
          <w:rFonts w:ascii="Times New Roman" w:eastAsia="宋体" w:hAnsi="Times New Roman"/>
          <w:sz w:val="24"/>
          <w:szCs w:val="24"/>
        </w:rPr>
      </w:pPr>
      <w:r w:rsidRPr="00054A56">
        <w:rPr>
          <w:rFonts w:ascii="Times New Roman" w:eastAsia="宋体" w:hAnsi="Times New Roman" w:cs="Times New Roman"/>
          <w:sz w:val="24"/>
          <w:szCs w:val="24"/>
        </w:rPr>
        <w:t>——</w:t>
      </w:r>
      <w:r w:rsidR="003A124D" w:rsidRPr="003A124D">
        <w:rPr>
          <w:rFonts w:ascii="Times New Roman" w:eastAsia="宋体" w:hAnsi="Times New Roman" w:hint="eastAsia"/>
          <w:bCs/>
          <w:sz w:val="24"/>
          <w:szCs w:val="24"/>
        </w:rPr>
        <w:t>产品应为量产产品，凹版滚筒“领跑者”标准应符合</w:t>
      </w:r>
      <w:r w:rsidR="003A124D" w:rsidRPr="003A124D">
        <w:rPr>
          <w:rFonts w:ascii="Times New Roman" w:eastAsia="宋体" w:hAnsi="Times New Roman"/>
          <w:bCs/>
          <w:sz w:val="24"/>
          <w:szCs w:val="24"/>
        </w:rPr>
        <w:t>CY/T 9</w:t>
      </w:r>
      <w:r w:rsidR="003A124D" w:rsidRPr="003A124D">
        <w:rPr>
          <w:rFonts w:ascii="Times New Roman" w:eastAsia="宋体" w:hAnsi="Times New Roman" w:hint="eastAsia"/>
          <w:bCs/>
          <w:sz w:val="24"/>
          <w:szCs w:val="24"/>
        </w:rPr>
        <w:t>规定的要求</w:t>
      </w:r>
      <w:r w:rsidR="00680942" w:rsidRPr="00680942">
        <w:rPr>
          <w:rFonts w:ascii="Times New Roman" w:eastAsia="宋体" w:hAnsi="Times New Roman" w:hint="eastAsia"/>
          <w:sz w:val="24"/>
          <w:szCs w:val="24"/>
        </w:rPr>
        <w:t>。</w:t>
      </w:r>
    </w:p>
    <w:p w14:paraId="5AFDEF2F" w14:textId="7F4E7AB5" w:rsidR="002F6BD0" w:rsidRPr="009F351B" w:rsidRDefault="002F6BD0" w:rsidP="00C31E1B">
      <w:pPr>
        <w:pStyle w:val="affd"/>
        <w:adjustRightInd w:val="0"/>
        <w:snapToGrid w:val="0"/>
        <w:spacing w:line="360" w:lineRule="auto"/>
        <w:ind w:leftChars="100" w:left="210" w:firstLineChars="202" w:firstLine="485"/>
        <w:rPr>
          <w:rFonts w:ascii="Times New Roman"/>
          <w:kern w:val="2"/>
          <w:sz w:val="24"/>
          <w:szCs w:val="24"/>
        </w:rPr>
      </w:pPr>
      <w:r w:rsidRPr="009F351B">
        <w:rPr>
          <w:rFonts w:ascii="Times New Roman" w:hint="eastAsia"/>
          <w:kern w:val="2"/>
          <w:sz w:val="24"/>
          <w:szCs w:val="24"/>
        </w:rPr>
        <w:t>（</w:t>
      </w:r>
      <w:r w:rsidRPr="009F351B">
        <w:rPr>
          <w:rFonts w:ascii="Times New Roman" w:hint="eastAsia"/>
          <w:kern w:val="2"/>
          <w:sz w:val="24"/>
          <w:szCs w:val="24"/>
        </w:rPr>
        <w:t>2</w:t>
      </w:r>
      <w:r w:rsidRPr="009F351B">
        <w:rPr>
          <w:rFonts w:ascii="Times New Roman" w:hint="eastAsia"/>
          <w:kern w:val="2"/>
          <w:sz w:val="24"/>
          <w:szCs w:val="24"/>
        </w:rPr>
        <w:t>）</w:t>
      </w:r>
      <w:r w:rsidRPr="009F351B">
        <w:rPr>
          <w:rFonts w:ascii="Times New Roman"/>
          <w:kern w:val="2"/>
          <w:sz w:val="24"/>
          <w:szCs w:val="24"/>
        </w:rPr>
        <w:t>评价指标分类</w:t>
      </w:r>
    </w:p>
    <w:p w14:paraId="5ACDD43C" w14:textId="087E8DFB" w:rsidR="002F6BD0" w:rsidRPr="009F351B" w:rsidRDefault="009665A8" w:rsidP="009665A8">
      <w:pPr>
        <w:pStyle w:val="affd"/>
        <w:adjustRightInd w:val="0"/>
        <w:snapToGrid w:val="0"/>
        <w:spacing w:line="360" w:lineRule="auto"/>
        <w:ind w:leftChars="100" w:left="210" w:firstLine="480"/>
        <w:rPr>
          <w:rFonts w:ascii="Times New Roman"/>
          <w:kern w:val="2"/>
          <w:sz w:val="24"/>
          <w:szCs w:val="24"/>
        </w:rPr>
      </w:pPr>
      <w:r w:rsidRPr="00054A56">
        <w:rPr>
          <w:rFonts w:ascii="Times New Roman"/>
          <w:sz w:val="24"/>
          <w:szCs w:val="24"/>
        </w:rPr>
        <w:t>——</w:t>
      </w:r>
      <w:r w:rsidR="003A124D">
        <w:rPr>
          <w:rFonts w:ascii="Times New Roman" w:hint="eastAsia"/>
          <w:sz w:val="24"/>
          <w:szCs w:val="24"/>
        </w:rPr>
        <w:t>凹印滚筒</w:t>
      </w:r>
      <w:r w:rsidR="0054006C" w:rsidRPr="009F351B">
        <w:rPr>
          <w:rFonts w:ascii="Times New Roman" w:hint="eastAsia"/>
          <w:sz w:val="24"/>
          <w:szCs w:val="24"/>
        </w:rPr>
        <w:t>“领跑者”标准的评价指标包括基础指标、核心指标和创新指标。</w:t>
      </w:r>
    </w:p>
    <w:p w14:paraId="7B65B781" w14:textId="6C95EE70" w:rsidR="00B259F1" w:rsidRDefault="009665A8" w:rsidP="009665A8">
      <w:pPr>
        <w:pStyle w:val="affd"/>
        <w:adjustRightInd w:val="0"/>
        <w:snapToGrid w:val="0"/>
        <w:spacing w:line="360" w:lineRule="auto"/>
        <w:ind w:firstLineChars="300" w:firstLine="720"/>
        <w:rPr>
          <w:rFonts w:ascii="Times New Roman"/>
          <w:sz w:val="24"/>
          <w:szCs w:val="24"/>
        </w:rPr>
      </w:pPr>
      <w:r w:rsidRPr="00054A56">
        <w:rPr>
          <w:rFonts w:ascii="Times New Roman"/>
          <w:sz w:val="24"/>
          <w:szCs w:val="24"/>
        </w:rPr>
        <w:t>——</w:t>
      </w:r>
      <w:r w:rsidR="003A124D" w:rsidRPr="003A124D">
        <w:rPr>
          <w:rFonts w:ascii="Times New Roman" w:hint="eastAsia"/>
          <w:bCs/>
          <w:sz w:val="24"/>
          <w:szCs w:val="24"/>
        </w:rPr>
        <w:t>基础指标为版辊机械加工质量要求、外观要求、单位产品基准排水量要求、铬层粗糙度要求</w:t>
      </w:r>
      <w:r w:rsidR="00B259F1" w:rsidRPr="00B259F1">
        <w:rPr>
          <w:rFonts w:ascii="Times New Roman"/>
          <w:sz w:val="24"/>
          <w:szCs w:val="24"/>
        </w:rPr>
        <w:t>。</w:t>
      </w:r>
    </w:p>
    <w:p w14:paraId="28C0F322" w14:textId="1B48CA7A" w:rsidR="00D5294A" w:rsidRDefault="00D5294A" w:rsidP="00D5294A">
      <w:pPr>
        <w:pStyle w:val="affd"/>
        <w:adjustRightInd w:val="0"/>
        <w:snapToGrid w:val="0"/>
        <w:spacing w:line="360" w:lineRule="auto"/>
        <w:ind w:leftChars="100" w:left="210" w:firstLine="480"/>
        <w:rPr>
          <w:rFonts w:ascii="Times New Roman"/>
          <w:kern w:val="2"/>
          <w:sz w:val="24"/>
          <w:szCs w:val="24"/>
        </w:rPr>
      </w:pPr>
      <w:r w:rsidRPr="00054A56">
        <w:rPr>
          <w:rFonts w:ascii="Times New Roman"/>
          <w:sz w:val="24"/>
          <w:szCs w:val="24"/>
        </w:rPr>
        <w:t>——</w:t>
      </w:r>
      <w:r w:rsidR="003A124D" w:rsidRPr="003A124D">
        <w:rPr>
          <w:rFonts w:ascii="Times New Roman" w:hint="eastAsia"/>
          <w:bCs/>
          <w:sz w:val="24"/>
          <w:szCs w:val="24"/>
        </w:rPr>
        <w:t>核心指标包括商品条码符号等级、动平衡偏重允差、圆跳动允差、网穴宽度允差</w:t>
      </w:r>
      <w:r w:rsidR="00B259F1" w:rsidRPr="00B259F1">
        <w:rPr>
          <w:rFonts w:ascii="Times New Roman" w:hint="eastAsia"/>
          <w:sz w:val="24"/>
          <w:szCs w:val="24"/>
        </w:rPr>
        <w:t>。</w:t>
      </w:r>
    </w:p>
    <w:p w14:paraId="4950524A" w14:textId="5836BE05" w:rsidR="00B259F1" w:rsidRDefault="00D5294A" w:rsidP="00D5294A">
      <w:pPr>
        <w:pStyle w:val="affd"/>
        <w:adjustRightInd w:val="0"/>
        <w:snapToGrid w:val="0"/>
        <w:spacing w:line="360" w:lineRule="auto"/>
        <w:ind w:leftChars="100" w:left="210" w:firstLine="480"/>
        <w:rPr>
          <w:rFonts w:ascii="Times New Roman"/>
          <w:sz w:val="24"/>
          <w:szCs w:val="24"/>
        </w:rPr>
      </w:pPr>
      <w:r w:rsidRPr="00054A56">
        <w:rPr>
          <w:rFonts w:ascii="Times New Roman"/>
          <w:sz w:val="24"/>
          <w:szCs w:val="24"/>
        </w:rPr>
        <w:t>——</w:t>
      </w:r>
      <w:r w:rsidR="003A124D" w:rsidRPr="003A124D">
        <w:rPr>
          <w:rFonts w:ascii="Times New Roman" w:hint="eastAsia"/>
          <w:bCs/>
          <w:sz w:val="24"/>
          <w:szCs w:val="24"/>
        </w:rPr>
        <w:t>创新性指标包括耐印力、数字硬打样样张质量要求、网穴容积允差</w:t>
      </w:r>
      <w:r w:rsidR="00B259F1" w:rsidRPr="00B259F1">
        <w:rPr>
          <w:rFonts w:ascii="Times New Roman" w:hint="eastAsia"/>
          <w:sz w:val="24"/>
          <w:szCs w:val="24"/>
        </w:rPr>
        <w:t>。</w:t>
      </w:r>
    </w:p>
    <w:p w14:paraId="7765C94D" w14:textId="6511DEE3" w:rsidR="00D9091D" w:rsidRPr="009F351B" w:rsidRDefault="00D5294A" w:rsidP="00D5294A">
      <w:pPr>
        <w:pStyle w:val="affd"/>
        <w:adjustRightInd w:val="0"/>
        <w:snapToGrid w:val="0"/>
        <w:spacing w:line="360" w:lineRule="auto"/>
        <w:ind w:leftChars="100" w:left="210" w:firstLine="480"/>
        <w:rPr>
          <w:rFonts w:ascii="Times New Roman"/>
          <w:kern w:val="2"/>
          <w:sz w:val="24"/>
          <w:szCs w:val="24"/>
        </w:rPr>
      </w:pPr>
      <w:r w:rsidRPr="00054A56">
        <w:rPr>
          <w:rFonts w:ascii="Times New Roman"/>
          <w:sz w:val="24"/>
          <w:szCs w:val="24"/>
        </w:rPr>
        <w:t>——</w:t>
      </w:r>
      <w:r w:rsidR="003A124D" w:rsidRPr="003A124D">
        <w:rPr>
          <w:rFonts w:ascii="Times New Roman" w:hint="eastAsia"/>
          <w:bCs/>
          <w:sz w:val="24"/>
          <w:szCs w:val="24"/>
        </w:rPr>
        <w:t>核心指标分为先进水平、平均水平和基准水平共</w:t>
      </w:r>
      <w:r w:rsidR="003A124D" w:rsidRPr="003A124D">
        <w:rPr>
          <w:rFonts w:ascii="Times New Roman" w:hint="eastAsia"/>
          <w:bCs/>
          <w:sz w:val="24"/>
          <w:szCs w:val="24"/>
        </w:rPr>
        <w:t>3</w:t>
      </w:r>
      <w:r w:rsidR="003A124D" w:rsidRPr="003A124D">
        <w:rPr>
          <w:rFonts w:ascii="Times New Roman" w:hint="eastAsia"/>
          <w:bCs/>
          <w:sz w:val="24"/>
          <w:szCs w:val="24"/>
        </w:rPr>
        <w:t>个等级，先进水平相当于企业标准排行榜中</w:t>
      </w:r>
      <w:r w:rsidR="003A124D" w:rsidRPr="003A124D">
        <w:rPr>
          <w:rFonts w:ascii="Times New Roman" w:hint="eastAsia"/>
          <w:bCs/>
          <w:sz w:val="24"/>
          <w:szCs w:val="24"/>
        </w:rPr>
        <w:t>5</w:t>
      </w:r>
      <w:r w:rsidR="003A124D" w:rsidRPr="003A124D">
        <w:rPr>
          <w:rFonts w:ascii="Times New Roman" w:hint="eastAsia"/>
          <w:bCs/>
          <w:sz w:val="24"/>
          <w:szCs w:val="24"/>
        </w:rPr>
        <w:t>星级水平；平均水平相当于企业标准排行榜中</w:t>
      </w:r>
      <w:r w:rsidR="003A124D" w:rsidRPr="003A124D">
        <w:rPr>
          <w:rFonts w:ascii="Times New Roman" w:hint="eastAsia"/>
          <w:bCs/>
          <w:sz w:val="24"/>
          <w:szCs w:val="24"/>
        </w:rPr>
        <w:t>4</w:t>
      </w:r>
      <w:r w:rsidR="003A124D" w:rsidRPr="003A124D">
        <w:rPr>
          <w:rFonts w:ascii="Times New Roman" w:hint="eastAsia"/>
          <w:bCs/>
          <w:sz w:val="24"/>
          <w:szCs w:val="24"/>
        </w:rPr>
        <w:t>星级水平；基准水平相当于企业标准排行榜中</w:t>
      </w:r>
      <w:r w:rsidR="003A124D" w:rsidRPr="003A124D">
        <w:rPr>
          <w:rFonts w:ascii="Times New Roman" w:hint="eastAsia"/>
          <w:bCs/>
          <w:sz w:val="24"/>
          <w:szCs w:val="24"/>
        </w:rPr>
        <w:t>3</w:t>
      </w:r>
      <w:r w:rsidR="003A124D" w:rsidRPr="003A124D">
        <w:rPr>
          <w:rFonts w:ascii="Times New Roman" w:hint="eastAsia"/>
          <w:bCs/>
          <w:sz w:val="24"/>
          <w:szCs w:val="24"/>
        </w:rPr>
        <w:t>星级水平</w:t>
      </w:r>
      <w:r w:rsidR="0054006C" w:rsidRPr="009F351B">
        <w:rPr>
          <w:rFonts w:ascii="Times New Roman" w:hint="eastAsia"/>
          <w:sz w:val="24"/>
          <w:szCs w:val="24"/>
        </w:rPr>
        <w:t>。</w:t>
      </w:r>
    </w:p>
    <w:p w14:paraId="4B95C1F9" w14:textId="606EC7A8" w:rsidR="00A3662B" w:rsidRDefault="00E72FDF" w:rsidP="00B259F1">
      <w:pPr>
        <w:adjustRightInd w:val="0"/>
        <w:snapToGrid w:val="0"/>
        <w:spacing w:line="360" w:lineRule="auto"/>
        <w:ind w:leftChars="100" w:left="210" w:firstLineChars="200" w:firstLine="480"/>
        <w:rPr>
          <w:rFonts w:ascii="Times New Roman" w:eastAsia="宋体" w:hAnsi="Times New Roman"/>
          <w:sz w:val="24"/>
          <w:szCs w:val="24"/>
        </w:rPr>
      </w:pPr>
      <w:r w:rsidRPr="009F351B">
        <w:rPr>
          <w:rFonts w:ascii="Times New Roman" w:eastAsia="宋体" w:hAnsi="Times New Roman" w:hint="eastAsia"/>
          <w:sz w:val="24"/>
          <w:szCs w:val="24"/>
        </w:rPr>
        <w:t>评价指标分类与指标要求确定主要依据相关标准的比对。</w:t>
      </w:r>
      <w:r w:rsidR="009D0267" w:rsidRPr="009D0267">
        <w:rPr>
          <w:rFonts w:ascii="Times New Roman" w:eastAsia="宋体" w:hAnsi="Times New Roman" w:hint="eastAsia"/>
          <w:bCs/>
          <w:sz w:val="24"/>
          <w:szCs w:val="24"/>
        </w:rPr>
        <w:t>单位产品基准排水量</w:t>
      </w:r>
      <w:r w:rsidR="000027BD" w:rsidRPr="009F351B">
        <w:rPr>
          <w:rFonts w:ascii="Times New Roman" w:eastAsia="宋体" w:hAnsi="Times New Roman" w:hint="eastAsia"/>
          <w:sz w:val="24"/>
          <w:szCs w:val="24"/>
        </w:rPr>
        <w:t>是国家强制性标准要求，是必须满足的，确定为基础指标。</w:t>
      </w:r>
      <w:r w:rsidR="009D0267">
        <w:rPr>
          <w:rFonts w:ascii="Times New Roman" w:eastAsia="宋体" w:hAnsi="Times New Roman" w:hint="eastAsia"/>
          <w:sz w:val="24"/>
          <w:szCs w:val="24"/>
        </w:rPr>
        <w:t>凹印滚筒外观</w:t>
      </w:r>
      <w:r w:rsidR="000027BD" w:rsidRPr="009F351B">
        <w:rPr>
          <w:rFonts w:ascii="Times New Roman" w:eastAsia="宋体" w:hAnsi="Times New Roman" w:hint="eastAsia"/>
          <w:sz w:val="24"/>
          <w:szCs w:val="24"/>
        </w:rPr>
        <w:t>要求是</w:t>
      </w:r>
      <w:r w:rsidR="009D0267" w:rsidRPr="009D0267">
        <w:rPr>
          <w:rFonts w:ascii="Times New Roman" w:eastAsia="宋体" w:hAnsi="Times New Roman" w:hint="eastAsia"/>
          <w:sz w:val="24"/>
          <w:szCs w:val="24"/>
        </w:rPr>
        <w:t xml:space="preserve">CY/T </w:t>
      </w:r>
      <w:r w:rsidR="009D0267" w:rsidRPr="009D0267">
        <w:rPr>
          <w:rFonts w:ascii="Times New Roman" w:eastAsia="宋体" w:hAnsi="Times New Roman"/>
          <w:sz w:val="24"/>
          <w:szCs w:val="24"/>
        </w:rPr>
        <w:t>9</w:t>
      </w:r>
      <w:r w:rsidR="009D0267" w:rsidRPr="009D0267">
        <w:rPr>
          <w:rFonts w:ascii="Times New Roman" w:eastAsia="宋体" w:hAnsi="Times New Roman" w:hint="eastAsia"/>
          <w:sz w:val="24"/>
          <w:szCs w:val="24"/>
        </w:rPr>
        <w:t>—</w:t>
      </w:r>
      <w:r w:rsidR="009D0267" w:rsidRPr="009D0267">
        <w:rPr>
          <w:rFonts w:ascii="Times New Roman" w:eastAsia="宋体" w:hAnsi="Times New Roman"/>
          <w:sz w:val="24"/>
          <w:szCs w:val="24"/>
        </w:rPr>
        <w:t>2017</w:t>
      </w:r>
      <w:r w:rsidR="00A34EE9" w:rsidRPr="009F351B">
        <w:rPr>
          <w:rFonts w:ascii="Times New Roman" w:eastAsia="宋体" w:hAnsi="Times New Roman" w:hint="eastAsia"/>
          <w:sz w:val="24"/>
          <w:szCs w:val="24"/>
        </w:rPr>
        <w:t>《</w:t>
      </w:r>
      <w:r w:rsidR="009D0267" w:rsidRPr="009D0267">
        <w:rPr>
          <w:rFonts w:ascii="Times New Roman" w:eastAsia="宋体" w:hAnsi="Times New Roman" w:cs="Arial" w:hint="eastAsia"/>
          <w:sz w:val="24"/>
          <w:szCs w:val="24"/>
        </w:rPr>
        <w:t>电子雕刻凹版质量要求及检验方法</w:t>
      </w:r>
      <w:r w:rsidR="000027BD" w:rsidRPr="009F351B">
        <w:rPr>
          <w:rFonts w:ascii="Times New Roman" w:eastAsia="宋体" w:hAnsi="Times New Roman" w:hint="eastAsia"/>
          <w:sz w:val="24"/>
          <w:szCs w:val="24"/>
        </w:rPr>
        <w:t>》定性指标，应确定</w:t>
      </w:r>
      <w:r w:rsidR="000027BD" w:rsidRPr="009F351B">
        <w:rPr>
          <w:rFonts w:ascii="Times New Roman" w:eastAsia="宋体" w:hAnsi="Times New Roman" w:hint="eastAsia"/>
          <w:sz w:val="24"/>
          <w:szCs w:val="24"/>
        </w:rPr>
        <w:lastRenderedPageBreak/>
        <w:t>为基础指标</w:t>
      </w:r>
      <w:r w:rsidR="00B259F1">
        <w:rPr>
          <w:rFonts w:ascii="Times New Roman" w:eastAsia="宋体" w:hAnsi="Times New Roman" w:hint="eastAsia"/>
          <w:sz w:val="24"/>
          <w:szCs w:val="24"/>
        </w:rPr>
        <w:t>，</w:t>
      </w:r>
      <w:r w:rsidR="009D0267">
        <w:rPr>
          <w:rFonts w:ascii="Times New Roman" w:eastAsia="宋体" w:hAnsi="Times New Roman" w:hint="eastAsia"/>
          <w:sz w:val="24"/>
          <w:szCs w:val="24"/>
        </w:rPr>
        <w:t>直径允差、直线度允差、圆度允差、铬层粗糙度四个指标</w:t>
      </w:r>
      <w:r w:rsidR="00B259F1">
        <w:rPr>
          <w:rFonts w:ascii="Times New Roman" w:eastAsia="宋体" w:hAnsi="Times New Roman" w:hint="eastAsia"/>
          <w:sz w:val="24"/>
          <w:szCs w:val="24"/>
        </w:rPr>
        <w:t>虽然是定量指标，但</w:t>
      </w:r>
      <w:r w:rsidR="00713E3C">
        <w:rPr>
          <w:rFonts w:ascii="Times New Roman" w:eastAsia="宋体" w:hAnsi="Times New Roman" w:hint="eastAsia"/>
          <w:sz w:val="24"/>
          <w:szCs w:val="24"/>
        </w:rPr>
        <w:t>需要结合客户印刷条件</w:t>
      </w:r>
      <w:r w:rsidR="00B259F1">
        <w:rPr>
          <w:rFonts w:ascii="Times New Roman" w:eastAsia="宋体" w:hAnsi="Times New Roman" w:hint="eastAsia"/>
          <w:sz w:val="24"/>
          <w:szCs w:val="24"/>
        </w:rPr>
        <w:t>不宜分级，指标确定为基础指标。</w:t>
      </w:r>
      <w:r w:rsidR="000027BD" w:rsidRPr="009F351B">
        <w:rPr>
          <w:rFonts w:ascii="Times New Roman" w:eastAsia="宋体" w:hAnsi="Times New Roman" w:hint="eastAsia"/>
          <w:sz w:val="24"/>
          <w:szCs w:val="24"/>
        </w:rPr>
        <w:t>核心指标都是定量指标，</w:t>
      </w:r>
      <w:r w:rsidR="00B259F1">
        <w:rPr>
          <w:rFonts w:ascii="Times New Roman" w:eastAsia="宋体" w:hAnsi="Times New Roman" w:hint="eastAsia"/>
          <w:sz w:val="24"/>
          <w:szCs w:val="24"/>
        </w:rPr>
        <w:t>是产品性能与功能指标，</w:t>
      </w:r>
      <w:r w:rsidR="000027BD" w:rsidRPr="009F351B">
        <w:rPr>
          <w:rFonts w:ascii="Times New Roman" w:eastAsia="宋体" w:hAnsi="Times New Roman" w:hint="eastAsia"/>
          <w:sz w:val="24"/>
          <w:szCs w:val="24"/>
        </w:rPr>
        <w:t>不同企业可以生产出高于</w:t>
      </w:r>
      <w:r w:rsidR="00713E3C" w:rsidRPr="00713E3C">
        <w:rPr>
          <w:rFonts w:ascii="Times New Roman" w:eastAsia="宋体" w:hAnsi="Times New Roman" w:hint="eastAsia"/>
          <w:sz w:val="24"/>
          <w:szCs w:val="24"/>
        </w:rPr>
        <w:t xml:space="preserve">CY/T </w:t>
      </w:r>
      <w:r w:rsidR="00713E3C" w:rsidRPr="00713E3C">
        <w:rPr>
          <w:rFonts w:ascii="Times New Roman" w:eastAsia="宋体" w:hAnsi="Times New Roman"/>
          <w:sz w:val="24"/>
          <w:szCs w:val="24"/>
        </w:rPr>
        <w:t>9</w:t>
      </w:r>
      <w:r w:rsidR="00713E3C" w:rsidRPr="00713E3C">
        <w:rPr>
          <w:rFonts w:ascii="Times New Roman" w:eastAsia="宋体" w:hAnsi="Times New Roman" w:hint="eastAsia"/>
          <w:sz w:val="24"/>
          <w:szCs w:val="24"/>
        </w:rPr>
        <w:t>—</w:t>
      </w:r>
      <w:r w:rsidR="00713E3C" w:rsidRPr="00713E3C">
        <w:rPr>
          <w:rFonts w:ascii="Times New Roman" w:eastAsia="宋体" w:hAnsi="Times New Roman"/>
          <w:sz w:val="24"/>
          <w:szCs w:val="24"/>
        </w:rPr>
        <w:t>2017</w:t>
      </w:r>
      <w:r w:rsidR="00713E3C" w:rsidRPr="00713E3C">
        <w:rPr>
          <w:rFonts w:ascii="Times New Roman" w:eastAsia="宋体" w:hAnsi="Times New Roman" w:hint="eastAsia"/>
          <w:sz w:val="24"/>
          <w:szCs w:val="24"/>
        </w:rPr>
        <w:t>《电子雕刻凹版质量要求及检验方法》</w:t>
      </w:r>
      <w:r w:rsidR="000027BD" w:rsidRPr="009F351B">
        <w:rPr>
          <w:rFonts w:ascii="Times New Roman" w:eastAsia="宋体" w:hAnsi="Times New Roman" w:hint="eastAsia"/>
          <w:sz w:val="24"/>
          <w:szCs w:val="24"/>
        </w:rPr>
        <w:t>指标要求的产品。创新指标包括</w:t>
      </w:r>
      <w:r w:rsidR="00713E3C">
        <w:rPr>
          <w:rFonts w:ascii="Times New Roman" w:eastAsia="宋体" w:hAnsi="Times New Roman" w:hint="eastAsia"/>
          <w:sz w:val="24"/>
          <w:szCs w:val="24"/>
        </w:rPr>
        <w:t>耐印力、</w:t>
      </w:r>
      <w:r w:rsidR="00713E3C" w:rsidRPr="00713E3C">
        <w:rPr>
          <w:rFonts w:ascii="Times New Roman" w:eastAsia="宋体" w:hAnsi="Times New Roman" w:hint="eastAsia"/>
          <w:sz w:val="24"/>
          <w:szCs w:val="24"/>
        </w:rPr>
        <w:t>数字硬打样样张质量</w:t>
      </w:r>
      <w:r w:rsidR="00713E3C">
        <w:rPr>
          <w:rFonts w:ascii="Times New Roman" w:eastAsia="宋体" w:hAnsi="Times New Roman" w:hint="eastAsia"/>
          <w:sz w:val="24"/>
          <w:szCs w:val="24"/>
        </w:rPr>
        <w:t>、</w:t>
      </w:r>
      <w:r w:rsidR="00713E3C" w:rsidRPr="00713E3C">
        <w:rPr>
          <w:rFonts w:ascii="Times New Roman" w:eastAsia="宋体" w:hAnsi="Times New Roman" w:hint="eastAsia"/>
          <w:sz w:val="24"/>
          <w:szCs w:val="24"/>
        </w:rPr>
        <w:t>网穴容积允差</w:t>
      </w:r>
      <w:r w:rsidR="000027BD" w:rsidRPr="009F351B">
        <w:rPr>
          <w:rFonts w:ascii="Times New Roman" w:eastAsia="宋体" w:hAnsi="Times New Roman" w:hint="eastAsia"/>
          <w:sz w:val="24"/>
          <w:szCs w:val="24"/>
        </w:rPr>
        <w:t>。根据行业消费升级和质量提升关注的重点，同时考虑指标数据易于获取和验证的原则，将这</w:t>
      </w:r>
      <w:r w:rsidR="00713E3C">
        <w:rPr>
          <w:rFonts w:ascii="Times New Roman" w:eastAsia="宋体" w:hAnsi="Times New Roman"/>
          <w:sz w:val="24"/>
          <w:szCs w:val="24"/>
        </w:rPr>
        <w:t>3</w:t>
      </w:r>
      <w:r w:rsidR="000027BD" w:rsidRPr="009F351B">
        <w:rPr>
          <w:rFonts w:ascii="Times New Roman" w:eastAsia="宋体" w:hAnsi="Times New Roman" w:hint="eastAsia"/>
          <w:sz w:val="24"/>
          <w:szCs w:val="24"/>
        </w:rPr>
        <w:t>个指标确定为创新性指标。</w:t>
      </w:r>
    </w:p>
    <w:p w14:paraId="16E88909" w14:textId="035B29C0" w:rsidR="00D9091D" w:rsidRDefault="00D9091D" w:rsidP="00C31E1B">
      <w:pPr>
        <w:pStyle w:val="afff1"/>
        <w:adjustRightInd w:val="0"/>
        <w:snapToGrid w:val="0"/>
        <w:spacing w:before="0" w:after="0" w:line="360" w:lineRule="auto"/>
        <w:ind w:leftChars="100" w:left="210"/>
        <w:jc w:val="center"/>
        <w:rPr>
          <w:rFonts w:ascii="黑体" w:hAnsi="黑体"/>
          <w:color w:val="000000"/>
          <w:sz w:val="21"/>
          <w:szCs w:val="21"/>
        </w:rPr>
      </w:pPr>
      <w:r w:rsidRPr="00FC5A28">
        <w:rPr>
          <w:rFonts w:ascii="黑体" w:hAnsi="黑体" w:hint="eastAsia"/>
          <w:sz w:val="21"/>
          <w:szCs w:val="21"/>
        </w:rPr>
        <w:t>表</w:t>
      </w:r>
      <w:r w:rsidR="0054006C" w:rsidRPr="00FC5A28">
        <w:rPr>
          <w:rFonts w:ascii="黑体" w:hAnsi="黑体"/>
          <w:sz w:val="21"/>
          <w:szCs w:val="21"/>
        </w:rPr>
        <w:t>1</w:t>
      </w:r>
      <w:r w:rsidR="004F546C" w:rsidRPr="00FC5A28">
        <w:rPr>
          <w:rFonts w:ascii="黑体" w:hAnsi="黑体"/>
          <w:sz w:val="21"/>
          <w:szCs w:val="21"/>
        </w:rPr>
        <w:t xml:space="preserve"> </w:t>
      </w:r>
      <w:r w:rsidR="009D6274" w:rsidRPr="00FC5A28">
        <w:rPr>
          <w:rFonts w:ascii="黑体" w:hAnsi="黑体" w:hint="eastAsia"/>
          <w:sz w:val="21"/>
          <w:szCs w:val="21"/>
        </w:rPr>
        <w:t xml:space="preserve"> </w:t>
      </w:r>
      <w:r w:rsidR="00713E3C">
        <w:rPr>
          <w:rFonts w:ascii="黑体" w:hAnsi="黑体" w:hint="eastAsia"/>
          <w:color w:val="000000"/>
          <w:sz w:val="21"/>
          <w:szCs w:val="21"/>
        </w:rPr>
        <w:t>凹印滚筒</w:t>
      </w:r>
      <w:r w:rsidR="000027BD" w:rsidRPr="00FC5A28">
        <w:rPr>
          <w:rFonts w:ascii="黑体" w:hAnsi="黑体" w:hint="eastAsia"/>
          <w:color w:val="000000"/>
          <w:sz w:val="21"/>
          <w:szCs w:val="21"/>
        </w:rPr>
        <w:t>“领跑者”标准的评价指标体系框架</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26"/>
        <w:gridCol w:w="853"/>
        <w:gridCol w:w="284"/>
        <w:gridCol w:w="707"/>
        <w:gridCol w:w="1560"/>
        <w:gridCol w:w="1417"/>
        <w:gridCol w:w="1418"/>
        <w:gridCol w:w="1418"/>
      </w:tblGrid>
      <w:tr w:rsidR="00713E3C" w14:paraId="4A6E098C" w14:textId="77777777" w:rsidTr="004B0637">
        <w:trPr>
          <w:trHeight w:val="474"/>
        </w:trPr>
        <w:tc>
          <w:tcPr>
            <w:tcW w:w="564" w:type="dxa"/>
            <w:vMerge w:val="restart"/>
            <w:shd w:val="clear" w:color="auto" w:fill="auto"/>
            <w:vAlign w:val="center"/>
          </w:tcPr>
          <w:p w14:paraId="4521A582" w14:textId="77777777" w:rsidR="00713E3C" w:rsidRPr="00327EB6" w:rsidRDefault="00713E3C" w:rsidP="004B0637">
            <w:pPr>
              <w:adjustRightInd w:val="0"/>
              <w:snapToGrid w:val="0"/>
              <w:jc w:val="center"/>
              <w:rPr>
                <w:rFonts w:ascii="宋体" w:eastAsia="宋体" w:hAnsi="宋体" w:cs="宋体"/>
                <w:bCs/>
                <w:color w:val="000000"/>
                <w:sz w:val="18"/>
                <w:szCs w:val="18"/>
              </w:rPr>
            </w:pPr>
            <w:r w:rsidRPr="00327EB6">
              <w:rPr>
                <w:rFonts w:ascii="宋体" w:eastAsia="宋体" w:hAnsi="宋体" w:cs="宋体"/>
                <w:bCs/>
                <w:color w:val="000000"/>
                <w:sz w:val="18"/>
                <w:szCs w:val="18"/>
              </w:rPr>
              <w:t>序号</w:t>
            </w:r>
          </w:p>
        </w:tc>
        <w:tc>
          <w:tcPr>
            <w:tcW w:w="426" w:type="dxa"/>
            <w:vMerge w:val="restart"/>
            <w:vAlign w:val="center"/>
          </w:tcPr>
          <w:p w14:paraId="36D7555A" w14:textId="77777777" w:rsidR="00713E3C" w:rsidRPr="00327EB6" w:rsidRDefault="00713E3C" w:rsidP="004B0637">
            <w:pPr>
              <w:adjustRightInd w:val="0"/>
              <w:snapToGrid w:val="0"/>
              <w:jc w:val="center"/>
              <w:rPr>
                <w:rFonts w:ascii="宋体" w:eastAsia="宋体" w:hAnsi="宋体" w:cs="宋体"/>
                <w:bCs/>
                <w:color w:val="000000"/>
                <w:sz w:val="18"/>
                <w:szCs w:val="18"/>
              </w:rPr>
            </w:pPr>
            <w:r w:rsidRPr="00327EB6">
              <w:rPr>
                <w:rFonts w:ascii="宋体" w:eastAsia="宋体" w:hAnsi="宋体" w:cs="宋体"/>
                <w:bCs/>
                <w:color w:val="000000"/>
                <w:sz w:val="18"/>
                <w:szCs w:val="18"/>
              </w:rPr>
              <w:t>指标</w:t>
            </w:r>
          </w:p>
          <w:p w14:paraId="7DF23176" w14:textId="77777777" w:rsidR="00713E3C" w:rsidRPr="00327EB6" w:rsidRDefault="00713E3C" w:rsidP="004B0637">
            <w:pPr>
              <w:adjustRightInd w:val="0"/>
              <w:snapToGrid w:val="0"/>
              <w:jc w:val="center"/>
              <w:rPr>
                <w:rFonts w:ascii="宋体" w:eastAsia="宋体" w:hAnsi="宋体" w:cs="宋体"/>
                <w:bCs/>
                <w:color w:val="000000"/>
                <w:sz w:val="18"/>
                <w:szCs w:val="18"/>
              </w:rPr>
            </w:pPr>
            <w:r w:rsidRPr="00327EB6">
              <w:rPr>
                <w:rFonts w:ascii="宋体" w:eastAsia="宋体" w:hAnsi="宋体" w:cs="宋体"/>
                <w:bCs/>
                <w:color w:val="000000"/>
                <w:sz w:val="18"/>
                <w:szCs w:val="18"/>
              </w:rPr>
              <w:t>类型</w:t>
            </w:r>
          </w:p>
        </w:tc>
        <w:tc>
          <w:tcPr>
            <w:tcW w:w="1844" w:type="dxa"/>
            <w:gridSpan w:val="3"/>
            <w:vMerge w:val="restart"/>
            <w:shd w:val="clear" w:color="auto" w:fill="auto"/>
            <w:vAlign w:val="center"/>
          </w:tcPr>
          <w:p w14:paraId="4F607EEB" w14:textId="77777777" w:rsidR="00713E3C" w:rsidRPr="00327EB6" w:rsidRDefault="00713E3C" w:rsidP="004B0637">
            <w:pPr>
              <w:adjustRightInd w:val="0"/>
              <w:snapToGrid w:val="0"/>
              <w:jc w:val="center"/>
              <w:rPr>
                <w:rFonts w:ascii="宋体" w:eastAsia="宋体" w:hAnsi="宋体" w:cs="宋体"/>
                <w:bCs/>
                <w:color w:val="000000"/>
                <w:sz w:val="18"/>
                <w:szCs w:val="18"/>
              </w:rPr>
            </w:pPr>
            <w:r w:rsidRPr="00327EB6">
              <w:rPr>
                <w:rFonts w:ascii="宋体" w:eastAsia="宋体" w:hAnsi="宋体" w:cs="宋体"/>
                <w:bCs/>
                <w:color w:val="000000"/>
                <w:sz w:val="18"/>
                <w:szCs w:val="18"/>
              </w:rPr>
              <w:t>评</w:t>
            </w:r>
            <w:r w:rsidRPr="00327EB6">
              <w:rPr>
                <w:rFonts w:ascii="宋体" w:eastAsia="宋体" w:hAnsi="宋体" w:cs="宋体" w:hint="eastAsia"/>
                <w:bCs/>
                <w:color w:val="000000"/>
                <w:sz w:val="18"/>
                <w:szCs w:val="18"/>
              </w:rPr>
              <w:t>价</w:t>
            </w:r>
            <w:r w:rsidRPr="00327EB6">
              <w:rPr>
                <w:rFonts w:ascii="宋体" w:eastAsia="宋体" w:hAnsi="宋体" w:cs="宋体"/>
                <w:bCs/>
                <w:color w:val="000000"/>
                <w:sz w:val="18"/>
                <w:szCs w:val="18"/>
              </w:rPr>
              <w:t>指标</w:t>
            </w:r>
          </w:p>
        </w:tc>
        <w:tc>
          <w:tcPr>
            <w:tcW w:w="1560" w:type="dxa"/>
            <w:vMerge w:val="restart"/>
            <w:vAlign w:val="center"/>
          </w:tcPr>
          <w:p w14:paraId="43F1CB5F" w14:textId="77777777" w:rsidR="00713E3C" w:rsidRPr="00327EB6" w:rsidRDefault="00713E3C" w:rsidP="004B0637">
            <w:pPr>
              <w:adjustRightInd w:val="0"/>
              <w:snapToGrid w:val="0"/>
              <w:jc w:val="center"/>
              <w:rPr>
                <w:rFonts w:ascii="宋体" w:eastAsia="宋体" w:hAnsi="宋体" w:cs="宋体"/>
                <w:bCs/>
                <w:color w:val="000000"/>
                <w:sz w:val="18"/>
                <w:szCs w:val="18"/>
              </w:rPr>
            </w:pPr>
            <w:r w:rsidRPr="00327EB6">
              <w:rPr>
                <w:rFonts w:ascii="宋体" w:eastAsia="宋体" w:hAnsi="宋体" w:cs="宋体" w:hint="eastAsia"/>
                <w:bCs/>
                <w:color w:val="000000"/>
                <w:sz w:val="18"/>
                <w:szCs w:val="18"/>
              </w:rPr>
              <w:t>指标来源(判断依据/检验方法)</w:t>
            </w:r>
          </w:p>
        </w:tc>
        <w:tc>
          <w:tcPr>
            <w:tcW w:w="4253" w:type="dxa"/>
            <w:gridSpan w:val="3"/>
            <w:shd w:val="clear" w:color="auto" w:fill="auto"/>
            <w:vAlign w:val="center"/>
          </w:tcPr>
          <w:p w14:paraId="2E13D8B9" w14:textId="77777777" w:rsidR="00713E3C" w:rsidRPr="00327EB6" w:rsidRDefault="00713E3C" w:rsidP="004B0637">
            <w:pPr>
              <w:adjustRightInd w:val="0"/>
              <w:snapToGrid w:val="0"/>
              <w:jc w:val="center"/>
              <w:rPr>
                <w:rFonts w:ascii="宋体" w:eastAsia="宋体" w:hAnsi="宋体" w:cs="宋体"/>
                <w:bCs/>
                <w:color w:val="000000"/>
                <w:sz w:val="18"/>
                <w:szCs w:val="18"/>
              </w:rPr>
            </w:pPr>
            <w:r w:rsidRPr="00327EB6">
              <w:rPr>
                <w:rFonts w:ascii="宋体" w:eastAsia="宋体" w:hAnsi="宋体" w:cs="宋体"/>
                <w:bCs/>
                <w:color w:val="000000"/>
                <w:sz w:val="18"/>
                <w:szCs w:val="18"/>
              </w:rPr>
              <w:t>指标</w:t>
            </w:r>
            <w:r w:rsidRPr="00327EB6">
              <w:rPr>
                <w:rFonts w:ascii="宋体" w:eastAsia="宋体" w:hAnsi="宋体" w:cs="宋体" w:hint="eastAsia"/>
                <w:bCs/>
                <w:color w:val="000000"/>
                <w:sz w:val="18"/>
                <w:szCs w:val="18"/>
              </w:rPr>
              <w:t>水平分级</w:t>
            </w:r>
          </w:p>
        </w:tc>
      </w:tr>
      <w:tr w:rsidR="00713E3C" w14:paraId="42E225EC" w14:textId="77777777" w:rsidTr="004B0637">
        <w:trPr>
          <w:trHeight w:val="228"/>
        </w:trPr>
        <w:tc>
          <w:tcPr>
            <w:tcW w:w="564" w:type="dxa"/>
            <w:vMerge/>
            <w:shd w:val="clear" w:color="auto" w:fill="auto"/>
            <w:vAlign w:val="center"/>
          </w:tcPr>
          <w:p w14:paraId="7A711F9D" w14:textId="77777777" w:rsidR="00713E3C" w:rsidRPr="00327EB6" w:rsidRDefault="00713E3C" w:rsidP="004B0637">
            <w:pPr>
              <w:adjustRightInd w:val="0"/>
              <w:snapToGrid w:val="0"/>
              <w:jc w:val="center"/>
              <w:rPr>
                <w:rFonts w:ascii="宋体" w:eastAsia="宋体" w:hAnsi="宋体" w:cs="宋体"/>
                <w:bCs/>
                <w:color w:val="000000"/>
                <w:sz w:val="18"/>
                <w:szCs w:val="18"/>
              </w:rPr>
            </w:pPr>
          </w:p>
        </w:tc>
        <w:tc>
          <w:tcPr>
            <w:tcW w:w="426" w:type="dxa"/>
            <w:vMerge/>
            <w:vAlign w:val="center"/>
          </w:tcPr>
          <w:p w14:paraId="60D6CF7B" w14:textId="77777777" w:rsidR="00713E3C" w:rsidRPr="00327EB6" w:rsidRDefault="00713E3C" w:rsidP="004B0637">
            <w:pPr>
              <w:adjustRightInd w:val="0"/>
              <w:snapToGrid w:val="0"/>
              <w:jc w:val="center"/>
              <w:rPr>
                <w:rFonts w:ascii="宋体" w:eastAsia="宋体" w:hAnsi="宋体" w:cs="宋体"/>
                <w:bCs/>
                <w:color w:val="000000"/>
                <w:sz w:val="18"/>
                <w:szCs w:val="18"/>
              </w:rPr>
            </w:pPr>
          </w:p>
        </w:tc>
        <w:tc>
          <w:tcPr>
            <w:tcW w:w="1844" w:type="dxa"/>
            <w:gridSpan w:val="3"/>
            <w:vMerge/>
            <w:shd w:val="clear" w:color="auto" w:fill="auto"/>
            <w:vAlign w:val="center"/>
          </w:tcPr>
          <w:p w14:paraId="2BE28EDB" w14:textId="77777777" w:rsidR="00713E3C" w:rsidRPr="00327EB6" w:rsidRDefault="00713E3C" w:rsidP="004B0637">
            <w:pPr>
              <w:adjustRightInd w:val="0"/>
              <w:snapToGrid w:val="0"/>
              <w:jc w:val="center"/>
              <w:rPr>
                <w:rFonts w:ascii="宋体" w:eastAsia="宋体" w:hAnsi="宋体" w:cs="宋体"/>
                <w:bCs/>
                <w:color w:val="000000"/>
                <w:sz w:val="18"/>
                <w:szCs w:val="18"/>
              </w:rPr>
            </w:pPr>
          </w:p>
        </w:tc>
        <w:tc>
          <w:tcPr>
            <w:tcW w:w="1560" w:type="dxa"/>
            <w:vMerge/>
          </w:tcPr>
          <w:p w14:paraId="2D8F33FD" w14:textId="77777777" w:rsidR="00713E3C" w:rsidRPr="00327EB6" w:rsidRDefault="00713E3C" w:rsidP="004B0637">
            <w:pPr>
              <w:adjustRightInd w:val="0"/>
              <w:snapToGrid w:val="0"/>
              <w:jc w:val="center"/>
              <w:rPr>
                <w:rFonts w:ascii="宋体" w:eastAsia="宋体" w:hAnsi="宋体" w:cs="Arial"/>
                <w:bCs/>
                <w:sz w:val="18"/>
                <w:szCs w:val="18"/>
              </w:rPr>
            </w:pPr>
          </w:p>
        </w:tc>
        <w:tc>
          <w:tcPr>
            <w:tcW w:w="1417" w:type="dxa"/>
            <w:shd w:val="clear" w:color="auto" w:fill="auto"/>
            <w:vAlign w:val="center"/>
          </w:tcPr>
          <w:p w14:paraId="69CA2EE0" w14:textId="77777777" w:rsidR="00713E3C" w:rsidRPr="00327EB6" w:rsidRDefault="00713E3C" w:rsidP="004B0637">
            <w:pPr>
              <w:adjustRightInd w:val="0"/>
              <w:snapToGrid w:val="0"/>
              <w:jc w:val="center"/>
              <w:rPr>
                <w:rFonts w:ascii="宋体" w:eastAsia="宋体" w:hAnsi="宋体" w:cs="Arial"/>
                <w:bCs/>
                <w:sz w:val="18"/>
                <w:szCs w:val="18"/>
              </w:rPr>
            </w:pPr>
            <w:r w:rsidRPr="00327EB6">
              <w:rPr>
                <w:rFonts w:ascii="宋体" w:eastAsia="宋体" w:hAnsi="宋体" w:cs="Arial"/>
                <w:bCs/>
                <w:sz w:val="18"/>
                <w:szCs w:val="18"/>
              </w:rPr>
              <w:t>先进水平</w:t>
            </w:r>
          </w:p>
        </w:tc>
        <w:tc>
          <w:tcPr>
            <w:tcW w:w="1418" w:type="dxa"/>
            <w:shd w:val="clear" w:color="auto" w:fill="auto"/>
            <w:vAlign w:val="center"/>
          </w:tcPr>
          <w:p w14:paraId="0C752989" w14:textId="77777777" w:rsidR="00713E3C" w:rsidRPr="002C2183" w:rsidRDefault="00713E3C" w:rsidP="004B0637">
            <w:pPr>
              <w:adjustRightInd w:val="0"/>
              <w:snapToGrid w:val="0"/>
              <w:jc w:val="center"/>
              <w:rPr>
                <w:rFonts w:ascii="宋体" w:hAnsi="宋体" w:cs="Arial"/>
                <w:bCs/>
                <w:sz w:val="18"/>
                <w:szCs w:val="18"/>
              </w:rPr>
            </w:pPr>
            <w:r w:rsidRPr="002C2183">
              <w:rPr>
                <w:rFonts w:ascii="宋体" w:hAnsi="宋体" w:cs="Arial"/>
                <w:bCs/>
                <w:sz w:val="18"/>
                <w:szCs w:val="18"/>
              </w:rPr>
              <w:t>平均水平</w:t>
            </w:r>
          </w:p>
        </w:tc>
        <w:tc>
          <w:tcPr>
            <w:tcW w:w="1418" w:type="dxa"/>
            <w:shd w:val="clear" w:color="auto" w:fill="auto"/>
            <w:vAlign w:val="center"/>
          </w:tcPr>
          <w:p w14:paraId="05C71E4D" w14:textId="77777777" w:rsidR="00713E3C" w:rsidRPr="002C2183" w:rsidRDefault="00713E3C" w:rsidP="004B0637">
            <w:pPr>
              <w:adjustRightInd w:val="0"/>
              <w:snapToGrid w:val="0"/>
              <w:jc w:val="center"/>
              <w:rPr>
                <w:rFonts w:ascii="宋体" w:hAnsi="宋体" w:cs="Arial"/>
                <w:bCs/>
                <w:sz w:val="18"/>
                <w:szCs w:val="18"/>
              </w:rPr>
            </w:pPr>
            <w:r w:rsidRPr="002C2183">
              <w:rPr>
                <w:rFonts w:ascii="宋体" w:hAnsi="宋体" w:cs="Arial"/>
                <w:bCs/>
                <w:sz w:val="18"/>
                <w:szCs w:val="18"/>
              </w:rPr>
              <w:t>基准水平</w:t>
            </w:r>
          </w:p>
        </w:tc>
      </w:tr>
      <w:tr w:rsidR="00713E3C" w:rsidRPr="001606F8" w14:paraId="63BA53FB" w14:textId="77777777" w:rsidTr="004B0637">
        <w:trPr>
          <w:trHeight w:val="272"/>
        </w:trPr>
        <w:tc>
          <w:tcPr>
            <w:tcW w:w="564" w:type="dxa"/>
            <w:shd w:val="clear" w:color="auto" w:fill="auto"/>
            <w:vAlign w:val="center"/>
          </w:tcPr>
          <w:p w14:paraId="78D5A02E"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hint="eastAsia"/>
                <w:color w:val="000000"/>
                <w:sz w:val="18"/>
                <w:szCs w:val="18"/>
              </w:rPr>
              <w:t>1</w:t>
            </w:r>
          </w:p>
        </w:tc>
        <w:tc>
          <w:tcPr>
            <w:tcW w:w="426" w:type="dxa"/>
            <w:vMerge w:val="restart"/>
            <w:vAlign w:val="center"/>
          </w:tcPr>
          <w:p w14:paraId="366EEF8F" w14:textId="77777777" w:rsidR="00713E3C" w:rsidRPr="00327EB6" w:rsidRDefault="00713E3C" w:rsidP="004B0637">
            <w:pPr>
              <w:adjustRightInd w:val="0"/>
              <w:snapToGrid w:val="0"/>
              <w:jc w:val="center"/>
              <w:rPr>
                <w:rFonts w:ascii="宋体" w:eastAsia="宋体" w:hAnsi="宋体"/>
                <w:bCs/>
                <w:sz w:val="18"/>
                <w:szCs w:val="18"/>
              </w:rPr>
            </w:pPr>
            <w:r w:rsidRPr="00327EB6">
              <w:rPr>
                <w:rFonts w:ascii="宋体" w:eastAsia="宋体" w:hAnsi="宋体" w:hint="eastAsia"/>
                <w:bCs/>
                <w:sz w:val="18"/>
                <w:szCs w:val="18"/>
              </w:rPr>
              <w:t>基础指标</w:t>
            </w:r>
          </w:p>
        </w:tc>
        <w:tc>
          <w:tcPr>
            <w:tcW w:w="1844" w:type="dxa"/>
            <w:gridSpan w:val="3"/>
            <w:shd w:val="clear" w:color="auto" w:fill="auto"/>
            <w:vAlign w:val="center"/>
          </w:tcPr>
          <w:p w14:paraId="58E91BB0"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cs="宋体" w:hint="eastAsia"/>
                <w:color w:val="000000"/>
                <w:sz w:val="18"/>
                <w:szCs w:val="18"/>
              </w:rPr>
              <w:t>直径允差</w:t>
            </w:r>
            <w:r w:rsidRPr="00327EB6">
              <w:rPr>
                <w:rFonts w:ascii="宋体" w:eastAsia="宋体" w:hAnsi="宋体" w:cs="宋体" w:hint="eastAsia"/>
                <w:color w:val="000000"/>
                <w:sz w:val="18"/>
                <w:szCs w:val="18"/>
                <w:vertAlign w:val="superscript"/>
              </w:rPr>
              <w:t>a</w:t>
            </w:r>
            <w:r w:rsidRPr="00327EB6">
              <w:rPr>
                <w:rFonts w:ascii="宋体" w:eastAsia="宋体" w:hAnsi="宋体" w:cs="宋体" w:hint="eastAsia"/>
                <w:color w:val="000000"/>
                <w:sz w:val="18"/>
                <w:szCs w:val="18"/>
              </w:rPr>
              <w:t>/</w:t>
            </w:r>
            <w:r w:rsidRPr="00327EB6">
              <w:rPr>
                <w:rFonts w:ascii="宋体" w:eastAsia="宋体" w:hAnsi="宋体" w:cs="宋体"/>
                <w:color w:val="000000"/>
                <w:sz w:val="18"/>
                <w:szCs w:val="18"/>
              </w:rPr>
              <w:t>mm</w:t>
            </w:r>
          </w:p>
        </w:tc>
        <w:tc>
          <w:tcPr>
            <w:tcW w:w="1560" w:type="dxa"/>
            <w:vMerge w:val="restart"/>
            <w:vAlign w:val="center"/>
          </w:tcPr>
          <w:p w14:paraId="01D80782"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cs="宋体" w:hint="eastAsia"/>
                <w:color w:val="000000"/>
                <w:sz w:val="18"/>
                <w:szCs w:val="18"/>
              </w:rPr>
              <w:t xml:space="preserve">CY/T </w:t>
            </w:r>
            <w:r w:rsidRPr="00327EB6">
              <w:rPr>
                <w:rFonts w:ascii="宋体" w:eastAsia="宋体" w:hAnsi="宋体" w:cs="宋体"/>
                <w:color w:val="000000"/>
                <w:sz w:val="18"/>
                <w:szCs w:val="18"/>
              </w:rPr>
              <w:t>9</w:t>
            </w:r>
            <w:r w:rsidRPr="00327EB6">
              <w:rPr>
                <w:rFonts w:ascii="宋体" w:eastAsia="宋体" w:hAnsi="宋体" w:cs="宋体" w:hint="eastAsia"/>
                <w:color w:val="000000"/>
                <w:sz w:val="18"/>
                <w:szCs w:val="18"/>
              </w:rPr>
              <w:t>—</w:t>
            </w:r>
            <w:r w:rsidRPr="00327EB6">
              <w:rPr>
                <w:rFonts w:ascii="宋体" w:eastAsia="宋体" w:hAnsi="宋体" w:cs="宋体"/>
                <w:color w:val="000000"/>
                <w:sz w:val="18"/>
                <w:szCs w:val="18"/>
              </w:rPr>
              <w:t>2017</w:t>
            </w:r>
            <w:r w:rsidRPr="00327EB6">
              <w:rPr>
                <w:rFonts w:ascii="宋体" w:eastAsia="宋体" w:hAnsi="宋体"/>
                <w:color w:val="000000"/>
                <w:sz w:val="18"/>
                <w:szCs w:val="18"/>
              </w:rPr>
              <w:t xml:space="preserve"> </w:t>
            </w:r>
            <w:r w:rsidRPr="00327EB6">
              <w:rPr>
                <w:rFonts w:ascii="宋体" w:eastAsia="宋体" w:hAnsi="宋体" w:hint="eastAsia"/>
                <w:color w:val="000000"/>
                <w:sz w:val="18"/>
                <w:szCs w:val="18"/>
              </w:rPr>
              <w:t>第</w:t>
            </w:r>
            <w:r w:rsidRPr="00327EB6">
              <w:rPr>
                <w:rFonts w:ascii="宋体" w:eastAsia="宋体" w:hAnsi="宋体"/>
                <w:color w:val="000000"/>
                <w:sz w:val="18"/>
                <w:szCs w:val="18"/>
              </w:rPr>
              <w:t>7.3</w:t>
            </w:r>
            <w:r w:rsidRPr="00327EB6">
              <w:rPr>
                <w:rFonts w:ascii="宋体" w:eastAsia="宋体" w:hAnsi="宋体" w:hint="eastAsia"/>
                <w:color w:val="000000"/>
                <w:sz w:val="18"/>
                <w:szCs w:val="18"/>
              </w:rPr>
              <w:t>规定的方法</w:t>
            </w:r>
          </w:p>
        </w:tc>
        <w:tc>
          <w:tcPr>
            <w:tcW w:w="4253" w:type="dxa"/>
            <w:gridSpan w:val="3"/>
            <w:shd w:val="clear" w:color="auto" w:fill="auto"/>
            <w:vAlign w:val="center"/>
          </w:tcPr>
          <w:p w14:paraId="57A4AE2A"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hint="eastAsia"/>
                <w:color w:val="000000"/>
                <w:sz w:val="18"/>
                <w:szCs w:val="18"/>
              </w:rPr>
              <w:t>±</w:t>
            </w:r>
            <w:r w:rsidRPr="00327EB6">
              <w:rPr>
                <w:rFonts w:ascii="宋体" w:eastAsia="宋体" w:hAnsi="宋体" w:cs="宋体"/>
                <w:color w:val="000000"/>
                <w:sz w:val="18"/>
                <w:szCs w:val="18"/>
              </w:rPr>
              <w:t>0.04</w:t>
            </w:r>
          </w:p>
        </w:tc>
      </w:tr>
      <w:tr w:rsidR="00713E3C" w:rsidRPr="001606F8" w14:paraId="3C427B7F" w14:textId="77777777" w:rsidTr="004B0637">
        <w:trPr>
          <w:trHeight w:val="272"/>
        </w:trPr>
        <w:tc>
          <w:tcPr>
            <w:tcW w:w="564" w:type="dxa"/>
            <w:shd w:val="clear" w:color="auto" w:fill="auto"/>
            <w:vAlign w:val="center"/>
          </w:tcPr>
          <w:p w14:paraId="7E34A30A"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color w:val="000000"/>
                <w:sz w:val="18"/>
                <w:szCs w:val="18"/>
              </w:rPr>
              <w:t>2</w:t>
            </w:r>
          </w:p>
        </w:tc>
        <w:tc>
          <w:tcPr>
            <w:tcW w:w="426" w:type="dxa"/>
            <w:vMerge/>
            <w:vAlign w:val="center"/>
          </w:tcPr>
          <w:p w14:paraId="445FB530"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1844" w:type="dxa"/>
            <w:gridSpan w:val="3"/>
            <w:shd w:val="clear" w:color="auto" w:fill="auto"/>
            <w:vAlign w:val="center"/>
          </w:tcPr>
          <w:p w14:paraId="26B6C456"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cs="宋体" w:hint="eastAsia"/>
                <w:color w:val="000000"/>
                <w:sz w:val="18"/>
                <w:szCs w:val="18"/>
              </w:rPr>
              <w:t>直线度允差/</w:t>
            </w:r>
            <w:r w:rsidRPr="00327EB6">
              <w:rPr>
                <w:rFonts w:ascii="宋体" w:eastAsia="宋体" w:hAnsi="宋体" w:cs="宋体"/>
                <w:color w:val="000000"/>
                <w:sz w:val="18"/>
                <w:szCs w:val="18"/>
              </w:rPr>
              <w:t>mm</w:t>
            </w:r>
          </w:p>
        </w:tc>
        <w:tc>
          <w:tcPr>
            <w:tcW w:w="1560" w:type="dxa"/>
            <w:vMerge/>
            <w:vAlign w:val="center"/>
          </w:tcPr>
          <w:p w14:paraId="4C96DF2C" w14:textId="77777777" w:rsidR="00713E3C" w:rsidRPr="00327EB6" w:rsidRDefault="00713E3C" w:rsidP="004B0637">
            <w:pPr>
              <w:adjustRightInd w:val="0"/>
              <w:snapToGrid w:val="0"/>
              <w:rPr>
                <w:rFonts w:ascii="宋体" w:eastAsia="宋体" w:hAnsi="宋体" w:cs="宋体"/>
                <w:color w:val="000000"/>
                <w:sz w:val="18"/>
                <w:szCs w:val="18"/>
              </w:rPr>
            </w:pPr>
          </w:p>
        </w:tc>
        <w:tc>
          <w:tcPr>
            <w:tcW w:w="4253" w:type="dxa"/>
            <w:gridSpan w:val="3"/>
            <w:shd w:val="clear" w:color="auto" w:fill="auto"/>
            <w:vAlign w:val="center"/>
          </w:tcPr>
          <w:p w14:paraId="52FC8335"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hint="eastAsia"/>
                <w:color w:val="000000"/>
                <w:sz w:val="18"/>
                <w:szCs w:val="18"/>
              </w:rPr>
              <w:t>≤0.04</w:t>
            </w:r>
          </w:p>
        </w:tc>
      </w:tr>
      <w:tr w:rsidR="00713E3C" w:rsidRPr="001606F8" w14:paraId="10F490F4" w14:textId="77777777" w:rsidTr="004B0637">
        <w:trPr>
          <w:trHeight w:val="272"/>
        </w:trPr>
        <w:tc>
          <w:tcPr>
            <w:tcW w:w="564" w:type="dxa"/>
            <w:shd w:val="clear" w:color="auto" w:fill="auto"/>
            <w:vAlign w:val="center"/>
          </w:tcPr>
          <w:p w14:paraId="5D88788C"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color w:val="000000"/>
                <w:sz w:val="18"/>
                <w:szCs w:val="18"/>
              </w:rPr>
              <w:t>3</w:t>
            </w:r>
          </w:p>
        </w:tc>
        <w:tc>
          <w:tcPr>
            <w:tcW w:w="426" w:type="dxa"/>
            <w:vMerge/>
            <w:vAlign w:val="center"/>
          </w:tcPr>
          <w:p w14:paraId="578582A7"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1844" w:type="dxa"/>
            <w:gridSpan w:val="3"/>
            <w:shd w:val="clear" w:color="auto" w:fill="auto"/>
            <w:vAlign w:val="center"/>
          </w:tcPr>
          <w:p w14:paraId="37F21ACF"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cs="宋体" w:hint="eastAsia"/>
                <w:color w:val="000000"/>
                <w:sz w:val="18"/>
                <w:szCs w:val="18"/>
              </w:rPr>
              <w:t>圆度允差/</w:t>
            </w:r>
            <w:r w:rsidRPr="00327EB6">
              <w:rPr>
                <w:rFonts w:ascii="宋体" w:eastAsia="宋体" w:hAnsi="宋体" w:cs="宋体"/>
                <w:color w:val="000000"/>
                <w:sz w:val="18"/>
                <w:szCs w:val="18"/>
              </w:rPr>
              <w:t>mm</w:t>
            </w:r>
          </w:p>
        </w:tc>
        <w:tc>
          <w:tcPr>
            <w:tcW w:w="1560" w:type="dxa"/>
            <w:vMerge/>
            <w:vAlign w:val="center"/>
          </w:tcPr>
          <w:p w14:paraId="5DFB3E61" w14:textId="77777777" w:rsidR="00713E3C" w:rsidRPr="00327EB6" w:rsidRDefault="00713E3C" w:rsidP="004B0637">
            <w:pPr>
              <w:adjustRightInd w:val="0"/>
              <w:snapToGrid w:val="0"/>
              <w:rPr>
                <w:rFonts w:ascii="宋体" w:eastAsia="宋体" w:hAnsi="宋体" w:cs="宋体"/>
                <w:color w:val="000000"/>
                <w:sz w:val="18"/>
                <w:szCs w:val="18"/>
              </w:rPr>
            </w:pPr>
          </w:p>
        </w:tc>
        <w:tc>
          <w:tcPr>
            <w:tcW w:w="4253" w:type="dxa"/>
            <w:gridSpan w:val="3"/>
            <w:shd w:val="clear" w:color="auto" w:fill="auto"/>
            <w:vAlign w:val="center"/>
          </w:tcPr>
          <w:p w14:paraId="0A94FE83"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hint="eastAsia"/>
                <w:color w:val="000000"/>
                <w:sz w:val="18"/>
                <w:szCs w:val="18"/>
              </w:rPr>
              <w:t>≤0.0</w:t>
            </w:r>
            <w:r w:rsidRPr="00327EB6">
              <w:rPr>
                <w:rFonts w:ascii="宋体" w:eastAsia="宋体" w:hAnsi="宋体" w:cs="宋体"/>
                <w:color w:val="000000"/>
                <w:sz w:val="18"/>
                <w:szCs w:val="18"/>
              </w:rPr>
              <w:t>3</w:t>
            </w:r>
          </w:p>
        </w:tc>
      </w:tr>
      <w:tr w:rsidR="00713E3C" w:rsidRPr="001606F8" w14:paraId="6616F42E" w14:textId="77777777" w:rsidTr="004B0637">
        <w:trPr>
          <w:trHeight w:val="384"/>
        </w:trPr>
        <w:tc>
          <w:tcPr>
            <w:tcW w:w="564" w:type="dxa"/>
            <w:vMerge w:val="restart"/>
            <w:shd w:val="clear" w:color="auto" w:fill="auto"/>
            <w:vAlign w:val="center"/>
          </w:tcPr>
          <w:p w14:paraId="11699E4F"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color w:val="000000"/>
                <w:sz w:val="18"/>
                <w:szCs w:val="18"/>
              </w:rPr>
              <w:t>4</w:t>
            </w:r>
          </w:p>
        </w:tc>
        <w:tc>
          <w:tcPr>
            <w:tcW w:w="426" w:type="dxa"/>
            <w:vMerge/>
            <w:vAlign w:val="center"/>
          </w:tcPr>
          <w:p w14:paraId="1BEB02FC"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853" w:type="dxa"/>
            <w:vMerge w:val="restart"/>
            <w:shd w:val="clear" w:color="auto" w:fill="auto"/>
            <w:vAlign w:val="center"/>
          </w:tcPr>
          <w:p w14:paraId="21DE3F90"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cs="宋体" w:hint="eastAsia"/>
                <w:color w:val="000000"/>
                <w:sz w:val="18"/>
                <w:szCs w:val="18"/>
              </w:rPr>
              <w:t>外观</w:t>
            </w:r>
          </w:p>
        </w:tc>
        <w:tc>
          <w:tcPr>
            <w:tcW w:w="991" w:type="dxa"/>
            <w:gridSpan w:val="2"/>
            <w:shd w:val="clear" w:color="auto" w:fill="auto"/>
            <w:vAlign w:val="center"/>
          </w:tcPr>
          <w:p w14:paraId="66392BC3"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cs="宋体" w:hint="eastAsia"/>
                <w:color w:val="000000"/>
                <w:sz w:val="18"/>
                <w:szCs w:val="18"/>
              </w:rPr>
              <w:t>滚筒</w:t>
            </w:r>
          </w:p>
        </w:tc>
        <w:tc>
          <w:tcPr>
            <w:tcW w:w="1560" w:type="dxa"/>
            <w:vAlign w:val="center"/>
          </w:tcPr>
          <w:p w14:paraId="3A50B760" w14:textId="77777777" w:rsidR="00713E3C" w:rsidRPr="00327EB6" w:rsidRDefault="00713E3C" w:rsidP="004B0637">
            <w:pPr>
              <w:adjustRightInd w:val="0"/>
              <w:snapToGrid w:val="0"/>
              <w:rPr>
                <w:rFonts w:ascii="宋体" w:eastAsia="宋体" w:hAnsi="宋体"/>
                <w:color w:val="000000"/>
                <w:sz w:val="18"/>
                <w:szCs w:val="18"/>
              </w:rPr>
            </w:pPr>
            <w:r w:rsidRPr="00327EB6">
              <w:rPr>
                <w:rFonts w:ascii="宋体" w:eastAsia="宋体" w:hAnsi="宋体" w:cs="宋体" w:hint="eastAsia"/>
                <w:color w:val="000000"/>
                <w:sz w:val="18"/>
                <w:szCs w:val="18"/>
              </w:rPr>
              <w:t xml:space="preserve">CY/T </w:t>
            </w:r>
            <w:r w:rsidRPr="00327EB6">
              <w:rPr>
                <w:rFonts w:ascii="宋体" w:eastAsia="宋体" w:hAnsi="宋体" w:cs="宋体"/>
                <w:color w:val="000000"/>
                <w:sz w:val="18"/>
                <w:szCs w:val="18"/>
              </w:rPr>
              <w:t>9</w:t>
            </w:r>
            <w:r w:rsidRPr="00327EB6">
              <w:rPr>
                <w:rFonts w:ascii="宋体" w:eastAsia="宋体" w:hAnsi="宋体" w:cs="宋体" w:hint="eastAsia"/>
                <w:color w:val="000000"/>
                <w:sz w:val="18"/>
                <w:szCs w:val="18"/>
              </w:rPr>
              <w:t>—</w:t>
            </w:r>
            <w:r w:rsidRPr="00327EB6">
              <w:rPr>
                <w:rFonts w:ascii="宋体" w:eastAsia="宋体" w:hAnsi="宋体" w:cs="宋体"/>
                <w:color w:val="000000"/>
                <w:sz w:val="18"/>
                <w:szCs w:val="18"/>
              </w:rPr>
              <w:t>2017</w:t>
            </w:r>
            <w:r w:rsidRPr="00327EB6">
              <w:rPr>
                <w:rFonts w:ascii="宋体" w:eastAsia="宋体" w:hAnsi="宋体"/>
                <w:color w:val="000000"/>
                <w:sz w:val="18"/>
                <w:szCs w:val="18"/>
              </w:rPr>
              <w:t xml:space="preserve"> </w:t>
            </w:r>
            <w:r w:rsidRPr="00327EB6">
              <w:rPr>
                <w:rFonts w:ascii="宋体" w:eastAsia="宋体" w:hAnsi="宋体" w:hint="eastAsia"/>
                <w:color w:val="000000"/>
                <w:sz w:val="18"/>
                <w:szCs w:val="18"/>
              </w:rPr>
              <w:t>第</w:t>
            </w:r>
            <w:r w:rsidRPr="00327EB6">
              <w:rPr>
                <w:rFonts w:ascii="宋体" w:eastAsia="宋体" w:hAnsi="宋体"/>
                <w:color w:val="000000"/>
                <w:sz w:val="18"/>
                <w:szCs w:val="18"/>
              </w:rPr>
              <w:t>7.4</w:t>
            </w:r>
            <w:r w:rsidRPr="00327EB6">
              <w:rPr>
                <w:rFonts w:ascii="宋体" w:eastAsia="宋体" w:hAnsi="宋体" w:hint="eastAsia"/>
                <w:color w:val="000000"/>
                <w:sz w:val="18"/>
                <w:szCs w:val="18"/>
              </w:rPr>
              <w:t>规定的方法</w:t>
            </w:r>
          </w:p>
        </w:tc>
        <w:tc>
          <w:tcPr>
            <w:tcW w:w="4253" w:type="dxa"/>
            <w:gridSpan w:val="3"/>
            <w:shd w:val="clear" w:color="auto" w:fill="auto"/>
          </w:tcPr>
          <w:p w14:paraId="4597A80E" w14:textId="77777777" w:rsidR="00713E3C" w:rsidRPr="00327EB6" w:rsidRDefault="00713E3C" w:rsidP="004B0637">
            <w:pPr>
              <w:adjustRightInd w:val="0"/>
              <w:snapToGrid w:val="0"/>
              <w:rPr>
                <w:rFonts w:ascii="宋体" w:eastAsia="宋体" w:hAnsi="宋体"/>
                <w:color w:val="000000"/>
                <w:sz w:val="18"/>
                <w:szCs w:val="18"/>
              </w:rPr>
            </w:pPr>
            <w:r w:rsidRPr="00327EB6">
              <w:rPr>
                <w:rFonts w:ascii="宋体" w:eastAsia="宋体" w:hAnsi="宋体" w:hint="eastAsia"/>
                <w:sz w:val="18"/>
                <w:szCs w:val="18"/>
              </w:rPr>
              <w:t>铬层无脱落、无损伤现象，铬层金属色泽一致，倒角、端面光洁、无水渍生锈现象</w:t>
            </w:r>
          </w:p>
        </w:tc>
      </w:tr>
      <w:tr w:rsidR="00713E3C" w:rsidRPr="001606F8" w14:paraId="593F1AC4" w14:textId="77777777" w:rsidTr="004B0637">
        <w:trPr>
          <w:trHeight w:val="384"/>
        </w:trPr>
        <w:tc>
          <w:tcPr>
            <w:tcW w:w="564" w:type="dxa"/>
            <w:vMerge/>
            <w:shd w:val="clear" w:color="auto" w:fill="auto"/>
            <w:vAlign w:val="center"/>
          </w:tcPr>
          <w:p w14:paraId="19A27369"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426" w:type="dxa"/>
            <w:vMerge/>
            <w:vAlign w:val="center"/>
          </w:tcPr>
          <w:p w14:paraId="08324FCD"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853" w:type="dxa"/>
            <w:vMerge/>
            <w:shd w:val="clear" w:color="auto" w:fill="auto"/>
            <w:vAlign w:val="center"/>
          </w:tcPr>
          <w:p w14:paraId="0D2C17FC" w14:textId="77777777" w:rsidR="00713E3C" w:rsidRPr="00327EB6" w:rsidRDefault="00713E3C" w:rsidP="004B0637">
            <w:pPr>
              <w:adjustRightInd w:val="0"/>
              <w:snapToGrid w:val="0"/>
              <w:rPr>
                <w:rFonts w:ascii="宋体" w:eastAsia="宋体" w:hAnsi="宋体" w:cs="宋体"/>
                <w:color w:val="000000"/>
                <w:sz w:val="18"/>
                <w:szCs w:val="18"/>
              </w:rPr>
            </w:pPr>
          </w:p>
        </w:tc>
        <w:tc>
          <w:tcPr>
            <w:tcW w:w="991" w:type="dxa"/>
            <w:gridSpan w:val="2"/>
            <w:shd w:val="clear" w:color="auto" w:fill="auto"/>
            <w:vAlign w:val="center"/>
          </w:tcPr>
          <w:p w14:paraId="6FA0CDF9"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cs="宋体" w:hint="eastAsia"/>
                <w:color w:val="000000"/>
                <w:sz w:val="18"/>
                <w:szCs w:val="18"/>
              </w:rPr>
              <w:t>网穴</w:t>
            </w:r>
          </w:p>
        </w:tc>
        <w:tc>
          <w:tcPr>
            <w:tcW w:w="1560" w:type="dxa"/>
            <w:vAlign w:val="center"/>
          </w:tcPr>
          <w:p w14:paraId="070AC8D7"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cs="宋体" w:hint="eastAsia"/>
                <w:color w:val="000000"/>
                <w:sz w:val="18"/>
                <w:szCs w:val="18"/>
              </w:rPr>
              <w:t xml:space="preserve">CY/T </w:t>
            </w:r>
            <w:r w:rsidRPr="00327EB6">
              <w:rPr>
                <w:rFonts w:ascii="宋体" w:eastAsia="宋体" w:hAnsi="宋体" w:cs="宋体"/>
                <w:color w:val="000000"/>
                <w:sz w:val="18"/>
                <w:szCs w:val="18"/>
              </w:rPr>
              <w:t>9</w:t>
            </w:r>
            <w:r w:rsidRPr="00327EB6">
              <w:rPr>
                <w:rFonts w:ascii="宋体" w:eastAsia="宋体" w:hAnsi="宋体" w:cs="宋体" w:hint="eastAsia"/>
                <w:color w:val="000000"/>
                <w:sz w:val="18"/>
                <w:szCs w:val="18"/>
              </w:rPr>
              <w:t>—</w:t>
            </w:r>
            <w:r w:rsidRPr="00327EB6">
              <w:rPr>
                <w:rFonts w:ascii="宋体" w:eastAsia="宋体" w:hAnsi="宋体" w:cs="宋体"/>
                <w:color w:val="000000"/>
                <w:sz w:val="18"/>
                <w:szCs w:val="18"/>
              </w:rPr>
              <w:t>2017</w:t>
            </w:r>
            <w:r w:rsidRPr="00327EB6">
              <w:rPr>
                <w:rFonts w:ascii="宋体" w:eastAsia="宋体" w:hAnsi="宋体" w:cs="宋体" w:hint="eastAsia"/>
                <w:color w:val="000000"/>
                <w:sz w:val="18"/>
                <w:szCs w:val="18"/>
              </w:rPr>
              <w:t>第</w:t>
            </w:r>
            <w:r w:rsidRPr="00327EB6">
              <w:rPr>
                <w:rFonts w:ascii="宋体" w:eastAsia="宋体" w:hAnsi="宋体" w:cs="宋体"/>
                <w:color w:val="000000"/>
                <w:sz w:val="18"/>
                <w:szCs w:val="18"/>
              </w:rPr>
              <w:t>7.5</w:t>
            </w:r>
            <w:r w:rsidRPr="00327EB6">
              <w:rPr>
                <w:rFonts w:ascii="宋体" w:eastAsia="宋体" w:hAnsi="宋体" w:cs="宋体" w:hint="eastAsia"/>
                <w:color w:val="000000"/>
                <w:sz w:val="18"/>
                <w:szCs w:val="18"/>
              </w:rPr>
              <w:t>规定的方法</w:t>
            </w:r>
          </w:p>
        </w:tc>
        <w:tc>
          <w:tcPr>
            <w:tcW w:w="4253" w:type="dxa"/>
            <w:gridSpan w:val="3"/>
            <w:shd w:val="clear" w:color="auto" w:fill="auto"/>
            <w:vAlign w:val="center"/>
          </w:tcPr>
          <w:p w14:paraId="43C78B7D"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cs="宋体" w:hint="eastAsia"/>
                <w:color w:val="000000"/>
                <w:sz w:val="18"/>
                <w:szCs w:val="18"/>
              </w:rPr>
              <w:t>网穴形状应完整，网墙整齐光洁</w:t>
            </w:r>
          </w:p>
        </w:tc>
      </w:tr>
      <w:tr w:rsidR="00713E3C" w:rsidRPr="001606F8" w14:paraId="7CBD4FEE" w14:textId="77777777" w:rsidTr="004B0637">
        <w:trPr>
          <w:trHeight w:val="384"/>
        </w:trPr>
        <w:tc>
          <w:tcPr>
            <w:tcW w:w="564" w:type="dxa"/>
            <w:shd w:val="clear" w:color="auto" w:fill="auto"/>
            <w:vAlign w:val="center"/>
          </w:tcPr>
          <w:p w14:paraId="64F2C1AB"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color w:val="000000"/>
                <w:sz w:val="18"/>
                <w:szCs w:val="18"/>
              </w:rPr>
              <w:t>5</w:t>
            </w:r>
          </w:p>
        </w:tc>
        <w:tc>
          <w:tcPr>
            <w:tcW w:w="426" w:type="dxa"/>
            <w:vMerge/>
            <w:vAlign w:val="center"/>
          </w:tcPr>
          <w:p w14:paraId="4FFCAF9C"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1844" w:type="dxa"/>
            <w:gridSpan w:val="3"/>
            <w:shd w:val="clear" w:color="auto" w:fill="auto"/>
            <w:vAlign w:val="center"/>
          </w:tcPr>
          <w:p w14:paraId="2BE9E27E"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hint="eastAsia"/>
                <w:bCs/>
                <w:sz w:val="18"/>
                <w:szCs w:val="18"/>
              </w:rPr>
              <w:t>单位产品基准排水量（L</w:t>
            </w:r>
            <w:r w:rsidRPr="00327EB6">
              <w:rPr>
                <w:rFonts w:ascii="宋体" w:eastAsia="宋体" w:hAnsi="宋体"/>
                <w:bCs/>
                <w:sz w:val="18"/>
                <w:szCs w:val="18"/>
              </w:rPr>
              <w:t>/</w:t>
            </w:r>
            <w:r w:rsidRPr="00327EB6">
              <w:rPr>
                <w:rFonts w:ascii="宋体" w:eastAsia="宋体" w:hAnsi="宋体" w:hint="eastAsia"/>
                <w:bCs/>
                <w:sz w:val="18"/>
                <w:szCs w:val="18"/>
              </w:rPr>
              <w:t>m</w:t>
            </w:r>
            <w:r w:rsidRPr="00327EB6">
              <w:rPr>
                <w:rFonts w:ascii="宋体" w:eastAsia="宋体" w:hAnsi="宋体" w:hint="eastAsia"/>
                <w:bCs/>
                <w:sz w:val="18"/>
                <w:szCs w:val="18"/>
                <w:vertAlign w:val="superscript"/>
              </w:rPr>
              <w:t>2</w:t>
            </w:r>
            <w:r w:rsidRPr="00327EB6">
              <w:rPr>
                <w:rFonts w:ascii="宋体" w:eastAsia="宋体" w:hAnsi="宋体" w:hint="eastAsia"/>
                <w:bCs/>
                <w:sz w:val="18"/>
                <w:szCs w:val="18"/>
              </w:rPr>
              <w:t>）</w:t>
            </w:r>
          </w:p>
        </w:tc>
        <w:tc>
          <w:tcPr>
            <w:tcW w:w="1560" w:type="dxa"/>
            <w:vAlign w:val="center"/>
          </w:tcPr>
          <w:p w14:paraId="46A2C80D"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cs="Arial" w:hint="eastAsia"/>
                <w:sz w:val="18"/>
                <w:szCs w:val="18"/>
              </w:rPr>
              <w:t xml:space="preserve">GB </w:t>
            </w:r>
            <w:r w:rsidRPr="00327EB6">
              <w:rPr>
                <w:rFonts w:ascii="宋体" w:eastAsia="宋体" w:hAnsi="宋体" w:cs="Arial"/>
                <w:sz w:val="18"/>
                <w:szCs w:val="18"/>
              </w:rPr>
              <w:t>21900</w:t>
            </w:r>
            <w:r w:rsidRPr="00327EB6">
              <w:rPr>
                <w:rFonts w:ascii="宋体" w:eastAsia="宋体" w:hAnsi="宋体" w:cs="Arial" w:hint="eastAsia"/>
                <w:sz w:val="18"/>
                <w:szCs w:val="18"/>
              </w:rPr>
              <w:t>—</w:t>
            </w:r>
            <w:r w:rsidRPr="00327EB6">
              <w:rPr>
                <w:rFonts w:ascii="宋体" w:eastAsia="宋体" w:hAnsi="宋体" w:cs="Arial"/>
                <w:sz w:val="18"/>
                <w:szCs w:val="18"/>
              </w:rPr>
              <w:t>2008</w:t>
            </w:r>
            <w:r w:rsidRPr="00327EB6">
              <w:rPr>
                <w:rFonts w:ascii="宋体" w:eastAsia="宋体" w:hAnsi="宋体" w:cs="Arial" w:hint="eastAsia"/>
                <w:sz w:val="18"/>
                <w:szCs w:val="18"/>
              </w:rPr>
              <w:t>表3规定的方法</w:t>
            </w:r>
          </w:p>
        </w:tc>
        <w:tc>
          <w:tcPr>
            <w:tcW w:w="4253" w:type="dxa"/>
            <w:gridSpan w:val="3"/>
            <w:shd w:val="clear" w:color="auto" w:fill="auto"/>
            <w:vAlign w:val="center"/>
          </w:tcPr>
          <w:p w14:paraId="6DE1711D"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hint="eastAsia"/>
                <w:color w:val="000000"/>
                <w:sz w:val="18"/>
                <w:szCs w:val="18"/>
              </w:rPr>
              <w:t>≤</w:t>
            </w:r>
            <w:r w:rsidRPr="00327EB6">
              <w:rPr>
                <w:rFonts w:ascii="宋体" w:eastAsia="宋体" w:hAnsi="宋体" w:cs="宋体"/>
                <w:color w:val="000000"/>
                <w:sz w:val="18"/>
                <w:szCs w:val="18"/>
              </w:rPr>
              <w:t>250</w:t>
            </w:r>
          </w:p>
        </w:tc>
      </w:tr>
      <w:tr w:rsidR="00713E3C" w:rsidRPr="001606F8" w14:paraId="5236F220" w14:textId="77777777" w:rsidTr="004B0637">
        <w:trPr>
          <w:trHeight w:val="384"/>
        </w:trPr>
        <w:tc>
          <w:tcPr>
            <w:tcW w:w="564" w:type="dxa"/>
            <w:shd w:val="clear" w:color="auto" w:fill="auto"/>
            <w:vAlign w:val="center"/>
          </w:tcPr>
          <w:p w14:paraId="05B05AF8"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color w:val="000000"/>
                <w:sz w:val="18"/>
                <w:szCs w:val="18"/>
              </w:rPr>
              <w:t>6</w:t>
            </w:r>
          </w:p>
        </w:tc>
        <w:tc>
          <w:tcPr>
            <w:tcW w:w="426" w:type="dxa"/>
            <w:vMerge/>
            <w:vAlign w:val="center"/>
          </w:tcPr>
          <w:p w14:paraId="599E9929"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1844" w:type="dxa"/>
            <w:gridSpan w:val="3"/>
            <w:shd w:val="clear" w:color="auto" w:fill="auto"/>
            <w:vAlign w:val="center"/>
          </w:tcPr>
          <w:p w14:paraId="34669529" w14:textId="77777777" w:rsidR="00713E3C" w:rsidRPr="00327EB6" w:rsidRDefault="00713E3C" w:rsidP="004B0637">
            <w:pPr>
              <w:adjustRightInd w:val="0"/>
              <w:snapToGrid w:val="0"/>
              <w:rPr>
                <w:rFonts w:ascii="宋体" w:eastAsia="宋体" w:hAnsi="宋体"/>
                <w:sz w:val="18"/>
                <w:szCs w:val="18"/>
                <w:highlight w:val="yellow"/>
              </w:rPr>
            </w:pPr>
            <w:r w:rsidRPr="00327EB6">
              <w:rPr>
                <w:rFonts w:ascii="宋体" w:eastAsia="宋体" w:hAnsi="宋体" w:cs="宋体" w:hint="eastAsia"/>
                <w:color w:val="000000"/>
                <w:sz w:val="18"/>
                <w:szCs w:val="18"/>
              </w:rPr>
              <w:t>铬层粗糙度</w:t>
            </w:r>
            <w:r w:rsidRPr="00327EB6">
              <w:rPr>
                <w:rFonts w:ascii="宋体" w:eastAsia="宋体" w:hAnsi="宋体" w:cs="宋体" w:hint="eastAsia"/>
                <w:i/>
                <w:color w:val="000000"/>
                <w:sz w:val="18"/>
                <w:szCs w:val="18"/>
              </w:rPr>
              <w:t>R</w:t>
            </w:r>
            <w:r w:rsidRPr="00327EB6">
              <w:rPr>
                <w:rFonts w:ascii="宋体" w:eastAsia="宋体" w:hAnsi="宋体" w:cs="宋体" w:hint="eastAsia"/>
                <w:color w:val="000000"/>
                <w:sz w:val="18"/>
                <w:szCs w:val="18"/>
              </w:rPr>
              <w:t>z</w:t>
            </w:r>
            <w:r w:rsidRPr="00327EB6">
              <w:rPr>
                <w:rFonts w:ascii="宋体" w:eastAsia="宋体" w:hAnsi="宋体" w:cs="宋体"/>
                <w:color w:val="000000"/>
                <w:sz w:val="18"/>
                <w:szCs w:val="18"/>
              </w:rPr>
              <w:t>/</w:t>
            </w:r>
            <w:r w:rsidRPr="00327EB6">
              <w:rPr>
                <w:rFonts w:ascii="宋体" w:eastAsia="宋体" w:hAnsi="宋体" w:cs="宋体" w:hint="eastAsia"/>
                <w:color w:val="000000"/>
                <w:sz w:val="18"/>
                <w:szCs w:val="18"/>
              </w:rPr>
              <w:t>μm</w:t>
            </w:r>
          </w:p>
        </w:tc>
        <w:tc>
          <w:tcPr>
            <w:tcW w:w="1560" w:type="dxa"/>
            <w:vAlign w:val="center"/>
          </w:tcPr>
          <w:p w14:paraId="5E750283"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cs="宋体" w:hint="eastAsia"/>
                <w:color w:val="000000"/>
                <w:sz w:val="18"/>
                <w:szCs w:val="18"/>
              </w:rPr>
              <w:t xml:space="preserve">CY/T </w:t>
            </w:r>
            <w:r w:rsidRPr="00327EB6">
              <w:rPr>
                <w:rFonts w:ascii="宋体" w:eastAsia="宋体" w:hAnsi="宋体" w:cs="宋体"/>
                <w:color w:val="000000"/>
                <w:sz w:val="18"/>
                <w:szCs w:val="18"/>
              </w:rPr>
              <w:t>9</w:t>
            </w:r>
            <w:r w:rsidRPr="00327EB6">
              <w:rPr>
                <w:rFonts w:ascii="宋体" w:eastAsia="宋体" w:hAnsi="宋体" w:cs="宋体" w:hint="eastAsia"/>
                <w:color w:val="000000"/>
                <w:sz w:val="18"/>
                <w:szCs w:val="18"/>
              </w:rPr>
              <w:t>—</w:t>
            </w:r>
            <w:r w:rsidRPr="00327EB6">
              <w:rPr>
                <w:rFonts w:ascii="宋体" w:eastAsia="宋体" w:hAnsi="宋体" w:cs="宋体"/>
                <w:color w:val="000000"/>
                <w:sz w:val="18"/>
                <w:szCs w:val="18"/>
              </w:rPr>
              <w:t>2017</w:t>
            </w:r>
            <w:r w:rsidRPr="00327EB6">
              <w:rPr>
                <w:rFonts w:ascii="宋体" w:eastAsia="宋体" w:hAnsi="宋体"/>
                <w:color w:val="000000"/>
                <w:sz w:val="18"/>
                <w:szCs w:val="18"/>
              </w:rPr>
              <w:t xml:space="preserve"> </w:t>
            </w:r>
            <w:r w:rsidRPr="00327EB6">
              <w:rPr>
                <w:rFonts w:ascii="宋体" w:eastAsia="宋体" w:hAnsi="宋体" w:hint="eastAsia"/>
                <w:color w:val="000000"/>
                <w:sz w:val="18"/>
                <w:szCs w:val="18"/>
              </w:rPr>
              <w:t>第</w:t>
            </w:r>
            <w:r w:rsidRPr="00327EB6">
              <w:rPr>
                <w:rFonts w:ascii="宋体" w:eastAsia="宋体" w:hAnsi="宋体"/>
                <w:color w:val="000000"/>
                <w:sz w:val="18"/>
                <w:szCs w:val="18"/>
              </w:rPr>
              <w:t>7.4.4</w:t>
            </w:r>
            <w:r w:rsidRPr="00327EB6">
              <w:rPr>
                <w:rFonts w:ascii="宋体" w:eastAsia="宋体" w:hAnsi="宋体" w:hint="eastAsia"/>
                <w:color w:val="000000"/>
                <w:sz w:val="18"/>
                <w:szCs w:val="18"/>
              </w:rPr>
              <w:t>规定的方法</w:t>
            </w:r>
          </w:p>
        </w:tc>
        <w:tc>
          <w:tcPr>
            <w:tcW w:w="4253" w:type="dxa"/>
            <w:gridSpan w:val="3"/>
            <w:shd w:val="clear" w:color="auto" w:fill="auto"/>
            <w:vAlign w:val="center"/>
          </w:tcPr>
          <w:p w14:paraId="49EE3368"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hint="eastAsia"/>
                <w:sz w:val="18"/>
                <w:szCs w:val="18"/>
              </w:rPr>
              <w:t>0</w:t>
            </w:r>
            <w:r w:rsidRPr="00327EB6">
              <w:rPr>
                <w:rFonts w:ascii="宋体" w:eastAsia="宋体" w:hAnsi="宋体"/>
                <w:sz w:val="18"/>
                <w:szCs w:val="18"/>
              </w:rPr>
              <w:t>.20</w:t>
            </w:r>
            <w:r w:rsidRPr="00327EB6">
              <w:rPr>
                <w:rFonts w:ascii="宋体" w:eastAsia="宋体" w:hAnsi="宋体" w:hint="eastAsia"/>
                <w:sz w:val="18"/>
                <w:szCs w:val="18"/>
              </w:rPr>
              <w:t>～</w:t>
            </w:r>
            <w:r w:rsidRPr="00327EB6">
              <w:rPr>
                <w:rFonts w:ascii="宋体" w:eastAsia="宋体" w:hAnsi="宋体"/>
                <w:sz w:val="18"/>
                <w:szCs w:val="18"/>
              </w:rPr>
              <w:t>0.40</w:t>
            </w:r>
            <w:r w:rsidRPr="00327EB6">
              <w:rPr>
                <w:rFonts w:ascii="宋体" w:eastAsia="宋体" w:hAnsi="宋体" w:hint="eastAsia"/>
                <w:sz w:val="18"/>
                <w:szCs w:val="18"/>
              </w:rPr>
              <w:t>（使用范围内越低越好）</w:t>
            </w:r>
          </w:p>
        </w:tc>
      </w:tr>
      <w:tr w:rsidR="00713E3C" w:rsidRPr="001E00B2" w14:paraId="04F43BCB" w14:textId="77777777" w:rsidTr="004B0637">
        <w:trPr>
          <w:trHeight w:val="483"/>
        </w:trPr>
        <w:tc>
          <w:tcPr>
            <w:tcW w:w="564" w:type="dxa"/>
            <w:vMerge w:val="restart"/>
            <w:shd w:val="clear" w:color="auto" w:fill="auto"/>
            <w:vAlign w:val="center"/>
          </w:tcPr>
          <w:p w14:paraId="20F38B32" w14:textId="77777777" w:rsidR="00713E3C" w:rsidRPr="00327EB6" w:rsidRDefault="00713E3C" w:rsidP="004B0637">
            <w:pPr>
              <w:adjustRightInd w:val="0"/>
              <w:snapToGrid w:val="0"/>
              <w:jc w:val="center"/>
              <w:rPr>
                <w:rFonts w:ascii="宋体" w:eastAsia="宋体" w:hAnsi="宋体" w:cs="宋体"/>
                <w:color w:val="000000"/>
                <w:sz w:val="18"/>
                <w:szCs w:val="18"/>
              </w:rPr>
            </w:pPr>
            <w:bookmarkStart w:id="10" w:name="_Hlk76458671"/>
            <w:r w:rsidRPr="00327EB6">
              <w:rPr>
                <w:rFonts w:ascii="宋体" w:eastAsia="宋体" w:hAnsi="宋体" w:cs="宋体"/>
                <w:color w:val="000000"/>
                <w:sz w:val="18"/>
                <w:szCs w:val="18"/>
              </w:rPr>
              <w:t>7</w:t>
            </w:r>
          </w:p>
        </w:tc>
        <w:tc>
          <w:tcPr>
            <w:tcW w:w="426" w:type="dxa"/>
            <w:vMerge w:val="restart"/>
            <w:vAlign w:val="center"/>
          </w:tcPr>
          <w:p w14:paraId="3A2FC146"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hint="eastAsia"/>
                <w:color w:val="000000"/>
                <w:sz w:val="18"/>
                <w:szCs w:val="18"/>
              </w:rPr>
              <w:t>核心指标</w:t>
            </w:r>
          </w:p>
        </w:tc>
        <w:tc>
          <w:tcPr>
            <w:tcW w:w="853" w:type="dxa"/>
            <w:vMerge w:val="restart"/>
            <w:shd w:val="clear" w:color="auto" w:fill="auto"/>
            <w:vAlign w:val="center"/>
          </w:tcPr>
          <w:p w14:paraId="5516788A"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cs="宋体" w:hint="eastAsia"/>
                <w:color w:val="000000"/>
                <w:sz w:val="18"/>
                <w:szCs w:val="18"/>
              </w:rPr>
              <w:t>商品条码符号等级</w:t>
            </w:r>
            <w:r w:rsidRPr="00327EB6">
              <w:rPr>
                <w:rFonts w:ascii="宋体" w:eastAsia="宋体" w:hAnsi="宋体" w:cs="宋体" w:hint="eastAsia"/>
                <w:color w:val="000000"/>
                <w:sz w:val="18"/>
                <w:szCs w:val="18"/>
                <w:vertAlign w:val="superscript"/>
              </w:rPr>
              <w:t>b</w:t>
            </w:r>
          </w:p>
        </w:tc>
        <w:tc>
          <w:tcPr>
            <w:tcW w:w="991" w:type="dxa"/>
            <w:gridSpan w:val="2"/>
            <w:shd w:val="clear" w:color="auto" w:fill="auto"/>
            <w:vAlign w:val="center"/>
          </w:tcPr>
          <w:p w14:paraId="5A1B255E"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hint="eastAsia"/>
                <w:color w:val="000000"/>
                <w:sz w:val="18"/>
                <w:szCs w:val="18"/>
              </w:rPr>
              <w:t>纸包装</w:t>
            </w:r>
          </w:p>
        </w:tc>
        <w:tc>
          <w:tcPr>
            <w:tcW w:w="1560" w:type="dxa"/>
            <w:vMerge w:val="restart"/>
            <w:vAlign w:val="center"/>
          </w:tcPr>
          <w:p w14:paraId="5E755BD1" w14:textId="77777777" w:rsidR="00713E3C" w:rsidRPr="00327EB6" w:rsidRDefault="00713E3C" w:rsidP="004B0637">
            <w:pPr>
              <w:pStyle w:val="3"/>
              <w:shd w:val="clear" w:color="auto" w:fill="FFFFFF"/>
              <w:adjustRightInd w:val="0"/>
              <w:snapToGrid w:val="0"/>
              <w:spacing w:line="240" w:lineRule="auto"/>
              <w:ind w:firstLine="360"/>
              <w:jc w:val="left"/>
              <w:rPr>
                <w:rFonts w:ascii="宋体" w:eastAsia="宋体" w:hAnsi="宋体" w:cstheme="minorBidi"/>
                <w:color w:val="000000"/>
                <w:sz w:val="18"/>
                <w:szCs w:val="18"/>
              </w:rPr>
            </w:pPr>
            <w:bookmarkStart w:id="11" w:name="_Toc93415525"/>
            <w:r w:rsidRPr="00327EB6">
              <w:rPr>
                <w:rFonts w:ascii="宋体" w:eastAsia="宋体" w:hAnsi="宋体" w:cstheme="minorBidi"/>
                <w:color w:val="000000"/>
                <w:sz w:val="18"/>
                <w:szCs w:val="18"/>
              </w:rPr>
              <w:t>GB/T 18348</w:t>
            </w:r>
            <w:r w:rsidRPr="00327EB6">
              <w:rPr>
                <w:rFonts w:ascii="宋体" w:eastAsia="宋体" w:hAnsi="宋体" w:cstheme="minorBidi" w:hint="eastAsia"/>
                <w:color w:val="000000"/>
                <w:sz w:val="18"/>
                <w:szCs w:val="18"/>
              </w:rPr>
              <w:t>—</w:t>
            </w:r>
            <w:r w:rsidRPr="00327EB6">
              <w:rPr>
                <w:rFonts w:ascii="宋体" w:eastAsia="宋体" w:hAnsi="宋体" w:cstheme="minorBidi"/>
                <w:color w:val="000000"/>
                <w:sz w:val="18"/>
                <w:szCs w:val="18"/>
              </w:rPr>
              <w:t xml:space="preserve">2008 </w:t>
            </w:r>
            <w:r w:rsidRPr="00327EB6">
              <w:rPr>
                <w:rFonts w:ascii="宋体" w:eastAsia="宋体" w:hAnsi="宋体" w:cstheme="minorBidi" w:hint="eastAsia"/>
                <w:color w:val="000000"/>
                <w:sz w:val="18"/>
                <w:szCs w:val="18"/>
              </w:rPr>
              <w:t>写明测试方法，版厂打样测试。</w:t>
            </w:r>
            <w:bookmarkEnd w:id="11"/>
          </w:p>
        </w:tc>
        <w:tc>
          <w:tcPr>
            <w:tcW w:w="1417" w:type="dxa"/>
            <w:shd w:val="clear" w:color="auto" w:fill="auto"/>
            <w:vAlign w:val="center"/>
          </w:tcPr>
          <w:p w14:paraId="57504481"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hint="eastAsia"/>
                <w:color w:val="000000"/>
                <w:sz w:val="18"/>
                <w:szCs w:val="18"/>
              </w:rPr>
              <w:t>A</w:t>
            </w:r>
          </w:p>
        </w:tc>
        <w:tc>
          <w:tcPr>
            <w:tcW w:w="1418" w:type="dxa"/>
            <w:shd w:val="clear" w:color="auto" w:fill="auto"/>
            <w:vAlign w:val="center"/>
          </w:tcPr>
          <w:p w14:paraId="3D60F210"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hint="eastAsia"/>
                <w:color w:val="000000"/>
                <w:sz w:val="18"/>
                <w:szCs w:val="18"/>
              </w:rPr>
              <w:t>B</w:t>
            </w:r>
          </w:p>
        </w:tc>
        <w:tc>
          <w:tcPr>
            <w:tcW w:w="1418" w:type="dxa"/>
            <w:shd w:val="clear" w:color="auto" w:fill="auto"/>
            <w:vAlign w:val="center"/>
          </w:tcPr>
          <w:p w14:paraId="4B332A8D"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hint="eastAsia"/>
                <w:color w:val="000000"/>
                <w:sz w:val="18"/>
                <w:szCs w:val="18"/>
              </w:rPr>
              <w:t>C</w:t>
            </w:r>
          </w:p>
        </w:tc>
      </w:tr>
      <w:tr w:rsidR="00713E3C" w:rsidRPr="001E00B2" w14:paraId="37B91168" w14:textId="77777777" w:rsidTr="004B0637">
        <w:trPr>
          <w:trHeight w:val="276"/>
        </w:trPr>
        <w:tc>
          <w:tcPr>
            <w:tcW w:w="564" w:type="dxa"/>
            <w:vMerge/>
            <w:shd w:val="clear" w:color="auto" w:fill="auto"/>
            <w:vAlign w:val="center"/>
          </w:tcPr>
          <w:p w14:paraId="28A682AF"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426" w:type="dxa"/>
            <w:vMerge/>
            <w:vAlign w:val="center"/>
          </w:tcPr>
          <w:p w14:paraId="16F0464C"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853" w:type="dxa"/>
            <w:vMerge/>
            <w:shd w:val="clear" w:color="auto" w:fill="auto"/>
            <w:vAlign w:val="center"/>
          </w:tcPr>
          <w:p w14:paraId="1AC59978" w14:textId="77777777" w:rsidR="00713E3C" w:rsidRPr="00327EB6" w:rsidRDefault="00713E3C" w:rsidP="004B0637">
            <w:pPr>
              <w:adjustRightInd w:val="0"/>
              <w:snapToGrid w:val="0"/>
              <w:rPr>
                <w:rFonts w:ascii="宋体" w:eastAsia="宋体" w:hAnsi="宋体" w:cs="宋体"/>
                <w:color w:val="000000"/>
                <w:sz w:val="18"/>
                <w:szCs w:val="18"/>
              </w:rPr>
            </w:pPr>
          </w:p>
        </w:tc>
        <w:tc>
          <w:tcPr>
            <w:tcW w:w="991" w:type="dxa"/>
            <w:gridSpan w:val="2"/>
            <w:shd w:val="clear" w:color="auto" w:fill="auto"/>
            <w:vAlign w:val="center"/>
          </w:tcPr>
          <w:p w14:paraId="299D4B7D"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hint="eastAsia"/>
                <w:color w:val="000000"/>
                <w:sz w:val="18"/>
                <w:szCs w:val="18"/>
              </w:rPr>
              <w:t>塑料软包装</w:t>
            </w:r>
          </w:p>
        </w:tc>
        <w:tc>
          <w:tcPr>
            <w:tcW w:w="1560" w:type="dxa"/>
            <w:vMerge/>
            <w:vAlign w:val="center"/>
          </w:tcPr>
          <w:p w14:paraId="1265CB69" w14:textId="77777777" w:rsidR="00713E3C" w:rsidRPr="00327EB6" w:rsidRDefault="00713E3C" w:rsidP="004B0637">
            <w:pPr>
              <w:pStyle w:val="3"/>
              <w:shd w:val="clear" w:color="auto" w:fill="FFFFFF"/>
              <w:adjustRightInd w:val="0"/>
              <w:snapToGrid w:val="0"/>
              <w:spacing w:line="240" w:lineRule="auto"/>
              <w:ind w:firstLine="361"/>
              <w:jc w:val="left"/>
              <w:rPr>
                <w:rFonts w:ascii="宋体" w:eastAsia="宋体" w:hAnsi="宋体" w:cs="宋体"/>
                <w:b/>
                <w:bCs/>
                <w:color w:val="000000"/>
                <w:kern w:val="0"/>
                <w:sz w:val="18"/>
                <w:szCs w:val="18"/>
              </w:rPr>
            </w:pPr>
          </w:p>
        </w:tc>
        <w:tc>
          <w:tcPr>
            <w:tcW w:w="1417" w:type="dxa"/>
            <w:shd w:val="clear" w:color="auto" w:fill="auto"/>
            <w:vAlign w:val="center"/>
          </w:tcPr>
          <w:p w14:paraId="66393C2E"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hint="eastAsia"/>
                <w:color w:val="000000"/>
                <w:sz w:val="18"/>
                <w:szCs w:val="18"/>
              </w:rPr>
              <w:t>B</w:t>
            </w:r>
          </w:p>
        </w:tc>
        <w:tc>
          <w:tcPr>
            <w:tcW w:w="1418" w:type="dxa"/>
            <w:shd w:val="clear" w:color="auto" w:fill="auto"/>
            <w:vAlign w:val="center"/>
          </w:tcPr>
          <w:p w14:paraId="3CC6A407"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color w:val="000000"/>
                <w:sz w:val="18"/>
                <w:szCs w:val="18"/>
              </w:rPr>
              <w:t>C</w:t>
            </w:r>
          </w:p>
        </w:tc>
        <w:tc>
          <w:tcPr>
            <w:tcW w:w="1418" w:type="dxa"/>
            <w:shd w:val="clear" w:color="auto" w:fill="auto"/>
            <w:vAlign w:val="center"/>
          </w:tcPr>
          <w:p w14:paraId="2B8F68ED"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hint="eastAsia"/>
                <w:color w:val="000000"/>
                <w:sz w:val="18"/>
                <w:szCs w:val="18"/>
              </w:rPr>
              <w:t>C</w:t>
            </w:r>
          </w:p>
        </w:tc>
      </w:tr>
      <w:bookmarkEnd w:id="10"/>
      <w:tr w:rsidR="00713E3C" w14:paraId="71B34F0E" w14:textId="77777777" w:rsidTr="004B0637">
        <w:trPr>
          <w:trHeight w:val="716"/>
        </w:trPr>
        <w:tc>
          <w:tcPr>
            <w:tcW w:w="564" w:type="dxa"/>
            <w:vMerge w:val="restart"/>
            <w:shd w:val="clear" w:color="auto" w:fill="auto"/>
            <w:vAlign w:val="center"/>
          </w:tcPr>
          <w:p w14:paraId="51DD9D4B"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color w:val="000000"/>
                <w:sz w:val="18"/>
                <w:szCs w:val="18"/>
              </w:rPr>
              <w:t>8</w:t>
            </w:r>
          </w:p>
        </w:tc>
        <w:tc>
          <w:tcPr>
            <w:tcW w:w="426" w:type="dxa"/>
            <w:vMerge/>
            <w:vAlign w:val="center"/>
          </w:tcPr>
          <w:p w14:paraId="3DE83045"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853" w:type="dxa"/>
            <w:vMerge w:val="restart"/>
            <w:shd w:val="clear" w:color="auto" w:fill="auto"/>
          </w:tcPr>
          <w:p w14:paraId="0F90A1BC" w14:textId="77777777" w:rsidR="00713E3C" w:rsidRPr="00327EB6" w:rsidRDefault="00713E3C" w:rsidP="004B0637">
            <w:pPr>
              <w:pStyle w:val="affffffffb"/>
              <w:adjustRightInd w:val="0"/>
              <w:snapToGrid w:val="0"/>
              <w:ind w:firstLineChars="0" w:firstLine="0"/>
              <w:jc w:val="left"/>
              <w:rPr>
                <w:rFonts w:ascii="宋体" w:hAnsi="宋体"/>
                <w:sz w:val="18"/>
                <w:szCs w:val="18"/>
              </w:rPr>
            </w:pPr>
            <w:r w:rsidRPr="00327EB6">
              <w:rPr>
                <w:rFonts w:ascii="宋体" w:hAnsi="宋体" w:hint="eastAsia"/>
                <w:sz w:val="18"/>
                <w:szCs w:val="18"/>
              </w:rPr>
              <w:t>动平衡偏重允差/g转速</w:t>
            </w:r>
            <w:r w:rsidRPr="00327EB6">
              <w:rPr>
                <w:rFonts w:ascii="宋体" w:hAnsi="宋体"/>
                <w:sz w:val="18"/>
                <w:szCs w:val="18"/>
              </w:rPr>
              <w:t>300~350r/min</w:t>
            </w:r>
          </w:p>
        </w:tc>
        <w:tc>
          <w:tcPr>
            <w:tcW w:w="991" w:type="dxa"/>
            <w:gridSpan w:val="2"/>
            <w:shd w:val="clear" w:color="auto" w:fill="auto"/>
            <w:vAlign w:val="center"/>
          </w:tcPr>
          <w:p w14:paraId="3A995488" w14:textId="77777777" w:rsidR="00713E3C" w:rsidRPr="00327EB6" w:rsidRDefault="00713E3C" w:rsidP="004B0637">
            <w:pPr>
              <w:pStyle w:val="affffffffb"/>
              <w:adjustRightInd w:val="0"/>
              <w:snapToGrid w:val="0"/>
              <w:ind w:firstLineChars="0" w:firstLine="0"/>
              <w:jc w:val="center"/>
              <w:rPr>
                <w:rFonts w:ascii="宋体" w:hAnsi="宋体"/>
                <w:sz w:val="18"/>
                <w:szCs w:val="18"/>
              </w:rPr>
            </w:pPr>
            <w:r w:rsidRPr="00327EB6">
              <w:rPr>
                <w:rFonts w:ascii="宋体" w:hAnsi="宋体" w:hint="eastAsia"/>
                <w:sz w:val="18"/>
                <w:szCs w:val="18"/>
              </w:rPr>
              <w:t>包装</w:t>
            </w:r>
          </w:p>
        </w:tc>
        <w:tc>
          <w:tcPr>
            <w:tcW w:w="1560" w:type="dxa"/>
            <w:vMerge w:val="restart"/>
            <w:vAlign w:val="center"/>
          </w:tcPr>
          <w:p w14:paraId="274CB7D4"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cs="宋体" w:hint="eastAsia"/>
                <w:color w:val="000000"/>
                <w:sz w:val="18"/>
                <w:szCs w:val="18"/>
              </w:rPr>
              <w:t xml:space="preserve">CY/T </w:t>
            </w:r>
            <w:r w:rsidRPr="00327EB6">
              <w:rPr>
                <w:rFonts w:ascii="宋体" w:eastAsia="宋体" w:hAnsi="宋体" w:cs="宋体"/>
                <w:color w:val="000000"/>
                <w:sz w:val="18"/>
                <w:szCs w:val="18"/>
              </w:rPr>
              <w:t>9</w:t>
            </w:r>
            <w:r w:rsidRPr="00327EB6">
              <w:rPr>
                <w:rFonts w:ascii="宋体" w:eastAsia="宋体" w:hAnsi="宋体" w:cs="宋体" w:hint="eastAsia"/>
                <w:color w:val="000000"/>
                <w:sz w:val="18"/>
                <w:szCs w:val="18"/>
              </w:rPr>
              <w:t>—</w:t>
            </w:r>
            <w:r w:rsidRPr="00327EB6">
              <w:rPr>
                <w:rFonts w:ascii="宋体" w:eastAsia="宋体" w:hAnsi="宋体" w:cs="宋体"/>
                <w:color w:val="000000"/>
                <w:sz w:val="18"/>
                <w:szCs w:val="18"/>
              </w:rPr>
              <w:t>2017</w:t>
            </w:r>
            <w:r w:rsidRPr="00327EB6">
              <w:rPr>
                <w:rFonts w:ascii="宋体" w:eastAsia="宋体" w:hAnsi="宋体"/>
                <w:color w:val="000000"/>
                <w:sz w:val="18"/>
                <w:szCs w:val="18"/>
              </w:rPr>
              <w:t xml:space="preserve"> </w:t>
            </w:r>
            <w:r w:rsidRPr="00327EB6">
              <w:rPr>
                <w:rFonts w:ascii="宋体" w:eastAsia="宋体" w:hAnsi="宋体" w:hint="eastAsia"/>
                <w:color w:val="000000"/>
                <w:sz w:val="18"/>
                <w:szCs w:val="18"/>
              </w:rPr>
              <w:t>第</w:t>
            </w:r>
            <w:r w:rsidRPr="00327EB6">
              <w:rPr>
                <w:rFonts w:ascii="宋体" w:eastAsia="宋体" w:hAnsi="宋体"/>
                <w:color w:val="000000"/>
                <w:sz w:val="18"/>
                <w:szCs w:val="18"/>
              </w:rPr>
              <w:t>7.3.10</w:t>
            </w:r>
            <w:r w:rsidRPr="00327EB6">
              <w:rPr>
                <w:rFonts w:ascii="宋体" w:eastAsia="宋体" w:hAnsi="宋体" w:hint="eastAsia"/>
                <w:color w:val="000000"/>
                <w:sz w:val="18"/>
                <w:szCs w:val="18"/>
              </w:rPr>
              <w:t>规定的方法</w:t>
            </w:r>
          </w:p>
        </w:tc>
        <w:tc>
          <w:tcPr>
            <w:tcW w:w="1417" w:type="dxa"/>
            <w:shd w:val="clear" w:color="auto" w:fill="auto"/>
            <w:vAlign w:val="center"/>
          </w:tcPr>
          <w:p w14:paraId="4535125D"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带轴滚筒≤</w:t>
            </w:r>
            <w:r w:rsidRPr="00327EB6">
              <w:rPr>
                <w:rFonts w:ascii="宋体" w:eastAsia="宋体" w:hAnsi="宋体"/>
                <w:sz w:val="18"/>
                <w:szCs w:val="18"/>
              </w:rPr>
              <w:t>5</w:t>
            </w:r>
            <w:r w:rsidRPr="00327EB6">
              <w:rPr>
                <w:rFonts w:ascii="宋体" w:eastAsia="宋体" w:hAnsi="宋体" w:hint="eastAsia"/>
                <w:sz w:val="18"/>
                <w:szCs w:val="18"/>
              </w:rPr>
              <w:t>0</w:t>
            </w:r>
          </w:p>
          <w:p w14:paraId="200E452A"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空心滚筒≤</w:t>
            </w:r>
            <w:r w:rsidRPr="00327EB6">
              <w:rPr>
                <w:rFonts w:ascii="宋体" w:eastAsia="宋体" w:hAnsi="宋体"/>
                <w:sz w:val="18"/>
                <w:szCs w:val="18"/>
              </w:rPr>
              <w:t>5</w:t>
            </w:r>
            <w:r w:rsidRPr="00327EB6">
              <w:rPr>
                <w:rFonts w:ascii="宋体" w:eastAsia="宋体" w:hAnsi="宋体" w:hint="eastAsia"/>
                <w:sz w:val="18"/>
                <w:szCs w:val="18"/>
              </w:rPr>
              <w:t>0</w:t>
            </w:r>
          </w:p>
        </w:tc>
        <w:tc>
          <w:tcPr>
            <w:tcW w:w="1418" w:type="dxa"/>
            <w:shd w:val="clear" w:color="auto" w:fill="auto"/>
            <w:vAlign w:val="center"/>
          </w:tcPr>
          <w:p w14:paraId="5E802BC1"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带轴滚筒≤</w:t>
            </w:r>
            <w:r w:rsidRPr="00327EB6">
              <w:rPr>
                <w:rFonts w:ascii="宋体" w:eastAsia="宋体" w:hAnsi="宋体"/>
                <w:sz w:val="18"/>
                <w:szCs w:val="18"/>
              </w:rPr>
              <w:t>8</w:t>
            </w:r>
            <w:r w:rsidRPr="00327EB6">
              <w:rPr>
                <w:rFonts w:ascii="宋体" w:eastAsia="宋体" w:hAnsi="宋体" w:hint="eastAsia"/>
                <w:sz w:val="18"/>
                <w:szCs w:val="18"/>
              </w:rPr>
              <w:t>0</w:t>
            </w:r>
          </w:p>
          <w:p w14:paraId="761B8099"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空心滚筒≤</w:t>
            </w:r>
            <w:r w:rsidRPr="00327EB6">
              <w:rPr>
                <w:rFonts w:ascii="宋体" w:eastAsia="宋体" w:hAnsi="宋体"/>
                <w:sz w:val="18"/>
                <w:szCs w:val="18"/>
              </w:rPr>
              <w:t>8</w:t>
            </w:r>
            <w:r w:rsidRPr="00327EB6">
              <w:rPr>
                <w:rFonts w:ascii="宋体" w:eastAsia="宋体" w:hAnsi="宋体" w:hint="eastAsia"/>
                <w:sz w:val="18"/>
                <w:szCs w:val="18"/>
              </w:rPr>
              <w:t>0</w:t>
            </w:r>
          </w:p>
        </w:tc>
        <w:tc>
          <w:tcPr>
            <w:tcW w:w="1418" w:type="dxa"/>
            <w:shd w:val="clear" w:color="auto" w:fill="auto"/>
            <w:vAlign w:val="center"/>
          </w:tcPr>
          <w:p w14:paraId="18216698"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带轴滚筒≤</w:t>
            </w:r>
            <w:r w:rsidRPr="00327EB6">
              <w:rPr>
                <w:rFonts w:ascii="宋体" w:eastAsia="宋体" w:hAnsi="宋体"/>
                <w:sz w:val="18"/>
                <w:szCs w:val="18"/>
              </w:rPr>
              <w:t>10</w:t>
            </w:r>
            <w:r w:rsidRPr="00327EB6">
              <w:rPr>
                <w:rFonts w:ascii="宋体" w:eastAsia="宋体" w:hAnsi="宋体" w:hint="eastAsia"/>
                <w:sz w:val="18"/>
                <w:szCs w:val="18"/>
              </w:rPr>
              <w:t>0</w:t>
            </w:r>
          </w:p>
          <w:p w14:paraId="5469962E"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空心滚筒≤</w:t>
            </w:r>
            <w:r w:rsidRPr="00327EB6">
              <w:rPr>
                <w:rFonts w:ascii="宋体" w:eastAsia="宋体" w:hAnsi="宋体"/>
                <w:sz w:val="18"/>
                <w:szCs w:val="18"/>
              </w:rPr>
              <w:t>10</w:t>
            </w:r>
            <w:r w:rsidRPr="00327EB6">
              <w:rPr>
                <w:rFonts w:ascii="宋体" w:eastAsia="宋体" w:hAnsi="宋体" w:hint="eastAsia"/>
                <w:sz w:val="18"/>
                <w:szCs w:val="18"/>
              </w:rPr>
              <w:t>0</w:t>
            </w:r>
          </w:p>
        </w:tc>
      </w:tr>
      <w:tr w:rsidR="00713E3C" w14:paraId="13216DD2" w14:textId="77777777" w:rsidTr="004B0637">
        <w:trPr>
          <w:trHeight w:val="423"/>
        </w:trPr>
        <w:tc>
          <w:tcPr>
            <w:tcW w:w="564" w:type="dxa"/>
            <w:vMerge/>
            <w:shd w:val="clear" w:color="auto" w:fill="auto"/>
            <w:vAlign w:val="center"/>
          </w:tcPr>
          <w:p w14:paraId="06ECBEF4"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426" w:type="dxa"/>
            <w:vMerge/>
            <w:vAlign w:val="center"/>
          </w:tcPr>
          <w:p w14:paraId="43665BA6"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853" w:type="dxa"/>
            <w:vMerge/>
            <w:shd w:val="clear" w:color="auto" w:fill="auto"/>
          </w:tcPr>
          <w:p w14:paraId="48D6D44F" w14:textId="77777777" w:rsidR="00713E3C" w:rsidRPr="00327EB6" w:rsidRDefault="00713E3C" w:rsidP="004B0637">
            <w:pPr>
              <w:pStyle w:val="affffffffb"/>
              <w:adjustRightInd w:val="0"/>
              <w:snapToGrid w:val="0"/>
              <w:ind w:firstLineChars="0" w:firstLine="0"/>
              <w:jc w:val="left"/>
              <w:rPr>
                <w:rFonts w:ascii="宋体" w:hAnsi="宋体"/>
                <w:sz w:val="18"/>
                <w:szCs w:val="18"/>
              </w:rPr>
            </w:pPr>
          </w:p>
        </w:tc>
        <w:tc>
          <w:tcPr>
            <w:tcW w:w="991" w:type="dxa"/>
            <w:gridSpan w:val="2"/>
            <w:shd w:val="clear" w:color="auto" w:fill="auto"/>
            <w:vAlign w:val="center"/>
          </w:tcPr>
          <w:p w14:paraId="749BAED7" w14:textId="77777777" w:rsidR="00713E3C" w:rsidRPr="00327EB6" w:rsidRDefault="00713E3C" w:rsidP="004B0637">
            <w:pPr>
              <w:pStyle w:val="affffffffb"/>
              <w:adjustRightInd w:val="0"/>
              <w:snapToGrid w:val="0"/>
              <w:ind w:firstLineChars="0" w:firstLine="0"/>
              <w:jc w:val="center"/>
              <w:rPr>
                <w:rFonts w:ascii="宋体" w:hAnsi="宋体"/>
                <w:sz w:val="18"/>
                <w:szCs w:val="18"/>
              </w:rPr>
            </w:pPr>
            <w:r w:rsidRPr="00327EB6">
              <w:rPr>
                <w:rFonts w:ascii="宋体" w:hAnsi="宋体" w:hint="eastAsia"/>
                <w:sz w:val="18"/>
                <w:szCs w:val="18"/>
              </w:rPr>
              <w:t>装饰纸</w:t>
            </w:r>
          </w:p>
        </w:tc>
        <w:tc>
          <w:tcPr>
            <w:tcW w:w="1560" w:type="dxa"/>
            <w:vMerge/>
            <w:vAlign w:val="center"/>
          </w:tcPr>
          <w:p w14:paraId="138F6DA3" w14:textId="77777777" w:rsidR="00713E3C" w:rsidRPr="00327EB6" w:rsidRDefault="00713E3C" w:rsidP="004B0637">
            <w:pPr>
              <w:adjustRightInd w:val="0"/>
              <w:snapToGrid w:val="0"/>
              <w:rPr>
                <w:rFonts w:ascii="宋体" w:eastAsia="宋体" w:hAnsi="宋体"/>
                <w:sz w:val="18"/>
                <w:szCs w:val="18"/>
              </w:rPr>
            </w:pPr>
          </w:p>
        </w:tc>
        <w:tc>
          <w:tcPr>
            <w:tcW w:w="1417" w:type="dxa"/>
            <w:shd w:val="clear" w:color="auto" w:fill="auto"/>
            <w:vAlign w:val="center"/>
          </w:tcPr>
          <w:p w14:paraId="006DBFB0"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带轴滚筒≤</w:t>
            </w:r>
            <w:r w:rsidRPr="00327EB6">
              <w:rPr>
                <w:rFonts w:ascii="宋体" w:eastAsia="宋体" w:hAnsi="宋体"/>
                <w:sz w:val="18"/>
                <w:szCs w:val="18"/>
              </w:rPr>
              <w:t>50</w:t>
            </w:r>
          </w:p>
          <w:p w14:paraId="0D5F82A1"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空心滚筒≤</w:t>
            </w:r>
            <w:r w:rsidRPr="00327EB6">
              <w:rPr>
                <w:rFonts w:ascii="宋体" w:eastAsia="宋体" w:hAnsi="宋体"/>
                <w:sz w:val="18"/>
                <w:szCs w:val="18"/>
              </w:rPr>
              <w:t>5</w:t>
            </w:r>
            <w:r w:rsidRPr="00327EB6">
              <w:rPr>
                <w:rFonts w:ascii="宋体" w:eastAsia="宋体" w:hAnsi="宋体" w:hint="eastAsia"/>
                <w:sz w:val="18"/>
                <w:szCs w:val="18"/>
              </w:rPr>
              <w:t>0</w:t>
            </w:r>
          </w:p>
        </w:tc>
        <w:tc>
          <w:tcPr>
            <w:tcW w:w="1418" w:type="dxa"/>
            <w:shd w:val="clear" w:color="auto" w:fill="auto"/>
            <w:vAlign w:val="center"/>
          </w:tcPr>
          <w:p w14:paraId="24231D1A"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带轴滚筒≤</w:t>
            </w:r>
            <w:r w:rsidRPr="00327EB6">
              <w:rPr>
                <w:rFonts w:ascii="宋体" w:eastAsia="宋体" w:hAnsi="宋体"/>
                <w:sz w:val="18"/>
                <w:szCs w:val="18"/>
              </w:rPr>
              <w:t>80</w:t>
            </w:r>
          </w:p>
          <w:p w14:paraId="72203FC7"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空心滚筒≤</w:t>
            </w:r>
            <w:r w:rsidRPr="00327EB6">
              <w:rPr>
                <w:rFonts w:ascii="宋体" w:eastAsia="宋体" w:hAnsi="宋体"/>
                <w:sz w:val="18"/>
                <w:szCs w:val="18"/>
              </w:rPr>
              <w:t>80</w:t>
            </w:r>
          </w:p>
        </w:tc>
        <w:tc>
          <w:tcPr>
            <w:tcW w:w="1418" w:type="dxa"/>
            <w:shd w:val="clear" w:color="auto" w:fill="auto"/>
            <w:vAlign w:val="center"/>
          </w:tcPr>
          <w:p w14:paraId="5A3BA8DE"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带轴滚筒≤</w:t>
            </w:r>
            <w:r w:rsidRPr="00327EB6">
              <w:rPr>
                <w:rFonts w:ascii="宋体" w:eastAsia="宋体" w:hAnsi="宋体"/>
                <w:sz w:val="18"/>
                <w:szCs w:val="18"/>
              </w:rPr>
              <w:t>100</w:t>
            </w:r>
          </w:p>
          <w:p w14:paraId="3DCA40B6"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空心滚筒≤</w:t>
            </w:r>
            <w:r w:rsidRPr="00327EB6">
              <w:rPr>
                <w:rFonts w:ascii="宋体" w:eastAsia="宋体" w:hAnsi="宋体"/>
                <w:sz w:val="18"/>
                <w:szCs w:val="18"/>
              </w:rPr>
              <w:t>100</w:t>
            </w:r>
          </w:p>
        </w:tc>
      </w:tr>
      <w:tr w:rsidR="00713E3C" w14:paraId="64816B41" w14:textId="77777777" w:rsidTr="004B0637">
        <w:trPr>
          <w:trHeight w:val="423"/>
        </w:trPr>
        <w:tc>
          <w:tcPr>
            <w:tcW w:w="564" w:type="dxa"/>
            <w:vMerge w:val="restart"/>
            <w:shd w:val="clear" w:color="auto" w:fill="auto"/>
            <w:vAlign w:val="center"/>
          </w:tcPr>
          <w:p w14:paraId="047ED3C1"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color w:val="000000"/>
                <w:sz w:val="18"/>
                <w:szCs w:val="18"/>
              </w:rPr>
              <w:t>9</w:t>
            </w:r>
          </w:p>
        </w:tc>
        <w:tc>
          <w:tcPr>
            <w:tcW w:w="426" w:type="dxa"/>
            <w:vMerge/>
            <w:vAlign w:val="center"/>
          </w:tcPr>
          <w:p w14:paraId="108E4B03"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853" w:type="dxa"/>
            <w:vMerge w:val="restart"/>
            <w:shd w:val="clear" w:color="auto" w:fill="auto"/>
            <w:vAlign w:val="center"/>
          </w:tcPr>
          <w:p w14:paraId="3DE078E6" w14:textId="77777777" w:rsidR="00713E3C" w:rsidRPr="00327EB6" w:rsidRDefault="00713E3C" w:rsidP="004B0637">
            <w:pPr>
              <w:pStyle w:val="affffffffb"/>
              <w:adjustRightInd w:val="0"/>
              <w:snapToGrid w:val="0"/>
              <w:ind w:firstLineChars="0" w:firstLine="0"/>
              <w:jc w:val="center"/>
              <w:rPr>
                <w:rFonts w:ascii="宋体" w:hAnsi="宋体"/>
                <w:sz w:val="18"/>
                <w:szCs w:val="18"/>
              </w:rPr>
            </w:pPr>
            <w:r w:rsidRPr="00327EB6">
              <w:rPr>
                <w:rFonts w:ascii="宋体" w:hAnsi="宋体" w:hint="eastAsia"/>
                <w:sz w:val="18"/>
                <w:szCs w:val="18"/>
              </w:rPr>
              <w:t>圆跳动允差/mm</w:t>
            </w:r>
          </w:p>
        </w:tc>
        <w:tc>
          <w:tcPr>
            <w:tcW w:w="991" w:type="dxa"/>
            <w:gridSpan w:val="2"/>
            <w:shd w:val="clear" w:color="auto" w:fill="auto"/>
            <w:vAlign w:val="center"/>
          </w:tcPr>
          <w:p w14:paraId="678ADBFB" w14:textId="77777777" w:rsidR="00713E3C" w:rsidRPr="00327EB6" w:rsidRDefault="00713E3C" w:rsidP="004B0637">
            <w:pPr>
              <w:pStyle w:val="affffffffb"/>
              <w:adjustRightInd w:val="0"/>
              <w:snapToGrid w:val="0"/>
              <w:ind w:firstLineChars="0" w:firstLine="0"/>
              <w:jc w:val="center"/>
              <w:rPr>
                <w:rFonts w:ascii="宋体" w:hAnsi="宋体"/>
                <w:sz w:val="18"/>
                <w:szCs w:val="18"/>
              </w:rPr>
            </w:pPr>
            <w:r w:rsidRPr="00327EB6">
              <w:rPr>
                <w:rFonts w:ascii="宋体" w:hAnsi="宋体" w:hint="eastAsia"/>
                <w:sz w:val="18"/>
                <w:szCs w:val="18"/>
              </w:rPr>
              <w:t>纸包装</w:t>
            </w:r>
          </w:p>
        </w:tc>
        <w:tc>
          <w:tcPr>
            <w:tcW w:w="1560" w:type="dxa"/>
            <w:vMerge w:val="restart"/>
            <w:vAlign w:val="center"/>
          </w:tcPr>
          <w:p w14:paraId="55261083"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cs="宋体" w:hint="eastAsia"/>
                <w:color w:val="000000"/>
                <w:sz w:val="18"/>
                <w:szCs w:val="18"/>
              </w:rPr>
              <w:t xml:space="preserve">CY/T </w:t>
            </w:r>
            <w:r w:rsidRPr="00327EB6">
              <w:rPr>
                <w:rFonts w:ascii="宋体" w:eastAsia="宋体" w:hAnsi="宋体" w:cs="宋体"/>
                <w:color w:val="000000"/>
                <w:sz w:val="18"/>
                <w:szCs w:val="18"/>
              </w:rPr>
              <w:t>9</w:t>
            </w:r>
            <w:r w:rsidRPr="00327EB6">
              <w:rPr>
                <w:rFonts w:ascii="宋体" w:eastAsia="宋体" w:hAnsi="宋体" w:cs="宋体" w:hint="eastAsia"/>
                <w:color w:val="000000"/>
                <w:sz w:val="18"/>
                <w:szCs w:val="18"/>
              </w:rPr>
              <w:t>—</w:t>
            </w:r>
            <w:r w:rsidRPr="00327EB6">
              <w:rPr>
                <w:rFonts w:ascii="宋体" w:eastAsia="宋体" w:hAnsi="宋体" w:cs="宋体"/>
                <w:color w:val="000000"/>
                <w:sz w:val="18"/>
                <w:szCs w:val="18"/>
              </w:rPr>
              <w:t>2017</w:t>
            </w:r>
            <w:r w:rsidRPr="00327EB6">
              <w:rPr>
                <w:rFonts w:ascii="宋体" w:eastAsia="宋体" w:hAnsi="宋体"/>
                <w:color w:val="000000"/>
                <w:sz w:val="18"/>
                <w:szCs w:val="18"/>
              </w:rPr>
              <w:t xml:space="preserve"> </w:t>
            </w:r>
            <w:r w:rsidRPr="00327EB6">
              <w:rPr>
                <w:rFonts w:ascii="宋体" w:eastAsia="宋体" w:hAnsi="宋体" w:hint="eastAsia"/>
                <w:color w:val="000000"/>
                <w:sz w:val="18"/>
                <w:szCs w:val="18"/>
              </w:rPr>
              <w:t>第</w:t>
            </w:r>
            <w:r w:rsidRPr="00327EB6">
              <w:rPr>
                <w:rFonts w:ascii="宋体" w:eastAsia="宋体" w:hAnsi="宋体"/>
                <w:color w:val="000000"/>
                <w:sz w:val="18"/>
                <w:szCs w:val="18"/>
              </w:rPr>
              <w:t>7.3.2</w:t>
            </w:r>
            <w:r w:rsidRPr="00327EB6">
              <w:rPr>
                <w:rFonts w:ascii="宋体" w:eastAsia="宋体" w:hAnsi="宋体" w:hint="eastAsia"/>
                <w:color w:val="000000"/>
                <w:sz w:val="18"/>
                <w:szCs w:val="18"/>
              </w:rPr>
              <w:t>规定的方法</w:t>
            </w:r>
          </w:p>
        </w:tc>
        <w:tc>
          <w:tcPr>
            <w:tcW w:w="1417" w:type="dxa"/>
            <w:shd w:val="clear" w:color="auto" w:fill="auto"/>
            <w:vAlign w:val="center"/>
          </w:tcPr>
          <w:p w14:paraId="305453BF"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≤0.0</w:t>
            </w:r>
            <w:r w:rsidRPr="00327EB6">
              <w:rPr>
                <w:rFonts w:ascii="宋体" w:eastAsia="宋体" w:hAnsi="宋体"/>
                <w:sz w:val="18"/>
                <w:szCs w:val="18"/>
              </w:rPr>
              <w:t>1</w:t>
            </w:r>
          </w:p>
        </w:tc>
        <w:tc>
          <w:tcPr>
            <w:tcW w:w="1418" w:type="dxa"/>
            <w:shd w:val="clear" w:color="auto" w:fill="auto"/>
            <w:vAlign w:val="center"/>
          </w:tcPr>
          <w:p w14:paraId="2E1D9E47"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≤0.0</w:t>
            </w:r>
            <w:r w:rsidRPr="00327EB6">
              <w:rPr>
                <w:rFonts w:ascii="宋体" w:eastAsia="宋体" w:hAnsi="宋体"/>
                <w:sz w:val="18"/>
                <w:szCs w:val="18"/>
              </w:rPr>
              <w:t>2</w:t>
            </w:r>
          </w:p>
        </w:tc>
        <w:tc>
          <w:tcPr>
            <w:tcW w:w="1418" w:type="dxa"/>
            <w:shd w:val="clear" w:color="auto" w:fill="auto"/>
            <w:vAlign w:val="center"/>
          </w:tcPr>
          <w:p w14:paraId="414DE61B"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≤0.0</w:t>
            </w:r>
            <w:r w:rsidRPr="00327EB6">
              <w:rPr>
                <w:rFonts w:ascii="宋体" w:eastAsia="宋体" w:hAnsi="宋体"/>
                <w:sz w:val="18"/>
                <w:szCs w:val="18"/>
              </w:rPr>
              <w:t>3</w:t>
            </w:r>
          </w:p>
        </w:tc>
      </w:tr>
      <w:tr w:rsidR="00713E3C" w14:paraId="1876E77D" w14:textId="77777777" w:rsidTr="004B0637">
        <w:trPr>
          <w:trHeight w:val="423"/>
        </w:trPr>
        <w:tc>
          <w:tcPr>
            <w:tcW w:w="564" w:type="dxa"/>
            <w:vMerge/>
            <w:shd w:val="clear" w:color="auto" w:fill="auto"/>
            <w:vAlign w:val="center"/>
          </w:tcPr>
          <w:p w14:paraId="53FC8776"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426" w:type="dxa"/>
            <w:vMerge/>
            <w:vAlign w:val="center"/>
          </w:tcPr>
          <w:p w14:paraId="19E59475"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853" w:type="dxa"/>
            <w:vMerge/>
            <w:shd w:val="clear" w:color="auto" w:fill="auto"/>
          </w:tcPr>
          <w:p w14:paraId="177D1723" w14:textId="77777777" w:rsidR="00713E3C" w:rsidRPr="00327EB6" w:rsidRDefault="00713E3C" w:rsidP="004B0637">
            <w:pPr>
              <w:pStyle w:val="affffffffb"/>
              <w:adjustRightInd w:val="0"/>
              <w:snapToGrid w:val="0"/>
              <w:ind w:firstLineChars="0" w:firstLine="0"/>
              <w:jc w:val="left"/>
              <w:rPr>
                <w:rFonts w:ascii="宋体" w:hAnsi="宋体"/>
                <w:sz w:val="18"/>
                <w:szCs w:val="18"/>
              </w:rPr>
            </w:pPr>
          </w:p>
        </w:tc>
        <w:tc>
          <w:tcPr>
            <w:tcW w:w="991" w:type="dxa"/>
            <w:gridSpan w:val="2"/>
            <w:shd w:val="clear" w:color="auto" w:fill="auto"/>
            <w:vAlign w:val="center"/>
          </w:tcPr>
          <w:p w14:paraId="34ED49E5" w14:textId="77777777" w:rsidR="00713E3C" w:rsidRPr="00327EB6" w:rsidRDefault="00713E3C" w:rsidP="004B0637">
            <w:pPr>
              <w:pStyle w:val="affffffffb"/>
              <w:adjustRightInd w:val="0"/>
              <w:snapToGrid w:val="0"/>
              <w:ind w:firstLineChars="0" w:firstLine="0"/>
              <w:jc w:val="center"/>
              <w:rPr>
                <w:rFonts w:ascii="宋体" w:hAnsi="宋体"/>
                <w:sz w:val="18"/>
                <w:szCs w:val="18"/>
              </w:rPr>
            </w:pPr>
            <w:r w:rsidRPr="00327EB6">
              <w:rPr>
                <w:rFonts w:ascii="宋体" w:hAnsi="宋体" w:hint="eastAsia"/>
                <w:sz w:val="18"/>
                <w:szCs w:val="18"/>
              </w:rPr>
              <w:t>软包装</w:t>
            </w:r>
          </w:p>
        </w:tc>
        <w:tc>
          <w:tcPr>
            <w:tcW w:w="1560" w:type="dxa"/>
            <w:vMerge/>
            <w:vAlign w:val="center"/>
          </w:tcPr>
          <w:p w14:paraId="0E38A82B" w14:textId="77777777" w:rsidR="00713E3C" w:rsidRPr="00327EB6" w:rsidRDefault="00713E3C" w:rsidP="004B0637">
            <w:pPr>
              <w:adjustRightInd w:val="0"/>
              <w:snapToGrid w:val="0"/>
              <w:rPr>
                <w:rFonts w:ascii="宋体" w:eastAsia="宋体" w:hAnsi="宋体"/>
                <w:sz w:val="18"/>
                <w:szCs w:val="18"/>
              </w:rPr>
            </w:pPr>
          </w:p>
        </w:tc>
        <w:tc>
          <w:tcPr>
            <w:tcW w:w="1417" w:type="dxa"/>
            <w:shd w:val="clear" w:color="auto" w:fill="auto"/>
            <w:vAlign w:val="center"/>
          </w:tcPr>
          <w:p w14:paraId="2E982229"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≤0.0</w:t>
            </w:r>
            <w:r w:rsidRPr="00327EB6">
              <w:rPr>
                <w:rFonts w:ascii="宋体" w:eastAsia="宋体" w:hAnsi="宋体"/>
                <w:sz w:val="18"/>
                <w:szCs w:val="18"/>
              </w:rPr>
              <w:t>2</w:t>
            </w:r>
          </w:p>
        </w:tc>
        <w:tc>
          <w:tcPr>
            <w:tcW w:w="1418" w:type="dxa"/>
            <w:shd w:val="clear" w:color="auto" w:fill="auto"/>
            <w:vAlign w:val="center"/>
          </w:tcPr>
          <w:p w14:paraId="1D633CA3"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≤0.0</w:t>
            </w:r>
            <w:r w:rsidRPr="00327EB6">
              <w:rPr>
                <w:rFonts w:ascii="宋体" w:eastAsia="宋体" w:hAnsi="宋体"/>
                <w:sz w:val="18"/>
                <w:szCs w:val="18"/>
              </w:rPr>
              <w:t>3</w:t>
            </w:r>
          </w:p>
        </w:tc>
        <w:tc>
          <w:tcPr>
            <w:tcW w:w="1418" w:type="dxa"/>
            <w:shd w:val="clear" w:color="auto" w:fill="auto"/>
            <w:vAlign w:val="center"/>
          </w:tcPr>
          <w:p w14:paraId="031A0678"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≤0.0</w:t>
            </w:r>
            <w:r w:rsidRPr="00327EB6">
              <w:rPr>
                <w:rFonts w:ascii="宋体" w:eastAsia="宋体" w:hAnsi="宋体"/>
                <w:sz w:val="18"/>
                <w:szCs w:val="18"/>
              </w:rPr>
              <w:t>4</w:t>
            </w:r>
          </w:p>
        </w:tc>
      </w:tr>
      <w:tr w:rsidR="00713E3C" w14:paraId="0FA1E1C1" w14:textId="77777777" w:rsidTr="004B0637">
        <w:trPr>
          <w:trHeight w:val="423"/>
        </w:trPr>
        <w:tc>
          <w:tcPr>
            <w:tcW w:w="564" w:type="dxa"/>
            <w:vMerge/>
            <w:shd w:val="clear" w:color="auto" w:fill="auto"/>
            <w:vAlign w:val="center"/>
          </w:tcPr>
          <w:p w14:paraId="249B5B3D"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426" w:type="dxa"/>
            <w:vMerge/>
            <w:vAlign w:val="center"/>
          </w:tcPr>
          <w:p w14:paraId="7707FFCF"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853" w:type="dxa"/>
            <w:vMerge/>
            <w:shd w:val="clear" w:color="auto" w:fill="auto"/>
          </w:tcPr>
          <w:p w14:paraId="08EDA170" w14:textId="77777777" w:rsidR="00713E3C" w:rsidRPr="00327EB6" w:rsidRDefault="00713E3C" w:rsidP="004B0637">
            <w:pPr>
              <w:pStyle w:val="affffffffb"/>
              <w:adjustRightInd w:val="0"/>
              <w:snapToGrid w:val="0"/>
              <w:ind w:firstLineChars="0" w:firstLine="0"/>
              <w:jc w:val="left"/>
              <w:rPr>
                <w:rFonts w:ascii="宋体" w:hAnsi="宋体"/>
                <w:sz w:val="18"/>
                <w:szCs w:val="18"/>
              </w:rPr>
            </w:pPr>
          </w:p>
        </w:tc>
        <w:tc>
          <w:tcPr>
            <w:tcW w:w="991" w:type="dxa"/>
            <w:gridSpan w:val="2"/>
            <w:shd w:val="clear" w:color="auto" w:fill="auto"/>
            <w:vAlign w:val="center"/>
          </w:tcPr>
          <w:p w14:paraId="1F56F545" w14:textId="77777777" w:rsidR="00713E3C" w:rsidRPr="00327EB6" w:rsidRDefault="00713E3C" w:rsidP="004B0637">
            <w:pPr>
              <w:pStyle w:val="affffffffb"/>
              <w:adjustRightInd w:val="0"/>
              <w:snapToGrid w:val="0"/>
              <w:ind w:firstLineChars="0" w:firstLine="0"/>
              <w:jc w:val="center"/>
              <w:rPr>
                <w:rFonts w:ascii="宋体" w:hAnsi="宋体"/>
                <w:sz w:val="18"/>
                <w:szCs w:val="18"/>
              </w:rPr>
            </w:pPr>
            <w:r w:rsidRPr="00327EB6">
              <w:rPr>
                <w:rFonts w:ascii="宋体" w:hAnsi="宋体" w:hint="eastAsia"/>
                <w:sz w:val="18"/>
                <w:szCs w:val="18"/>
              </w:rPr>
              <w:t>装饰纸</w:t>
            </w:r>
          </w:p>
        </w:tc>
        <w:tc>
          <w:tcPr>
            <w:tcW w:w="1560" w:type="dxa"/>
            <w:vMerge/>
            <w:vAlign w:val="center"/>
          </w:tcPr>
          <w:p w14:paraId="660C18A7" w14:textId="77777777" w:rsidR="00713E3C" w:rsidRPr="00327EB6" w:rsidRDefault="00713E3C" w:rsidP="004B0637">
            <w:pPr>
              <w:adjustRightInd w:val="0"/>
              <w:snapToGrid w:val="0"/>
              <w:rPr>
                <w:rFonts w:ascii="宋体" w:eastAsia="宋体" w:hAnsi="宋体"/>
                <w:sz w:val="18"/>
                <w:szCs w:val="18"/>
              </w:rPr>
            </w:pPr>
          </w:p>
        </w:tc>
        <w:tc>
          <w:tcPr>
            <w:tcW w:w="1417" w:type="dxa"/>
            <w:shd w:val="clear" w:color="auto" w:fill="auto"/>
            <w:vAlign w:val="center"/>
          </w:tcPr>
          <w:p w14:paraId="791AAE88"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≤0.0</w:t>
            </w:r>
            <w:r w:rsidRPr="00327EB6">
              <w:rPr>
                <w:rFonts w:ascii="宋体" w:eastAsia="宋体" w:hAnsi="宋体"/>
                <w:sz w:val="18"/>
                <w:szCs w:val="18"/>
              </w:rPr>
              <w:t>3</w:t>
            </w:r>
          </w:p>
        </w:tc>
        <w:tc>
          <w:tcPr>
            <w:tcW w:w="1418" w:type="dxa"/>
            <w:shd w:val="clear" w:color="auto" w:fill="auto"/>
            <w:vAlign w:val="center"/>
          </w:tcPr>
          <w:p w14:paraId="0FA69EE1"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≤0.0</w:t>
            </w:r>
            <w:r w:rsidRPr="00327EB6">
              <w:rPr>
                <w:rFonts w:ascii="宋体" w:eastAsia="宋体" w:hAnsi="宋体"/>
                <w:sz w:val="18"/>
                <w:szCs w:val="18"/>
              </w:rPr>
              <w:t>4</w:t>
            </w:r>
          </w:p>
        </w:tc>
        <w:tc>
          <w:tcPr>
            <w:tcW w:w="1418" w:type="dxa"/>
            <w:shd w:val="clear" w:color="auto" w:fill="auto"/>
            <w:vAlign w:val="center"/>
          </w:tcPr>
          <w:p w14:paraId="0629E0CE"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≤0.0</w:t>
            </w:r>
            <w:r w:rsidRPr="00327EB6">
              <w:rPr>
                <w:rFonts w:ascii="宋体" w:eastAsia="宋体" w:hAnsi="宋体"/>
                <w:sz w:val="18"/>
                <w:szCs w:val="18"/>
              </w:rPr>
              <w:t>4</w:t>
            </w:r>
          </w:p>
        </w:tc>
      </w:tr>
      <w:tr w:rsidR="00713E3C" w14:paraId="373DC74B" w14:textId="77777777" w:rsidTr="004B0637">
        <w:trPr>
          <w:trHeight w:val="231"/>
        </w:trPr>
        <w:tc>
          <w:tcPr>
            <w:tcW w:w="564" w:type="dxa"/>
            <w:vMerge w:val="restart"/>
            <w:shd w:val="clear" w:color="auto" w:fill="auto"/>
            <w:vAlign w:val="center"/>
          </w:tcPr>
          <w:p w14:paraId="505E7551"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hint="eastAsia"/>
                <w:color w:val="000000"/>
                <w:sz w:val="18"/>
                <w:szCs w:val="18"/>
              </w:rPr>
              <w:t>1</w:t>
            </w:r>
            <w:r w:rsidRPr="00327EB6">
              <w:rPr>
                <w:rFonts w:ascii="宋体" w:eastAsia="宋体" w:hAnsi="宋体" w:cs="宋体"/>
                <w:color w:val="000000"/>
                <w:sz w:val="18"/>
                <w:szCs w:val="18"/>
              </w:rPr>
              <w:t>0</w:t>
            </w:r>
          </w:p>
        </w:tc>
        <w:tc>
          <w:tcPr>
            <w:tcW w:w="426" w:type="dxa"/>
            <w:vMerge/>
            <w:vAlign w:val="center"/>
          </w:tcPr>
          <w:p w14:paraId="52C773D9"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853" w:type="dxa"/>
            <w:vMerge w:val="restart"/>
            <w:shd w:val="clear" w:color="auto" w:fill="auto"/>
            <w:vAlign w:val="center"/>
          </w:tcPr>
          <w:p w14:paraId="48B43A5A" w14:textId="77777777" w:rsidR="00713E3C" w:rsidRPr="00327EB6" w:rsidRDefault="00713E3C" w:rsidP="004B0637">
            <w:pPr>
              <w:pStyle w:val="affffffffb"/>
              <w:adjustRightInd w:val="0"/>
              <w:snapToGrid w:val="0"/>
              <w:ind w:firstLineChars="0" w:firstLine="0"/>
              <w:jc w:val="left"/>
              <w:rPr>
                <w:rFonts w:ascii="宋体" w:hAnsi="宋体"/>
                <w:sz w:val="18"/>
                <w:szCs w:val="18"/>
              </w:rPr>
            </w:pPr>
            <w:r w:rsidRPr="00327EB6">
              <w:rPr>
                <w:rFonts w:ascii="宋体" w:hAnsi="宋体" w:cs="宋体" w:hint="eastAsia"/>
                <w:color w:val="000000"/>
                <w:sz w:val="18"/>
                <w:szCs w:val="18"/>
              </w:rPr>
              <w:t>网穴宽度允差/μm</w:t>
            </w:r>
          </w:p>
        </w:tc>
        <w:tc>
          <w:tcPr>
            <w:tcW w:w="284" w:type="dxa"/>
            <w:vMerge w:val="restart"/>
            <w:shd w:val="clear" w:color="auto" w:fill="auto"/>
            <w:vAlign w:val="center"/>
          </w:tcPr>
          <w:p w14:paraId="452F6576" w14:textId="77777777" w:rsidR="00713E3C" w:rsidRPr="00327EB6" w:rsidRDefault="00713E3C" w:rsidP="004B0637">
            <w:pPr>
              <w:pStyle w:val="affffffffb"/>
              <w:adjustRightInd w:val="0"/>
              <w:snapToGrid w:val="0"/>
              <w:ind w:firstLineChars="0" w:firstLine="0"/>
              <w:jc w:val="center"/>
              <w:rPr>
                <w:rFonts w:ascii="宋体" w:hAnsi="宋体"/>
                <w:sz w:val="18"/>
                <w:szCs w:val="18"/>
              </w:rPr>
            </w:pPr>
            <w:r w:rsidRPr="00327EB6">
              <w:rPr>
                <w:rFonts w:ascii="宋体" w:hAnsi="宋体" w:hint="eastAsia"/>
                <w:sz w:val="18"/>
                <w:szCs w:val="18"/>
              </w:rPr>
              <w:t>包装</w:t>
            </w:r>
          </w:p>
        </w:tc>
        <w:tc>
          <w:tcPr>
            <w:tcW w:w="707" w:type="dxa"/>
            <w:shd w:val="clear" w:color="auto" w:fill="auto"/>
            <w:vAlign w:val="center"/>
          </w:tcPr>
          <w:p w14:paraId="465446BE" w14:textId="77777777" w:rsidR="00713E3C" w:rsidRPr="00327EB6" w:rsidRDefault="00713E3C" w:rsidP="004B0637">
            <w:pPr>
              <w:pStyle w:val="affffffffb"/>
              <w:adjustRightInd w:val="0"/>
              <w:snapToGrid w:val="0"/>
              <w:ind w:firstLineChars="0" w:firstLine="0"/>
              <w:jc w:val="center"/>
              <w:rPr>
                <w:rFonts w:ascii="宋体" w:hAnsi="宋体"/>
                <w:sz w:val="18"/>
                <w:szCs w:val="18"/>
              </w:rPr>
            </w:pPr>
            <w:r w:rsidRPr="00327EB6">
              <w:rPr>
                <w:rFonts w:ascii="宋体" w:hAnsi="宋体" w:hint="eastAsia"/>
                <w:sz w:val="18"/>
                <w:szCs w:val="18"/>
              </w:rPr>
              <w:t>暗调部位</w:t>
            </w:r>
          </w:p>
        </w:tc>
        <w:tc>
          <w:tcPr>
            <w:tcW w:w="1560" w:type="dxa"/>
            <w:vMerge w:val="restart"/>
            <w:vAlign w:val="center"/>
          </w:tcPr>
          <w:p w14:paraId="2A2ACFED"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cs="宋体" w:hint="eastAsia"/>
                <w:color w:val="000000"/>
                <w:sz w:val="18"/>
                <w:szCs w:val="18"/>
              </w:rPr>
              <w:t xml:space="preserve">CY/T </w:t>
            </w:r>
            <w:r w:rsidRPr="00327EB6">
              <w:rPr>
                <w:rFonts w:ascii="宋体" w:eastAsia="宋体" w:hAnsi="宋体" w:cs="宋体"/>
                <w:color w:val="000000"/>
                <w:sz w:val="18"/>
                <w:szCs w:val="18"/>
              </w:rPr>
              <w:t>9</w:t>
            </w:r>
            <w:r w:rsidRPr="00327EB6">
              <w:rPr>
                <w:rFonts w:ascii="宋体" w:eastAsia="宋体" w:hAnsi="宋体" w:cs="宋体" w:hint="eastAsia"/>
                <w:color w:val="000000"/>
                <w:sz w:val="18"/>
                <w:szCs w:val="18"/>
              </w:rPr>
              <w:t>—</w:t>
            </w:r>
            <w:r w:rsidRPr="00327EB6">
              <w:rPr>
                <w:rFonts w:ascii="宋体" w:eastAsia="宋体" w:hAnsi="宋体" w:cs="宋体"/>
                <w:color w:val="000000"/>
                <w:sz w:val="18"/>
                <w:szCs w:val="18"/>
              </w:rPr>
              <w:t>2017</w:t>
            </w:r>
            <w:r w:rsidRPr="00327EB6">
              <w:rPr>
                <w:rFonts w:ascii="宋体" w:eastAsia="宋体" w:hAnsi="宋体"/>
                <w:color w:val="000000"/>
                <w:sz w:val="18"/>
                <w:szCs w:val="18"/>
              </w:rPr>
              <w:t xml:space="preserve"> </w:t>
            </w:r>
            <w:r w:rsidRPr="00327EB6">
              <w:rPr>
                <w:rFonts w:ascii="宋体" w:eastAsia="宋体" w:hAnsi="宋体" w:hint="eastAsia"/>
                <w:color w:val="000000"/>
                <w:sz w:val="18"/>
                <w:szCs w:val="18"/>
              </w:rPr>
              <w:t>第</w:t>
            </w:r>
            <w:r w:rsidRPr="00327EB6">
              <w:rPr>
                <w:rFonts w:ascii="宋体" w:eastAsia="宋体" w:hAnsi="宋体"/>
                <w:color w:val="000000"/>
                <w:sz w:val="18"/>
                <w:szCs w:val="18"/>
              </w:rPr>
              <w:t>7.5</w:t>
            </w:r>
            <w:r w:rsidRPr="00327EB6">
              <w:rPr>
                <w:rFonts w:ascii="宋体" w:eastAsia="宋体" w:hAnsi="宋体" w:hint="eastAsia"/>
                <w:color w:val="000000"/>
                <w:sz w:val="18"/>
                <w:szCs w:val="18"/>
              </w:rPr>
              <w:t>规定的方法</w:t>
            </w:r>
          </w:p>
        </w:tc>
        <w:tc>
          <w:tcPr>
            <w:tcW w:w="1417" w:type="dxa"/>
            <w:shd w:val="clear" w:color="auto" w:fill="auto"/>
            <w:vAlign w:val="center"/>
          </w:tcPr>
          <w:p w14:paraId="477775F6"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w:t>
            </w:r>
            <w:r w:rsidRPr="00327EB6">
              <w:rPr>
                <w:rFonts w:ascii="宋体" w:eastAsia="宋体" w:hAnsi="宋体"/>
                <w:sz w:val="18"/>
                <w:szCs w:val="18"/>
              </w:rPr>
              <w:t>2.0</w:t>
            </w:r>
          </w:p>
        </w:tc>
        <w:tc>
          <w:tcPr>
            <w:tcW w:w="1418" w:type="dxa"/>
            <w:shd w:val="clear" w:color="auto" w:fill="auto"/>
            <w:vAlign w:val="center"/>
          </w:tcPr>
          <w:p w14:paraId="4CF5476B"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±2</w:t>
            </w:r>
            <w:r w:rsidRPr="00327EB6">
              <w:rPr>
                <w:rFonts w:ascii="宋体" w:eastAsia="宋体" w:hAnsi="宋体"/>
                <w:sz w:val="18"/>
                <w:szCs w:val="18"/>
              </w:rPr>
              <w:t>.0</w:t>
            </w:r>
            <w:r w:rsidRPr="00327EB6">
              <w:rPr>
                <w:rFonts w:ascii="宋体" w:eastAsia="宋体" w:hAnsi="宋体" w:hint="eastAsia"/>
                <w:sz w:val="18"/>
                <w:szCs w:val="18"/>
              </w:rPr>
              <w:t>～</w:t>
            </w:r>
            <w:r w:rsidRPr="00327EB6">
              <w:rPr>
                <w:rFonts w:ascii="宋体" w:eastAsia="宋体" w:hAnsi="宋体"/>
                <w:sz w:val="18"/>
                <w:szCs w:val="18"/>
              </w:rPr>
              <w:t>3.0</w:t>
            </w:r>
          </w:p>
        </w:tc>
        <w:tc>
          <w:tcPr>
            <w:tcW w:w="1418" w:type="dxa"/>
            <w:shd w:val="clear" w:color="auto" w:fill="auto"/>
            <w:vAlign w:val="center"/>
          </w:tcPr>
          <w:p w14:paraId="78C1A0AB"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w:t>
            </w:r>
            <w:r w:rsidRPr="00327EB6">
              <w:rPr>
                <w:rFonts w:ascii="宋体" w:eastAsia="宋体" w:hAnsi="宋体"/>
                <w:sz w:val="18"/>
                <w:szCs w:val="18"/>
              </w:rPr>
              <w:t>3.0</w:t>
            </w:r>
          </w:p>
        </w:tc>
      </w:tr>
      <w:tr w:rsidR="00713E3C" w14:paraId="531CC5B3" w14:textId="77777777" w:rsidTr="004B0637">
        <w:trPr>
          <w:trHeight w:val="229"/>
        </w:trPr>
        <w:tc>
          <w:tcPr>
            <w:tcW w:w="564" w:type="dxa"/>
            <w:vMerge/>
            <w:shd w:val="clear" w:color="auto" w:fill="auto"/>
            <w:vAlign w:val="center"/>
          </w:tcPr>
          <w:p w14:paraId="581355CC"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426" w:type="dxa"/>
            <w:vMerge/>
            <w:vAlign w:val="center"/>
          </w:tcPr>
          <w:p w14:paraId="78CF4CDF"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853" w:type="dxa"/>
            <w:vMerge/>
            <w:shd w:val="clear" w:color="auto" w:fill="auto"/>
            <w:vAlign w:val="center"/>
          </w:tcPr>
          <w:p w14:paraId="43C4F814" w14:textId="77777777" w:rsidR="00713E3C" w:rsidRPr="00327EB6" w:rsidRDefault="00713E3C" w:rsidP="004B0637">
            <w:pPr>
              <w:pStyle w:val="affffffffb"/>
              <w:adjustRightInd w:val="0"/>
              <w:snapToGrid w:val="0"/>
              <w:ind w:firstLineChars="0" w:firstLine="0"/>
              <w:jc w:val="left"/>
              <w:rPr>
                <w:rFonts w:ascii="宋体" w:hAnsi="宋体" w:cs="宋体"/>
                <w:color w:val="000000"/>
                <w:sz w:val="18"/>
                <w:szCs w:val="18"/>
              </w:rPr>
            </w:pPr>
          </w:p>
        </w:tc>
        <w:tc>
          <w:tcPr>
            <w:tcW w:w="284" w:type="dxa"/>
            <w:vMerge/>
            <w:shd w:val="clear" w:color="auto" w:fill="auto"/>
            <w:vAlign w:val="center"/>
          </w:tcPr>
          <w:p w14:paraId="766DF4D9" w14:textId="77777777" w:rsidR="00713E3C" w:rsidRPr="00327EB6" w:rsidRDefault="00713E3C" w:rsidP="004B0637">
            <w:pPr>
              <w:pStyle w:val="affffffffb"/>
              <w:adjustRightInd w:val="0"/>
              <w:snapToGrid w:val="0"/>
              <w:ind w:firstLine="360"/>
              <w:jc w:val="left"/>
              <w:rPr>
                <w:rFonts w:ascii="宋体" w:hAnsi="宋体"/>
                <w:sz w:val="18"/>
                <w:szCs w:val="18"/>
              </w:rPr>
            </w:pPr>
          </w:p>
        </w:tc>
        <w:tc>
          <w:tcPr>
            <w:tcW w:w="707" w:type="dxa"/>
            <w:shd w:val="clear" w:color="auto" w:fill="auto"/>
            <w:vAlign w:val="center"/>
          </w:tcPr>
          <w:p w14:paraId="73572403" w14:textId="77777777" w:rsidR="00713E3C" w:rsidRPr="00327EB6" w:rsidRDefault="00713E3C" w:rsidP="004B0637">
            <w:pPr>
              <w:pStyle w:val="affffffffb"/>
              <w:adjustRightInd w:val="0"/>
              <w:snapToGrid w:val="0"/>
              <w:ind w:firstLineChars="0" w:firstLine="0"/>
              <w:jc w:val="center"/>
              <w:rPr>
                <w:rFonts w:ascii="宋体" w:hAnsi="宋体"/>
                <w:sz w:val="18"/>
                <w:szCs w:val="18"/>
              </w:rPr>
            </w:pPr>
            <w:r w:rsidRPr="00327EB6">
              <w:rPr>
                <w:rFonts w:ascii="宋体" w:hAnsi="宋体" w:hint="eastAsia"/>
                <w:sz w:val="18"/>
                <w:szCs w:val="18"/>
              </w:rPr>
              <w:t>通沟部位</w:t>
            </w:r>
          </w:p>
        </w:tc>
        <w:tc>
          <w:tcPr>
            <w:tcW w:w="1560" w:type="dxa"/>
            <w:vMerge/>
            <w:vAlign w:val="center"/>
          </w:tcPr>
          <w:p w14:paraId="710D789B" w14:textId="77777777" w:rsidR="00713E3C" w:rsidRPr="00327EB6" w:rsidRDefault="00713E3C" w:rsidP="004B0637">
            <w:pPr>
              <w:adjustRightInd w:val="0"/>
              <w:snapToGrid w:val="0"/>
              <w:rPr>
                <w:rFonts w:ascii="宋体" w:eastAsia="宋体" w:hAnsi="宋体"/>
                <w:sz w:val="18"/>
                <w:szCs w:val="18"/>
              </w:rPr>
            </w:pPr>
          </w:p>
        </w:tc>
        <w:tc>
          <w:tcPr>
            <w:tcW w:w="1417" w:type="dxa"/>
            <w:shd w:val="clear" w:color="auto" w:fill="auto"/>
            <w:vAlign w:val="center"/>
          </w:tcPr>
          <w:p w14:paraId="2CD8B358"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w:t>
            </w:r>
            <w:r w:rsidRPr="00327EB6">
              <w:rPr>
                <w:rFonts w:ascii="宋体" w:eastAsia="宋体" w:hAnsi="宋体"/>
                <w:sz w:val="18"/>
                <w:szCs w:val="18"/>
              </w:rPr>
              <w:t>2.0</w:t>
            </w:r>
          </w:p>
        </w:tc>
        <w:tc>
          <w:tcPr>
            <w:tcW w:w="1418" w:type="dxa"/>
            <w:shd w:val="clear" w:color="auto" w:fill="auto"/>
            <w:vAlign w:val="center"/>
          </w:tcPr>
          <w:p w14:paraId="1064F324"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±2</w:t>
            </w:r>
            <w:r w:rsidRPr="00327EB6">
              <w:rPr>
                <w:rFonts w:ascii="宋体" w:eastAsia="宋体" w:hAnsi="宋体"/>
                <w:sz w:val="18"/>
                <w:szCs w:val="18"/>
              </w:rPr>
              <w:t>.0</w:t>
            </w:r>
            <w:r w:rsidRPr="00327EB6">
              <w:rPr>
                <w:rFonts w:ascii="宋体" w:eastAsia="宋体" w:hAnsi="宋体" w:hint="eastAsia"/>
                <w:sz w:val="18"/>
                <w:szCs w:val="18"/>
              </w:rPr>
              <w:t>～</w:t>
            </w:r>
            <w:r w:rsidRPr="00327EB6">
              <w:rPr>
                <w:rFonts w:ascii="宋体" w:eastAsia="宋体" w:hAnsi="宋体"/>
                <w:sz w:val="18"/>
                <w:szCs w:val="18"/>
              </w:rPr>
              <w:t>3.0</w:t>
            </w:r>
          </w:p>
        </w:tc>
        <w:tc>
          <w:tcPr>
            <w:tcW w:w="1418" w:type="dxa"/>
            <w:shd w:val="clear" w:color="auto" w:fill="auto"/>
            <w:vAlign w:val="center"/>
          </w:tcPr>
          <w:p w14:paraId="0BD05A16"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w:t>
            </w:r>
            <w:r w:rsidRPr="00327EB6">
              <w:rPr>
                <w:rFonts w:ascii="宋体" w:eastAsia="宋体" w:hAnsi="宋体"/>
                <w:sz w:val="18"/>
                <w:szCs w:val="18"/>
              </w:rPr>
              <w:t>3.0</w:t>
            </w:r>
          </w:p>
        </w:tc>
      </w:tr>
      <w:tr w:rsidR="00713E3C" w14:paraId="2F44DCB7" w14:textId="77777777" w:rsidTr="004B0637">
        <w:trPr>
          <w:trHeight w:val="229"/>
        </w:trPr>
        <w:tc>
          <w:tcPr>
            <w:tcW w:w="564" w:type="dxa"/>
            <w:vMerge/>
            <w:shd w:val="clear" w:color="auto" w:fill="auto"/>
            <w:vAlign w:val="center"/>
          </w:tcPr>
          <w:p w14:paraId="11D9375A"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426" w:type="dxa"/>
            <w:vMerge/>
            <w:vAlign w:val="center"/>
          </w:tcPr>
          <w:p w14:paraId="552D2A92"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853" w:type="dxa"/>
            <w:vMerge/>
            <w:shd w:val="clear" w:color="auto" w:fill="auto"/>
            <w:vAlign w:val="center"/>
          </w:tcPr>
          <w:p w14:paraId="40C709B1" w14:textId="77777777" w:rsidR="00713E3C" w:rsidRPr="00327EB6" w:rsidRDefault="00713E3C" w:rsidP="004B0637">
            <w:pPr>
              <w:pStyle w:val="affffffffb"/>
              <w:adjustRightInd w:val="0"/>
              <w:snapToGrid w:val="0"/>
              <w:ind w:firstLineChars="0" w:firstLine="0"/>
              <w:jc w:val="left"/>
              <w:rPr>
                <w:rFonts w:ascii="宋体" w:hAnsi="宋体" w:cs="宋体"/>
                <w:color w:val="000000"/>
                <w:sz w:val="18"/>
                <w:szCs w:val="18"/>
              </w:rPr>
            </w:pPr>
          </w:p>
        </w:tc>
        <w:tc>
          <w:tcPr>
            <w:tcW w:w="284" w:type="dxa"/>
            <w:vMerge/>
            <w:shd w:val="clear" w:color="auto" w:fill="auto"/>
            <w:vAlign w:val="center"/>
          </w:tcPr>
          <w:p w14:paraId="2ECB9F4C" w14:textId="77777777" w:rsidR="00713E3C" w:rsidRPr="00327EB6" w:rsidRDefault="00713E3C" w:rsidP="004B0637">
            <w:pPr>
              <w:pStyle w:val="affffffffb"/>
              <w:adjustRightInd w:val="0"/>
              <w:snapToGrid w:val="0"/>
              <w:ind w:firstLineChars="0" w:firstLine="0"/>
              <w:jc w:val="left"/>
              <w:rPr>
                <w:rFonts w:ascii="宋体" w:hAnsi="宋体"/>
                <w:sz w:val="18"/>
                <w:szCs w:val="18"/>
              </w:rPr>
            </w:pPr>
          </w:p>
        </w:tc>
        <w:tc>
          <w:tcPr>
            <w:tcW w:w="707" w:type="dxa"/>
            <w:shd w:val="clear" w:color="auto" w:fill="auto"/>
            <w:vAlign w:val="center"/>
          </w:tcPr>
          <w:p w14:paraId="54AAF1D6" w14:textId="77777777" w:rsidR="00713E3C" w:rsidRPr="00327EB6" w:rsidRDefault="00713E3C" w:rsidP="004B0637">
            <w:pPr>
              <w:pStyle w:val="affffffffb"/>
              <w:adjustRightInd w:val="0"/>
              <w:snapToGrid w:val="0"/>
              <w:ind w:firstLineChars="0" w:firstLine="0"/>
              <w:jc w:val="center"/>
              <w:rPr>
                <w:rFonts w:ascii="宋体" w:hAnsi="宋体"/>
                <w:sz w:val="18"/>
                <w:szCs w:val="18"/>
              </w:rPr>
            </w:pPr>
            <w:r w:rsidRPr="00327EB6">
              <w:rPr>
                <w:rFonts w:ascii="宋体" w:hAnsi="宋体" w:hint="eastAsia"/>
                <w:sz w:val="18"/>
                <w:szCs w:val="18"/>
              </w:rPr>
              <w:t>高光部位</w:t>
            </w:r>
          </w:p>
        </w:tc>
        <w:tc>
          <w:tcPr>
            <w:tcW w:w="1560" w:type="dxa"/>
            <w:vMerge/>
            <w:vAlign w:val="center"/>
          </w:tcPr>
          <w:p w14:paraId="3D0C86AB" w14:textId="77777777" w:rsidR="00713E3C" w:rsidRPr="00327EB6" w:rsidRDefault="00713E3C" w:rsidP="004B0637">
            <w:pPr>
              <w:adjustRightInd w:val="0"/>
              <w:snapToGrid w:val="0"/>
              <w:rPr>
                <w:rFonts w:ascii="宋体" w:eastAsia="宋体" w:hAnsi="宋体"/>
                <w:sz w:val="18"/>
                <w:szCs w:val="18"/>
              </w:rPr>
            </w:pPr>
          </w:p>
        </w:tc>
        <w:tc>
          <w:tcPr>
            <w:tcW w:w="1417" w:type="dxa"/>
            <w:shd w:val="clear" w:color="auto" w:fill="auto"/>
            <w:vAlign w:val="center"/>
          </w:tcPr>
          <w:p w14:paraId="2497257D"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w:t>
            </w:r>
            <w:r w:rsidRPr="00327EB6">
              <w:rPr>
                <w:rFonts w:ascii="宋体" w:eastAsia="宋体" w:hAnsi="宋体"/>
                <w:sz w:val="18"/>
                <w:szCs w:val="18"/>
              </w:rPr>
              <w:t>1.5</w:t>
            </w:r>
          </w:p>
        </w:tc>
        <w:tc>
          <w:tcPr>
            <w:tcW w:w="1418" w:type="dxa"/>
            <w:shd w:val="clear" w:color="auto" w:fill="auto"/>
            <w:vAlign w:val="center"/>
          </w:tcPr>
          <w:p w14:paraId="5585FE4E"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w:t>
            </w:r>
            <w:r w:rsidRPr="00327EB6">
              <w:rPr>
                <w:rFonts w:ascii="宋体" w:eastAsia="宋体" w:hAnsi="宋体"/>
                <w:sz w:val="18"/>
                <w:szCs w:val="18"/>
              </w:rPr>
              <w:t>1.5</w:t>
            </w:r>
            <w:r w:rsidRPr="00327EB6">
              <w:rPr>
                <w:rFonts w:ascii="宋体" w:eastAsia="宋体" w:hAnsi="宋体" w:hint="eastAsia"/>
                <w:sz w:val="18"/>
                <w:szCs w:val="18"/>
              </w:rPr>
              <w:t>～2</w:t>
            </w:r>
            <w:r w:rsidRPr="00327EB6">
              <w:rPr>
                <w:rFonts w:ascii="宋体" w:eastAsia="宋体" w:hAnsi="宋体"/>
                <w:sz w:val="18"/>
                <w:szCs w:val="18"/>
              </w:rPr>
              <w:t>.0</w:t>
            </w:r>
          </w:p>
        </w:tc>
        <w:tc>
          <w:tcPr>
            <w:tcW w:w="1418" w:type="dxa"/>
            <w:shd w:val="clear" w:color="auto" w:fill="auto"/>
            <w:vAlign w:val="center"/>
          </w:tcPr>
          <w:p w14:paraId="1079E4A2"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w:t>
            </w:r>
            <w:r w:rsidRPr="00327EB6">
              <w:rPr>
                <w:rFonts w:ascii="宋体" w:eastAsia="宋体" w:hAnsi="宋体"/>
                <w:sz w:val="18"/>
                <w:szCs w:val="18"/>
              </w:rPr>
              <w:t>2.0</w:t>
            </w:r>
          </w:p>
        </w:tc>
      </w:tr>
      <w:tr w:rsidR="00713E3C" w14:paraId="2A4FE2E8" w14:textId="77777777" w:rsidTr="004B0637">
        <w:trPr>
          <w:trHeight w:val="423"/>
        </w:trPr>
        <w:tc>
          <w:tcPr>
            <w:tcW w:w="564" w:type="dxa"/>
            <w:vMerge/>
            <w:shd w:val="clear" w:color="auto" w:fill="auto"/>
            <w:vAlign w:val="center"/>
          </w:tcPr>
          <w:p w14:paraId="7FD4255A"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426" w:type="dxa"/>
            <w:vMerge/>
            <w:vAlign w:val="center"/>
          </w:tcPr>
          <w:p w14:paraId="08A9FBD7"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853" w:type="dxa"/>
            <w:vMerge/>
            <w:shd w:val="clear" w:color="auto" w:fill="auto"/>
            <w:vAlign w:val="center"/>
          </w:tcPr>
          <w:p w14:paraId="7C2F0A3E" w14:textId="77777777" w:rsidR="00713E3C" w:rsidRPr="00327EB6" w:rsidRDefault="00713E3C" w:rsidP="004B0637">
            <w:pPr>
              <w:pStyle w:val="affffffffb"/>
              <w:adjustRightInd w:val="0"/>
              <w:snapToGrid w:val="0"/>
              <w:ind w:firstLineChars="0" w:firstLine="0"/>
              <w:jc w:val="left"/>
              <w:rPr>
                <w:rFonts w:ascii="宋体" w:hAnsi="宋体" w:cs="宋体"/>
                <w:color w:val="000000"/>
                <w:sz w:val="18"/>
                <w:szCs w:val="18"/>
              </w:rPr>
            </w:pPr>
          </w:p>
        </w:tc>
        <w:tc>
          <w:tcPr>
            <w:tcW w:w="991" w:type="dxa"/>
            <w:gridSpan w:val="2"/>
            <w:shd w:val="clear" w:color="auto" w:fill="auto"/>
            <w:vAlign w:val="center"/>
          </w:tcPr>
          <w:p w14:paraId="33A8F3FF" w14:textId="77777777" w:rsidR="00713E3C" w:rsidRPr="00327EB6" w:rsidRDefault="00713E3C" w:rsidP="004B0637">
            <w:pPr>
              <w:pStyle w:val="affffffffb"/>
              <w:adjustRightInd w:val="0"/>
              <w:snapToGrid w:val="0"/>
              <w:ind w:firstLineChars="0" w:firstLine="0"/>
              <w:jc w:val="center"/>
              <w:rPr>
                <w:rFonts w:ascii="宋体" w:hAnsi="宋体"/>
                <w:sz w:val="18"/>
                <w:szCs w:val="18"/>
              </w:rPr>
            </w:pPr>
            <w:r w:rsidRPr="00327EB6">
              <w:rPr>
                <w:rFonts w:ascii="宋体" w:hAnsi="宋体" w:hint="eastAsia"/>
                <w:sz w:val="18"/>
                <w:szCs w:val="18"/>
              </w:rPr>
              <w:t>装饰纸</w:t>
            </w:r>
            <w:r w:rsidRPr="00327EB6">
              <w:rPr>
                <w:rFonts w:ascii="宋体" w:hAnsi="宋体" w:cs="宋体"/>
                <w:color w:val="000000"/>
                <w:sz w:val="18"/>
                <w:szCs w:val="18"/>
                <w:vertAlign w:val="superscript"/>
              </w:rPr>
              <w:t>c</w:t>
            </w:r>
          </w:p>
        </w:tc>
        <w:tc>
          <w:tcPr>
            <w:tcW w:w="1560" w:type="dxa"/>
            <w:vMerge/>
            <w:vAlign w:val="center"/>
          </w:tcPr>
          <w:p w14:paraId="73A540B2" w14:textId="77777777" w:rsidR="00713E3C" w:rsidRPr="00327EB6" w:rsidRDefault="00713E3C" w:rsidP="004B0637">
            <w:pPr>
              <w:adjustRightInd w:val="0"/>
              <w:snapToGrid w:val="0"/>
              <w:jc w:val="center"/>
              <w:rPr>
                <w:rFonts w:ascii="宋体" w:eastAsia="宋体" w:hAnsi="宋体"/>
                <w:sz w:val="18"/>
                <w:szCs w:val="18"/>
              </w:rPr>
            </w:pPr>
          </w:p>
        </w:tc>
        <w:tc>
          <w:tcPr>
            <w:tcW w:w="1417" w:type="dxa"/>
            <w:shd w:val="clear" w:color="auto" w:fill="auto"/>
            <w:vAlign w:val="center"/>
          </w:tcPr>
          <w:p w14:paraId="25AFDC4F"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w:t>
            </w:r>
            <w:r w:rsidRPr="00327EB6">
              <w:rPr>
                <w:rFonts w:ascii="宋体" w:eastAsia="宋体" w:hAnsi="宋体"/>
                <w:sz w:val="18"/>
                <w:szCs w:val="18"/>
              </w:rPr>
              <w:t>2</w:t>
            </w:r>
          </w:p>
        </w:tc>
        <w:tc>
          <w:tcPr>
            <w:tcW w:w="1418" w:type="dxa"/>
            <w:shd w:val="clear" w:color="auto" w:fill="auto"/>
            <w:vAlign w:val="center"/>
          </w:tcPr>
          <w:p w14:paraId="66A38F0D"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w:t>
            </w:r>
            <w:r w:rsidRPr="00327EB6">
              <w:rPr>
                <w:rFonts w:ascii="宋体" w:eastAsia="宋体" w:hAnsi="宋体"/>
                <w:sz w:val="18"/>
                <w:szCs w:val="18"/>
              </w:rPr>
              <w:t>3</w:t>
            </w:r>
          </w:p>
        </w:tc>
        <w:tc>
          <w:tcPr>
            <w:tcW w:w="1418" w:type="dxa"/>
            <w:shd w:val="clear" w:color="auto" w:fill="auto"/>
            <w:vAlign w:val="center"/>
          </w:tcPr>
          <w:p w14:paraId="2BB3C316" w14:textId="77777777" w:rsidR="00713E3C" w:rsidRPr="00327EB6" w:rsidRDefault="00713E3C" w:rsidP="004B0637">
            <w:pPr>
              <w:adjustRightInd w:val="0"/>
              <w:snapToGrid w:val="0"/>
              <w:jc w:val="center"/>
              <w:rPr>
                <w:rFonts w:ascii="宋体" w:eastAsia="宋体" w:hAnsi="宋体"/>
                <w:sz w:val="18"/>
                <w:szCs w:val="18"/>
              </w:rPr>
            </w:pPr>
            <w:r w:rsidRPr="00327EB6">
              <w:rPr>
                <w:rFonts w:ascii="宋体" w:eastAsia="宋体" w:hAnsi="宋体" w:hint="eastAsia"/>
                <w:sz w:val="18"/>
                <w:szCs w:val="18"/>
              </w:rPr>
              <w:t>±</w:t>
            </w:r>
            <w:r w:rsidRPr="00327EB6">
              <w:rPr>
                <w:rFonts w:ascii="宋体" w:eastAsia="宋体" w:hAnsi="宋体"/>
                <w:sz w:val="18"/>
                <w:szCs w:val="18"/>
              </w:rPr>
              <w:t>4</w:t>
            </w:r>
          </w:p>
        </w:tc>
      </w:tr>
      <w:tr w:rsidR="00713E3C" w14:paraId="6B03E766" w14:textId="77777777" w:rsidTr="004B0637">
        <w:trPr>
          <w:trHeight w:val="515"/>
        </w:trPr>
        <w:tc>
          <w:tcPr>
            <w:tcW w:w="564" w:type="dxa"/>
            <w:vMerge w:val="restart"/>
            <w:shd w:val="clear" w:color="auto" w:fill="auto"/>
            <w:vAlign w:val="center"/>
          </w:tcPr>
          <w:p w14:paraId="55C0B5CC"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color w:val="000000"/>
                <w:sz w:val="18"/>
                <w:szCs w:val="18"/>
              </w:rPr>
              <w:t>11</w:t>
            </w:r>
          </w:p>
        </w:tc>
        <w:tc>
          <w:tcPr>
            <w:tcW w:w="426" w:type="dxa"/>
            <w:vMerge w:val="restart"/>
            <w:vAlign w:val="center"/>
          </w:tcPr>
          <w:p w14:paraId="5D0B32F1"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color w:val="000000"/>
                <w:sz w:val="18"/>
                <w:szCs w:val="18"/>
              </w:rPr>
              <w:t>创新性</w:t>
            </w:r>
            <w:r w:rsidRPr="00327EB6">
              <w:rPr>
                <w:rFonts w:ascii="宋体" w:eastAsia="宋体" w:hAnsi="宋体" w:cs="宋体"/>
                <w:color w:val="000000"/>
                <w:sz w:val="18"/>
                <w:szCs w:val="18"/>
              </w:rPr>
              <w:lastRenderedPageBreak/>
              <w:t>指标</w:t>
            </w:r>
          </w:p>
        </w:tc>
        <w:tc>
          <w:tcPr>
            <w:tcW w:w="853" w:type="dxa"/>
            <w:vMerge w:val="restart"/>
            <w:shd w:val="clear" w:color="auto" w:fill="auto"/>
            <w:vAlign w:val="center"/>
          </w:tcPr>
          <w:p w14:paraId="11AE2D9B"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cs="宋体" w:hint="eastAsia"/>
                <w:color w:val="000000"/>
                <w:sz w:val="18"/>
                <w:szCs w:val="18"/>
              </w:rPr>
              <w:lastRenderedPageBreak/>
              <w:t>耐印力/</w:t>
            </w:r>
            <w:r w:rsidRPr="00327EB6">
              <w:rPr>
                <w:rFonts w:ascii="宋体" w:eastAsia="宋体" w:hAnsi="宋体" w:hint="eastAsia"/>
                <w:sz w:val="18"/>
                <w:szCs w:val="18"/>
              </w:rPr>
              <w:t>万转</w:t>
            </w:r>
          </w:p>
        </w:tc>
        <w:tc>
          <w:tcPr>
            <w:tcW w:w="991" w:type="dxa"/>
            <w:gridSpan w:val="2"/>
            <w:shd w:val="clear" w:color="auto" w:fill="auto"/>
            <w:vAlign w:val="center"/>
          </w:tcPr>
          <w:p w14:paraId="621855EB"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cs="宋体" w:hint="eastAsia"/>
                <w:color w:val="000000"/>
                <w:sz w:val="18"/>
                <w:szCs w:val="18"/>
              </w:rPr>
              <w:t>纸包装</w:t>
            </w:r>
          </w:p>
        </w:tc>
        <w:tc>
          <w:tcPr>
            <w:tcW w:w="1560" w:type="dxa"/>
            <w:vMerge w:val="restart"/>
            <w:vAlign w:val="center"/>
          </w:tcPr>
          <w:p w14:paraId="5AA50491"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cs="宋体" w:hint="eastAsia"/>
                <w:color w:val="000000"/>
                <w:sz w:val="18"/>
                <w:szCs w:val="18"/>
              </w:rPr>
              <w:t xml:space="preserve">CY/T </w:t>
            </w:r>
            <w:r w:rsidRPr="00327EB6">
              <w:rPr>
                <w:rFonts w:ascii="宋体" w:eastAsia="宋体" w:hAnsi="宋体" w:cs="宋体"/>
                <w:color w:val="000000"/>
                <w:sz w:val="18"/>
                <w:szCs w:val="18"/>
              </w:rPr>
              <w:t>9</w:t>
            </w:r>
            <w:r w:rsidRPr="00327EB6">
              <w:rPr>
                <w:rFonts w:ascii="宋体" w:eastAsia="宋体" w:hAnsi="宋体" w:cs="宋体" w:hint="eastAsia"/>
                <w:color w:val="000000"/>
                <w:sz w:val="18"/>
                <w:szCs w:val="18"/>
              </w:rPr>
              <w:t>—</w:t>
            </w:r>
            <w:r w:rsidRPr="00327EB6">
              <w:rPr>
                <w:rFonts w:ascii="宋体" w:eastAsia="宋体" w:hAnsi="宋体" w:cs="宋体"/>
                <w:color w:val="000000"/>
                <w:sz w:val="18"/>
                <w:szCs w:val="18"/>
              </w:rPr>
              <w:t>2017</w:t>
            </w:r>
            <w:r w:rsidRPr="00327EB6">
              <w:rPr>
                <w:rFonts w:ascii="宋体" w:eastAsia="宋体" w:hAnsi="宋体" w:cs="宋体" w:hint="eastAsia"/>
                <w:color w:val="000000"/>
                <w:sz w:val="18"/>
                <w:szCs w:val="18"/>
              </w:rPr>
              <w:t>第</w:t>
            </w:r>
            <w:r w:rsidRPr="00327EB6">
              <w:rPr>
                <w:rFonts w:ascii="宋体" w:eastAsia="宋体" w:hAnsi="宋体" w:cs="宋体"/>
                <w:color w:val="000000"/>
                <w:sz w:val="18"/>
                <w:szCs w:val="18"/>
              </w:rPr>
              <w:t>7.4.5</w:t>
            </w:r>
            <w:r w:rsidRPr="00327EB6">
              <w:rPr>
                <w:rFonts w:ascii="宋体" w:eastAsia="宋体" w:hAnsi="宋体" w:cs="宋体" w:hint="eastAsia"/>
                <w:color w:val="000000"/>
                <w:sz w:val="18"/>
                <w:szCs w:val="18"/>
              </w:rPr>
              <w:t>规定的方法</w:t>
            </w:r>
          </w:p>
        </w:tc>
        <w:tc>
          <w:tcPr>
            <w:tcW w:w="1417" w:type="dxa"/>
            <w:shd w:val="clear" w:color="auto" w:fill="auto"/>
            <w:vAlign w:val="center"/>
          </w:tcPr>
          <w:p w14:paraId="07AD139C"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hint="eastAsia"/>
                <w:sz w:val="18"/>
                <w:szCs w:val="18"/>
              </w:rPr>
              <w:t>1</w:t>
            </w:r>
            <w:r w:rsidRPr="00327EB6">
              <w:rPr>
                <w:rFonts w:ascii="宋体" w:eastAsia="宋体" w:hAnsi="宋体"/>
                <w:sz w:val="18"/>
                <w:szCs w:val="18"/>
              </w:rPr>
              <w:t>20</w:t>
            </w:r>
            <w:r w:rsidRPr="00327EB6">
              <w:rPr>
                <w:rFonts w:ascii="宋体" w:eastAsia="宋体" w:hAnsi="宋体" w:hint="eastAsia"/>
                <w:sz w:val="18"/>
                <w:szCs w:val="18"/>
              </w:rPr>
              <w:t>（溶剂色墨）</w:t>
            </w:r>
          </w:p>
          <w:p w14:paraId="15D5EE7D"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hint="eastAsia"/>
                <w:sz w:val="18"/>
                <w:szCs w:val="18"/>
              </w:rPr>
              <w:t>1</w:t>
            </w:r>
            <w:r w:rsidRPr="00327EB6">
              <w:rPr>
                <w:rFonts w:ascii="宋体" w:eastAsia="宋体" w:hAnsi="宋体"/>
                <w:sz w:val="18"/>
                <w:szCs w:val="18"/>
              </w:rPr>
              <w:t>00</w:t>
            </w:r>
            <w:r w:rsidRPr="00327EB6">
              <w:rPr>
                <w:rFonts w:ascii="宋体" w:eastAsia="宋体" w:hAnsi="宋体" w:hint="eastAsia"/>
                <w:sz w:val="18"/>
                <w:szCs w:val="18"/>
              </w:rPr>
              <w:t>（溶剂金银墨）</w:t>
            </w:r>
          </w:p>
          <w:p w14:paraId="4B2AE855"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hint="eastAsia"/>
                <w:sz w:val="18"/>
                <w:szCs w:val="18"/>
              </w:rPr>
              <w:lastRenderedPageBreak/>
              <w:t>70（溶剂白墨）</w:t>
            </w:r>
          </w:p>
          <w:p w14:paraId="481FE430"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hint="eastAsia"/>
                <w:sz w:val="18"/>
                <w:szCs w:val="18"/>
              </w:rPr>
              <w:t>150（溶剂光油版）</w:t>
            </w:r>
          </w:p>
          <w:p w14:paraId="0A81E114"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65</w:t>
            </w:r>
            <w:r w:rsidRPr="00327EB6">
              <w:rPr>
                <w:rFonts w:ascii="宋体" w:eastAsia="宋体" w:hAnsi="宋体" w:hint="eastAsia"/>
                <w:sz w:val="18"/>
                <w:szCs w:val="18"/>
              </w:rPr>
              <w:t>（水性色墨）</w:t>
            </w:r>
          </w:p>
          <w:p w14:paraId="33A4755D"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60</w:t>
            </w:r>
            <w:r w:rsidRPr="00327EB6">
              <w:rPr>
                <w:rFonts w:ascii="宋体" w:eastAsia="宋体" w:hAnsi="宋体" w:hint="eastAsia"/>
                <w:sz w:val="18"/>
                <w:szCs w:val="18"/>
              </w:rPr>
              <w:t>（水性金银墨）</w:t>
            </w:r>
          </w:p>
          <w:p w14:paraId="473733FF"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60</w:t>
            </w:r>
            <w:r w:rsidRPr="00327EB6">
              <w:rPr>
                <w:rFonts w:ascii="宋体" w:eastAsia="宋体" w:hAnsi="宋体" w:hint="eastAsia"/>
                <w:sz w:val="18"/>
                <w:szCs w:val="18"/>
              </w:rPr>
              <w:t>（水性白墨）</w:t>
            </w:r>
          </w:p>
          <w:p w14:paraId="2BD294DB"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150</w:t>
            </w:r>
            <w:r w:rsidRPr="00327EB6">
              <w:rPr>
                <w:rFonts w:ascii="宋体" w:eastAsia="宋体" w:hAnsi="宋体" w:hint="eastAsia"/>
                <w:sz w:val="18"/>
                <w:szCs w:val="18"/>
              </w:rPr>
              <w:t>（水性光油）</w:t>
            </w:r>
          </w:p>
          <w:p w14:paraId="48A55985"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hint="eastAsia"/>
                <w:sz w:val="18"/>
                <w:szCs w:val="18"/>
              </w:rPr>
              <w:t>1</w:t>
            </w:r>
            <w:r w:rsidRPr="00327EB6">
              <w:rPr>
                <w:rFonts w:ascii="宋体" w:eastAsia="宋体" w:hAnsi="宋体"/>
                <w:sz w:val="18"/>
                <w:szCs w:val="18"/>
              </w:rPr>
              <w:t>20</w:t>
            </w:r>
            <w:r w:rsidRPr="00327EB6">
              <w:rPr>
                <w:rFonts w:ascii="宋体" w:eastAsia="宋体" w:hAnsi="宋体" w:hint="eastAsia"/>
                <w:sz w:val="18"/>
                <w:szCs w:val="18"/>
              </w:rPr>
              <w:t>（U</w:t>
            </w:r>
            <w:r w:rsidRPr="00327EB6">
              <w:rPr>
                <w:rFonts w:ascii="宋体" w:eastAsia="宋体" w:hAnsi="宋体"/>
                <w:sz w:val="18"/>
                <w:szCs w:val="18"/>
              </w:rPr>
              <w:t>V</w:t>
            </w:r>
            <w:r w:rsidRPr="00327EB6">
              <w:rPr>
                <w:rFonts w:ascii="宋体" w:eastAsia="宋体" w:hAnsi="宋体" w:hint="eastAsia"/>
                <w:sz w:val="18"/>
                <w:szCs w:val="18"/>
              </w:rPr>
              <w:t>光油）</w:t>
            </w:r>
          </w:p>
        </w:tc>
        <w:tc>
          <w:tcPr>
            <w:tcW w:w="1418" w:type="dxa"/>
            <w:shd w:val="clear" w:color="auto" w:fill="auto"/>
            <w:vAlign w:val="center"/>
          </w:tcPr>
          <w:p w14:paraId="0A68137E"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hint="eastAsia"/>
                <w:sz w:val="18"/>
                <w:szCs w:val="18"/>
              </w:rPr>
              <w:lastRenderedPageBreak/>
              <w:t>1</w:t>
            </w:r>
            <w:r w:rsidRPr="00327EB6">
              <w:rPr>
                <w:rFonts w:ascii="宋体" w:eastAsia="宋体" w:hAnsi="宋体"/>
                <w:sz w:val="18"/>
                <w:szCs w:val="18"/>
              </w:rPr>
              <w:t>10</w:t>
            </w:r>
            <w:r w:rsidRPr="00327EB6">
              <w:rPr>
                <w:rFonts w:ascii="宋体" w:eastAsia="宋体" w:hAnsi="宋体" w:hint="eastAsia"/>
                <w:sz w:val="18"/>
                <w:szCs w:val="18"/>
              </w:rPr>
              <w:t>（溶剂色墨）</w:t>
            </w:r>
          </w:p>
          <w:p w14:paraId="55C089E3"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90</w:t>
            </w:r>
            <w:r w:rsidRPr="00327EB6">
              <w:rPr>
                <w:rFonts w:ascii="宋体" w:eastAsia="宋体" w:hAnsi="宋体" w:hint="eastAsia"/>
                <w:sz w:val="18"/>
                <w:szCs w:val="18"/>
              </w:rPr>
              <w:t>（溶剂金银墨）</w:t>
            </w:r>
          </w:p>
          <w:p w14:paraId="56769D62"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lastRenderedPageBreak/>
              <w:t>60</w:t>
            </w:r>
            <w:r w:rsidRPr="00327EB6">
              <w:rPr>
                <w:rFonts w:ascii="宋体" w:eastAsia="宋体" w:hAnsi="宋体" w:hint="eastAsia"/>
                <w:sz w:val="18"/>
                <w:szCs w:val="18"/>
              </w:rPr>
              <w:t>（溶剂白墨）</w:t>
            </w:r>
          </w:p>
          <w:p w14:paraId="1F80A33A"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hint="eastAsia"/>
                <w:sz w:val="18"/>
                <w:szCs w:val="18"/>
              </w:rPr>
              <w:t>1</w:t>
            </w:r>
            <w:r w:rsidRPr="00327EB6">
              <w:rPr>
                <w:rFonts w:ascii="宋体" w:eastAsia="宋体" w:hAnsi="宋体"/>
                <w:sz w:val="18"/>
                <w:szCs w:val="18"/>
              </w:rPr>
              <w:t>35</w:t>
            </w:r>
            <w:r w:rsidRPr="00327EB6">
              <w:rPr>
                <w:rFonts w:ascii="宋体" w:eastAsia="宋体" w:hAnsi="宋体" w:hint="eastAsia"/>
                <w:sz w:val="18"/>
                <w:szCs w:val="18"/>
              </w:rPr>
              <w:t>（溶剂光油版）</w:t>
            </w:r>
          </w:p>
          <w:p w14:paraId="2502ADC1"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60</w:t>
            </w:r>
            <w:r w:rsidRPr="00327EB6">
              <w:rPr>
                <w:rFonts w:ascii="宋体" w:eastAsia="宋体" w:hAnsi="宋体" w:hint="eastAsia"/>
                <w:sz w:val="18"/>
                <w:szCs w:val="18"/>
              </w:rPr>
              <w:t>（水性色墨）</w:t>
            </w:r>
          </w:p>
          <w:p w14:paraId="72D09C1A"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55</w:t>
            </w:r>
            <w:r w:rsidRPr="00327EB6">
              <w:rPr>
                <w:rFonts w:ascii="宋体" w:eastAsia="宋体" w:hAnsi="宋体" w:hint="eastAsia"/>
                <w:sz w:val="18"/>
                <w:szCs w:val="18"/>
              </w:rPr>
              <w:t>（水性金银墨）</w:t>
            </w:r>
          </w:p>
          <w:p w14:paraId="48018D3A"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50</w:t>
            </w:r>
            <w:r w:rsidRPr="00327EB6">
              <w:rPr>
                <w:rFonts w:ascii="宋体" w:eastAsia="宋体" w:hAnsi="宋体" w:hint="eastAsia"/>
                <w:sz w:val="18"/>
                <w:szCs w:val="18"/>
              </w:rPr>
              <w:t>（水性白墨）</w:t>
            </w:r>
          </w:p>
          <w:p w14:paraId="7E93C69A"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120</w:t>
            </w:r>
            <w:r w:rsidRPr="00327EB6">
              <w:rPr>
                <w:rFonts w:ascii="宋体" w:eastAsia="宋体" w:hAnsi="宋体" w:hint="eastAsia"/>
                <w:sz w:val="18"/>
                <w:szCs w:val="18"/>
              </w:rPr>
              <w:t>（水性光油）</w:t>
            </w:r>
          </w:p>
          <w:p w14:paraId="06370EAA"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hint="eastAsia"/>
                <w:sz w:val="18"/>
                <w:szCs w:val="18"/>
              </w:rPr>
              <w:t>1</w:t>
            </w:r>
            <w:r w:rsidRPr="00327EB6">
              <w:rPr>
                <w:rFonts w:ascii="宋体" w:eastAsia="宋体" w:hAnsi="宋体"/>
                <w:sz w:val="18"/>
                <w:szCs w:val="18"/>
              </w:rPr>
              <w:t>10</w:t>
            </w:r>
            <w:r w:rsidRPr="00327EB6">
              <w:rPr>
                <w:rFonts w:ascii="宋体" w:eastAsia="宋体" w:hAnsi="宋体" w:hint="eastAsia"/>
                <w:sz w:val="18"/>
                <w:szCs w:val="18"/>
              </w:rPr>
              <w:t>（U</w:t>
            </w:r>
            <w:r w:rsidRPr="00327EB6">
              <w:rPr>
                <w:rFonts w:ascii="宋体" w:eastAsia="宋体" w:hAnsi="宋体"/>
                <w:sz w:val="18"/>
                <w:szCs w:val="18"/>
              </w:rPr>
              <w:t>V</w:t>
            </w:r>
            <w:r w:rsidRPr="00327EB6">
              <w:rPr>
                <w:rFonts w:ascii="宋体" w:eastAsia="宋体" w:hAnsi="宋体" w:hint="eastAsia"/>
                <w:sz w:val="18"/>
                <w:szCs w:val="18"/>
              </w:rPr>
              <w:t>光油）</w:t>
            </w:r>
          </w:p>
        </w:tc>
        <w:tc>
          <w:tcPr>
            <w:tcW w:w="1418" w:type="dxa"/>
            <w:shd w:val="clear" w:color="auto" w:fill="auto"/>
            <w:vAlign w:val="center"/>
          </w:tcPr>
          <w:p w14:paraId="093A4808"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hint="eastAsia"/>
                <w:sz w:val="18"/>
                <w:szCs w:val="18"/>
              </w:rPr>
              <w:lastRenderedPageBreak/>
              <w:t>1</w:t>
            </w:r>
            <w:r w:rsidRPr="00327EB6">
              <w:rPr>
                <w:rFonts w:ascii="宋体" w:eastAsia="宋体" w:hAnsi="宋体"/>
                <w:sz w:val="18"/>
                <w:szCs w:val="18"/>
              </w:rPr>
              <w:t>00</w:t>
            </w:r>
            <w:r w:rsidRPr="00327EB6">
              <w:rPr>
                <w:rFonts w:ascii="宋体" w:eastAsia="宋体" w:hAnsi="宋体" w:hint="eastAsia"/>
                <w:sz w:val="18"/>
                <w:szCs w:val="18"/>
              </w:rPr>
              <w:t>（溶剂色墨）</w:t>
            </w:r>
          </w:p>
          <w:p w14:paraId="1BEA1E32"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80</w:t>
            </w:r>
            <w:r w:rsidRPr="00327EB6">
              <w:rPr>
                <w:rFonts w:ascii="宋体" w:eastAsia="宋体" w:hAnsi="宋体" w:hint="eastAsia"/>
                <w:sz w:val="18"/>
                <w:szCs w:val="18"/>
              </w:rPr>
              <w:t>（溶剂金银墨）</w:t>
            </w:r>
          </w:p>
          <w:p w14:paraId="7F951BFB"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lastRenderedPageBreak/>
              <w:t>50</w:t>
            </w:r>
            <w:r w:rsidRPr="00327EB6">
              <w:rPr>
                <w:rFonts w:ascii="宋体" w:eastAsia="宋体" w:hAnsi="宋体" w:hint="eastAsia"/>
                <w:sz w:val="18"/>
                <w:szCs w:val="18"/>
              </w:rPr>
              <w:t>（溶剂白墨）</w:t>
            </w:r>
          </w:p>
          <w:p w14:paraId="165F78C0"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hint="eastAsia"/>
                <w:sz w:val="18"/>
                <w:szCs w:val="18"/>
              </w:rPr>
              <w:t>1</w:t>
            </w:r>
            <w:r w:rsidRPr="00327EB6">
              <w:rPr>
                <w:rFonts w:ascii="宋体" w:eastAsia="宋体" w:hAnsi="宋体"/>
                <w:sz w:val="18"/>
                <w:szCs w:val="18"/>
              </w:rPr>
              <w:t>2</w:t>
            </w:r>
            <w:r w:rsidRPr="00327EB6">
              <w:rPr>
                <w:rFonts w:ascii="宋体" w:eastAsia="宋体" w:hAnsi="宋体" w:hint="eastAsia"/>
                <w:sz w:val="18"/>
                <w:szCs w:val="18"/>
              </w:rPr>
              <w:t>0（溶剂光油版）</w:t>
            </w:r>
          </w:p>
          <w:p w14:paraId="67A82E4C"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55</w:t>
            </w:r>
            <w:r w:rsidRPr="00327EB6">
              <w:rPr>
                <w:rFonts w:ascii="宋体" w:eastAsia="宋体" w:hAnsi="宋体" w:hint="eastAsia"/>
                <w:sz w:val="18"/>
                <w:szCs w:val="18"/>
              </w:rPr>
              <w:t>（水性色墨）</w:t>
            </w:r>
          </w:p>
          <w:p w14:paraId="3A04FD90"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50</w:t>
            </w:r>
            <w:r w:rsidRPr="00327EB6">
              <w:rPr>
                <w:rFonts w:ascii="宋体" w:eastAsia="宋体" w:hAnsi="宋体" w:hint="eastAsia"/>
                <w:sz w:val="18"/>
                <w:szCs w:val="18"/>
              </w:rPr>
              <w:t>（水性金银墨）</w:t>
            </w:r>
          </w:p>
          <w:p w14:paraId="6C8062FD"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40</w:t>
            </w:r>
            <w:r w:rsidRPr="00327EB6">
              <w:rPr>
                <w:rFonts w:ascii="宋体" w:eastAsia="宋体" w:hAnsi="宋体" w:hint="eastAsia"/>
                <w:sz w:val="18"/>
                <w:szCs w:val="18"/>
              </w:rPr>
              <w:t>（水性白墨）</w:t>
            </w:r>
          </w:p>
          <w:p w14:paraId="14627069"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100</w:t>
            </w:r>
            <w:r w:rsidRPr="00327EB6">
              <w:rPr>
                <w:rFonts w:ascii="宋体" w:eastAsia="宋体" w:hAnsi="宋体" w:hint="eastAsia"/>
                <w:sz w:val="18"/>
                <w:szCs w:val="18"/>
              </w:rPr>
              <w:t>（水性光油）</w:t>
            </w:r>
          </w:p>
          <w:p w14:paraId="1F7F2039"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hint="eastAsia"/>
                <w:sz w:val="18"/>
                <w:szCs w:val="18"/>
              </w:rPr>
              <w:t>1</w:t>
            </w:r>
            <w:r w:rsidRPr="00327EB6">
              <w:rPr>
                <w:rFonts w:ascii="宋体" w:eastAsia="宋体" w:hAnsi="宋体"/>
                <w:sz w:val="18"/>
                <w:szCs w:val="18"/>
              </w:rPr>
              <w:t>00</w:t>
            </w:r>
            <w:r w:rsidRPr="00327EB6">
              <w:rPr>
                <w:rFonts w:ascii="宋体" w:eastAsia="宋体" w:hAnsi="宋体" w:hint="eastAsia"/>
                <w:sz w:val="18"/>
                <w:szCs w:val="18"/>
              </w:rPr>
              <w:t>（U</w:t>
            </w:r>
            <w:r w:rsidRPr="00327EB6">
              <w:rPr>
                <w:rFonts w:ascii="宋体" w:eastAsia="宋体" w:hAnsi="宋体"/>
                <w:sz w:val="18"/>
                <w:szCs w:val="18"/>
              </w:rPr>
              <w:t>V</w:t>
            </w:r>
            <w:r w:rsidRPr="00327EB6">
              <w:rPr>
                <w:rFonts w:ascii="宋体" w:eastAsia="宋体" w:hAnsi="宋体" w:hint="eastAsia"/>
                <w:sz w:val="18"/>
                <w:szCs w:val="18"/>
              </w:rPr>
              <w:t>光油）</w:t>
            </w:r>
          </w:p>
        </w:tc>
      </w:tr>
      <w:tr w:rsidR="00713E3C" w14:paraId="3194B4A6" w14:textId="77777777" w:rsidTr="004B0637">
        <w:trPr>
          <w:trHeight w:val="515"/>
        </w:trPr>
        <w:tc>
          <w:tcPr>
            <w:tcW w:w="564" w:type="dxa"/>
            <w:vMerge/>
            <w:shd w:val="clear" w:color="auto" w:fill="auto"/>
            <w:vAlign w:val="center"/>
          </w:tcPr>
          <w:p w14:paraId="0FD112D8"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426" w:type="dxa"/>
            <w:vMerge/>
            <w:vAlign w:val="center"/>
          </w:tcPr>
          <w:p w14:paraId="62CC9367"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853" w:type="dxa"/>
            <w:vMerge/>
            <w:shd w:val="clear" w:color="auto" w:fill="auto"/>
            <w:vAlign w:val="center"/>
          </w:tcPr>
          <w:p w14:paraId="5D3FB354" w14:textId="77777777" w:rsidR="00713E3C" w:rsidRPr="00327EB6" w:rsidRDefault="00713E3C" w:rsidP="004B0637">
            <w:pPr>
              <w:adjustRightInd w:val="0"/>
              <w:snapToGrid w:val="0"/>
              <w:rPr>
                <w:rFonts w:ascii="宋体" w:eastAsia="宋体" w:hAnsi="宋体" w:cs="宋体"/>
                <w:color w:val="000000"/>
                <w:sz w:val="18"/>
                <w:szCs w:val="18"/>
              </w:rPr>
            </w:pPr>
          </w:p>
        </w:tc>
        <w:tc>
          <w:tcPr>
            <w:tcW w:w="991" w:type="dxa"/>
            <w:gridSpan w:val="2"/>
            <w:shd w:val="clear" w:color="auto" w:fill="auto"/>
            <w:vAlign w:val="center"/>
          </w:tcPr>
          <w:p w14:paraId="6FCF8058"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cs="宋体" w:hint="eastAsia"/>
                <w:color w:val="000000"/>
                <w:sz w:val="18"/>
                <w:szCs w:val="18"/>
              </w:rPr>
              <w:t>塑料软包装</w:t>
            </w:r>
          </w:p>
        </w:tc>
        <w:tc>
          <w:tcPr>
            <w:tcW w:w="1560" w:type="dxa"/>
            <w:vMerge/>
            <w:vAlign w:val="center"/>
          </w:tcPr>
          <w:p w14:paraId="067BA037" w14:textId="77777777" w:rsidR="00713E3C" w:rsidRPr="00327EB6" w:rsidRDefault="00713E3C" w:rsidP="004B0637">
            <w:pPr>
              <w:adjustRightInd w:val="0"/>
              <w:snapToGrid w:val="0"/>
              <w:rPr>
                <w:rFonts w:ascii="宋体" w:eastAsia="宋体" w:hAnsi="宋体" w:cs="宋体"/>
                <w:color w:val="000000"/>
                <w:sz w:val="18"/>
                <w:szCs w:val="18"/>
              </w:rPr>
            </w:pPr>
          </w:p>
        </w:tc>
        <w:tc>
          <w:tcPr>
            <w:tcW w:w="1417" w:type="dxa"/>
            <w:shd w:val="clear" w:color="auto" w:fill="auto"/>
            <w:vAlign w:val="center"/>
          </w:tcPr>
          <w:p w14:paraId="4FBE155A"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80</w:t>
            </w:r>
            <w:r w:rsidRPr="00327EB6">
              <w:rPr>
                <w:rFonts w:ascii="宋体" w:eastAsia="宋体" w:hAnsi="宋体" w:hint="eastAsia"/>
                <w:sz w:val="18"/>
                <w:szCs w:val="18"/>
              </w:rPr>
              <w:t>（实地版）</w:t>
            </w:r>
          </w:p>
          <w:p w14:paraId="4A460073"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hint="eastAsia"/>
                <w:sz w:val="18"/>
                <w:szCs w:val="18"/>
              </w:rPr>
              <w:t>6</w:t>
            </w:r>
            <w:r w:rsidRPr="00327EB6">
              <w:rPr>
                <w:rFonts w:ascii="宋体" w:eastAsia="宋体" w:hAnsi="宋体"/>
                <w:sz w:val="18"/>
                <w:szCs w:val="18"/>
              </w:rPr>
              <w:t>0</w:t>
            </w:r>
            <w:r w:rsidRPr="00327EB6">
              <w:rPr>
                <w:rFonts w:ascii="宋体" w:eastAsia="宋体" w:hAnsi="宋体" w:hint="eastAsia"/>
                <w:sz w:val="18"/>
                <w:szCs w:val="18"/>
              </w:rPr>
              <w:t>（层次版）</w:t>
            </w:r>
          </w:p>
        </w:tc>
        <w:tc>
          <w:tcPr>
            <w:tcW w:w="1418" w:type="dxa"/>
            <w:shd w:val="clear" w:color="auto" w:fill="auto"/>
            <w:vAlign w:val="center"/>
          </w:tcPr>
          <w:p w14:paraId="7A8C250C"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60</w:t>
            </w:r>
            <w:r w:rsidRPr="00327EB6">
              <w:rPr>
                <w:rFonts w:ascii="宋体" w:eastAsia="宋体" w:hAnsi="宋体" w:hint="eastAsia"/>
                <w:sz w:val="18"/>
                <w:szCs w:val="18"/>
              </w:rPr>
              <w:t>（实地版）</w:t>
            </w:r>
          </w:p>
          <w:p w14:paraId="6D76456D"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50</w:t>
            </w:r>
            <w:r w:rsidRPr="00327EB6">
              <w:rPr>
                <w:rFonts w:ascii="宋体" w:eastAsia="宋体" w:hAnsi="宋体" w:hint="eastAsia"/>
                <w:sz w:val="18"/>
                <w:szCs w:val="18"/>
              </w:rPr>
              <w:t>（层次版）</w:t>
            </w:r>
          </w:p>
        </w:tc>
        <w:tc>
          <w:tcPr>
            <w:tcW w:w="1418" w:type="dxa"/>
            <w:shd w:val="clear" w:color="auto" w:fill="auto"/>
            <w:vAlign w:val="center"/>
          </w:tcPr>
          <w:p w14:paraId="6D526167"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40</w:t>
            </w:r>
            <w:r w:rsidRPr="00327EB6">
              <w:rPr>
                <w:rFonts w:ascii="宋体" w:eastAsia="宋体" w:hAnsi="宋体" w:hint="eastAsia"/>
                <w:sz w:val="18"/>
                <w:szCs w:val="18"/>
              </w:rPr>
              <w:t>（实地版）</w:t>
            </w:r>
          </w:p>
          <w:p w14:paraId="0C6FA189"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40</w:t>
            </w:r>
            <w:r w:rsidRPr="00327EB6">
              <w:rPr>
                <w:rFonts w:ascii="宋体" w:eastAsia="宋体" w:hAnsi="宋体" w:hint="eastAsia"/>
                <w:sz w:val="18"/>
                <w:szCs w:val="18"/>
              </w:rPr>
              <w:t>（层次版）</w:t>
            </w:r>
          </w:p>
        </w:tc>
      </w:tr>
      <w:tr w:rsidR="00713E3C" w14:paraId="22F9CC15" w14:textId="77777777" w:rsidTr="004B0637">
        <w:trPr>
          <w:trHeight w:val="515"/>
        </w:trPr>
        <w:tc>
          <w:tcPr>
            <w:tcW w:w="564" w:type="dxa"/>
            <w:vMerge/>
            <w:shd w:val="clear" w:color="auto" w:fill="auto"/>
            <w:vAlign w:val="center"/>
          </w:tcPr>
          <w:p w14:paraId="30E320C4"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426" w:type="dxa"/>
            <w:vMerge/>
            <w:vAlign w:val="center"/>
          </w:tcPr>
          <w:p w14:paraId="146CDE97"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853" w:type="dxa"/>
            <w:vMerge/>
            <w:shd w:val="clear" w:color="auto" w:fill="auto"/>
            <w:vAlign w:val="center"/>
          </w:tcPr>
          <w:p w14:paraId="2FA40319" w14:textId="77777777" w:rsidR="00713E3C" w:rsidRPr="00327EB6" w:rsidRDefault="00713E3C" w:rsidP="004B0637">
            <w:pPr>
              <w:adjustRightInd w:val="0"/>
              <w:snapToGrid w:val="0"/>
              <w:rPr>
                <w:rFonts w:ascii="宋体" w:eastAsia="宋体" w:hAnsi="宋体" w:cs="宋体"/>
                <w:color w:val="000000"/>
                <w:sz w:val="18"/>
                <w:szCs w:val="18"/>
              </w:rPr>
            </w:pPr>
          </w:p>
        </w:tc>
        <w:tc>
          <w:tcPr>
            <w:tcW w:w="991" w:type="dxa"/>
            <w:gridSpan w:val="2"/>
            <w:shd w:val="clear" w:color="auto" w:fill="auto"/>
            <w:vAlign w:val="center"/>
          </w:tcPr>
          <w:p w14:paraId="4217B16B"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cs="宋体" w:hint="eastAsia"/>
                <w:color w:val="000000"/>
                <w:sz w:val="18"/>
                <w:szCs w:val="18"/>
              </w:rPr>
              <w:t>装饰纸</w:t>
            </w:r>
          </w:p>
        </w:tc>
        <w:tc>
          <w:tcPr>
            <w:tcW w:w="1560" w:type="dxa"/>
            <w:vMerge/>
            <w:vAlign w:val="center"/>
          </w:tcPr>
          <w:p w14:paraId="21FE3FD2" w14:textId="77777777" w:rsidR="00713E3C" w:rsidRPr="00327EB6" w:rsidRDefault="00713E3C" w:rsidP="004B0637">
            <w:pPr>
              <w:adjustRightInd w:val="0"/>
              <w:snapToGrid w:val="0"/>
              <w:rPr>
                <w:rFonts w:ascii="宋体" w:eastAsia="宋体" w:hAnsi="宋体" w:cs="宋体"/>
                <w:color w:val="000000"/>
                <w:sz w:val="18"/>
                <w:szCs w:val="18"/>
              </w:rPr>
            </w:pPr>
          </w:p>
        </w:tc>
        <w:tc>
          <w:tcPr>
            <w:tcW w:w="1417" w:type="dxa"/>
            <w:shd w:val="clear" w:color="auto" w:fill="auto"/>
            <w:vAlign w:val="center"/>
          </w:tcPr>
          <w:p w14:paraId="31E32EFC"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hint="eastAsia"/>
                <w:sz w:val="18"/>
                <w:szCs w:val="18"/>
              </w:rPr>
              <w:t>50(色墨)</w:t>
            </w:r>
            <w:r w:rsidRPr="00327EB6">
              <w:rPr>
                <w:rFonts w:ascii="宋体" w:eastAsia="宋体" w:hAnsi="宋体"/>
                <w:sz w:val="18"/>
                <w:szCs w:val="18"/>
              </w:rPr>
              <w:t xml:space="preserve"> </w:t>
            </w:r>
          </w:p>
          <w:p w14:paraId="738E4F43"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hint="eastAsia"/>
                <w:sz w:val="18"/>
                <w:szCs w:val="18"/>
              </w:rPr>
              <w:t>4</w:t>
            </w:r>
            <w:r w:rsidRPr="00327EB6">
              <w:rPr>
                <w:rFonts w:ascii="宋体" w:eastAsia="宋体" w:hAnsi="宋体"/>
                <w:sz w:val="18"/>
                <w:szCs w:val="18"/>
              </w:rPr>
              <w:t>0</w:t>
            </w:r>
            <w:r w:rsidRPr="00327EB6">
              <w:rPr>
                <w:rFonts w:ascii="宋体" w:eastAsia="宋体" w:hAnsi="宋体" w:hint="eastAsia"/>
                <w:sz w:val="18"/>
                <w:szCs w:val="18"/>
              </w:rPr>
              <w:t>（白/金银墨）</w:t>
            </w:r>
          </w:p>
        </w:tc>
        <w:tc>
          <w:tcPr>
            <w:tcW w:w="1418" w:type="dxa"/>
            <w:shd w:val="clear" w:color="auto" w:fill="auto"/>
            <w:vAlign w:val="center"/>
          </w:tcPr>
          <w:p w14:paraId="3583B5C0"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4</w:t>
            </w:r>
            <w:r w:rsidRPr="00327EB6">
              <w:rPr>
                <w:rFonts w:ascii="宋体" w:eastAsia="宋体" w:hAnsi="宋体" w:hint="eastAsia"/>
                <w:sz w:val="18"/>
                <w:szCs w:val="18"/>
              </w:rPr>
              <w:t>0(色墨)</w:t>
            </w:r>
            <w:r w:rsidRPr="00327EB6">
              <w:rPr>
                <w:rFonts w:ascii="宋体" w:eastAsia="宋体" w:hAnsi="宋体"/>
                <w:sz w:val="18"/>
                <w:szCs w:val="18"/>
              </w:rPr>
              <w:t xml:space="preserve"> </w:t>
            </w:r>
          </w:p>
          <w:p w14:paraId="18E05CB2"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30</w:t>
            </w:r>
            <w:r w:rsidRPr="00327EB6">
              <w:rPr>
                <w:rFonts w:ascii="宋体" w:eastAsia="宋体" w:hAnsi="宋体" w:hint="eastAsia"/>
                <w:sz w:val="18"/>
                <w:szCs w:val="18"/>
              </w:rPr>
              <w:t>（白/金银墨）</w:t>
            </w:r>
          </w:p>
        </w:tc>
        <w:tc>
          <w:tcPr>
            <w:tcW w:w="1418" w:type="dxa"/>
            <w:shd w:val="clear" w:color="auto" w:fill="auto"/>
            <w:vAlign w:val="center"/>
          </w:tcPr>
          <w:p w14:paraId="7250D940"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3</w:t>
            </w:r>
            <w:r w:rsidRPr="00327EB6">
              <w:rPr>
                <w:rFonts w:ascii="宋体" w:eastAsia="宋体" w:hAnsi="宋体" w:hint="eastAsia"/>
                <w:sz w:val="18"/>
                <w:szCs w:val="18"/>
              </w:rPr>
              <w:t>0(色墨)</w:t>
            </w:r>
            <w:r w:rsidRPr="00327EB6">
              <w:rPr>
                <w:rFonts w:ascii="宋体" w:eastAsia="宋体" w:hAnsi="宋体"/>
                <w:sz w:val="18"/>
                <w:szCs w:val="18"/>
              </w:rPr>
              <w:t xml:space="preserve"> </w:t>
            </w:r>
          </w:p>
          <w:p w14:paraId="22AB5C1F" w14:textId="77777777" w:rsidR="00713E3C" w:rsidRPr="00327EB6" w:rsidRDefault="00713E3C" w:rsidP="004B0637">
            <w:pPr>
              <w:adjustRightInd w:val="0"/>
              <w:snapToGrid w:val="0"/>
              <w:rPr>
                <w:rFonts w:ascii="宋体" w:eastAsia="宋体" w:hAnsi="宋体"/>
                <w:sz w:val="18"/>
                <w:szCs w:val="18"/>
              </w:rPr>
            </w:pPr>
            <w:r w:rsidRPr="00327EB6">
              <w:rPr>
                <w:rFonts w:ascii="宋体" w:eastAsia="宋体" w:hAnsi="宋体"/>
                <w:sz w:val="18"/>
                <w:szCs w:val="18"/>
              </w:rPr>
              <w:t>20</w:t>
            </w:r>
            <w:r w:rsidRPr="00327EB6">
              <w:rPr>
                <w:rFonts w:ascii="宋体" w:eastAsia="宋体" w:hAnsi="宋体" w:hint="eastAsia"/>
                <w:sz w:val="18"/>
                <w:szCs w:val="18"/>
              </w:rPr>
              <w:t>（白/金银墨）</w:t>
            </w:r>
          </w:p>
        </w:tc>
      </w:tr>
      <w:tr w:rsidR="00713E3C" w:rsidRPr="00A0576A" w14:paraId="76363DB5" w14:textId="77777777" w:rsidTr="004B0637">
        <w:trPr>
          <w:trHeight w:val="465"/>
        </w:trPr>
        <w:tc>
          <w:tcPr>
            <w:tcW w:w="564" w:type="dxa"/>
            <w:shd w:val="clear" w:color="auto" w:fill="auto"/>
            <w:vAlign w:val="center"/>
          </w:tcPr>
          <w:p w14:paraId="64170BA8"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color w:val="000000"/>
                <w:sz w:val="18"/>
                <w:szCs w:val="18"/>
              </w:rPr>
              <w:t>12</w:t>
            </w:r>
          </w:p>
        </w:tc>
        <w:tc>
          <w:tcPr>
            <w:tcW w:w="426" w:type="dxa"/>
            <w:vMerge/>
            <w:vAlign w:val="center"/>
          </w:tcPr>
          <w:p w14:paraId="6327178D"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1844" w:type="dxa"/>
            <w:gridSpan w:val="3"/>
            <w:shd w:val="clear" w:color="auto" w:fill="auto"/>
            <w:vAlign w:val="center"/>
          </w:tcPr>
          <w:p w14:paraId="6DBF6F29"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hint="eastAsia"/>
                <w:sz w:val="18"/>
                <w:szCs w:val="18"/>
              </w:rPr>
              <w:t>数字硬打样样张质量</w:t>
            </w:r>
          </w:p>
        </w:tc>
        <w:tc>
          <w:tcPr>
            <w:tcW w:w="1560" w:type="dxa"/>
            <w:vAlign w:val="center"/>
          </w:tcPr>
          <w:p w14:paraId="64186A29"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sz w:val="18"/>
                <w:szCs w:val="18"/>
              </w:rPr>
              <w:t xml:space="preserve">GB/T </w:t>
            </w:r>
            <w:r w:rsidRPr="00327EB6">
              <w:rPr>
                <w:rFonts w:ascii="宋体" w:eastAsia="宋体" w:hAnsi="宋体" w:hint="eastAsia"/>
                <w:sz w:val="18"/>
                <w:szCs w:val="18"/>
              </w:rPr>
              <w:t>33244—</w:t>
            </w:r>
            <w:r w:rsidRPr="00327EB6">
              <w:rPr>
                <w:rFonts w:ascii="宋体" w:eastAsia="宋体" w:hAnsi="宋体"/>
                <w:sz w:val="18"/>
                <w:szCs w:val="18"/>
              </w:rPr>
              <w:t>2016</w:t>
            </w:r>
          </w:p>
        </w:tc>
        <w:tc>
          <w:tcPr>
            <w:tcW w:w="4253" w:type="dxa"/>
            <w:gridSpan w:val="3"/>
            <w:vAlign w:val="center"/>
          </w:tcPr>
          <w:p w14:paraId="17AD80E3"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hint="eastAsia"/>
                <w:sz w:val="18"/>
                <w:szCs w:val="18"/>
              </w:rPr>
              <w:t>应符合</w:t>
            </w:r>
            <w:r w:rsidRPr="00327EB6">
              <w:rPr>
                <w:rFonts w:ascii="宋体" w:eastAsia="宋体" w:hAnsi="宋体"/>
                <w:sz w:val="18"/>
                <w:szCs w:val="18"/>
              </w:rPr>
              <w:t xml:space="preserve">GB/T </w:t>
            </w:r>
            <w:r w:rsidRPr="00327EB6">
              <w:rPr>
                <w:rFonts w:ascii="宋体" w:eastAsia="宋体" w:hAnsi="宋体" w:hint="eastAsia"/>
                <w:sz w:val="18"/>
                <w:szCs w:val="18"/>
              </w:rPr>
              <w:t>33244的要求</w:t>
            </w:r>
          </w:p>
        </w:tc>
      </w:tr>
      <w:tr w:rsidR="00713E3C" w:rsidRPr="00A0576A" w14:paraId="762629BA" w14:textId="77777777" w:rsidTr="004B0637">
        <w:trPr>
          <w:trHeight w:val="623"/>
        </w:trPr>
        <w:tc>
          <w:tcPr>
            <w:tcW w:w="564" w:type="dxa"/>
            <w:shd w:val="clear" w:color="auto" w:fill="auto"/>
            <w:vAlign w:val="center"/>
          </w:tcPr>
          <w:p w14:paraId="19EA4044"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color w:val="000000"/>
                <w:sz w:val="18"/>
                <w:szCs w:val="18"/>
              </w:rPr>
              <w:t>13</w:t>
            </w:r>
          </w:p>
        </w:tc>
        <w:tc>
          <w:tcPr>
            <w:tcW w:w="426" w:type="dxa"/>
            <w:vMerge/>
            <w:vAlign w:val="center"/>
          </w:tcPr>
          <w:p w14:paraId="4AB03FC1" w14:textId="77777777" w:rsidR="00713E3C" w:rsidRPr="00327EB6" w:rsidRDefault="00713E3C" w:rsidP="004B0637">
            <w:pPr>
              <w:adjustRightInd w:val="0"/>
              <w:snapToGrid w:val="0"/>
              <w:jc w:val="center"/>
              <w:rPr>
                <w:rFonts w:ascii="宋体" w:eastAsia="宋体" w:hAnsi="宋体" w:cs="宋体"/>
                <w:color w:val="000000"/>
                <w:sz w:val="18"/>
                <w:szCs w:val="18"/>
              </w:rPr>
            </w:pPr>
          </w:p>
        </w:tc>
        <w:tc>
          <w:tcPr>
            <w:tcW w:w="1844" w:type="dxa"/>
            <w:gridSpan w:val="3"/>
            <w:shd w:val="clear" w:color="auto" w:fill="auto"/>
            <w:vAlign w:val="center"/>
          </w:tcPr>
          <w:p w14:paraId="668A9ACA"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cs="宋体" w:hint="eastAsia"/>
                <w:color w:val="000000"/>
                <w:sz w:val="18"/>
                <w:szCs w:val="18"/>
              </w:rPr>
              <w:t>网穴容积允差/</w:t>
            </w:r>
            <w:r w:rsidRPr="00327EB6">
              <w:rPr>
                <w:rFonts w:ascii="宋体" w:eastAsia="宋体" w:hAnsi="宋体" w:cs="宋体"/>
                <w:color w:val="000000"/>
                <w:sz w:val="18"/>
                <w:szCs w:val="18"/>
              </w:rPr>
              <w:t>%</w:t>
            </w:r>
          </w:p>
        </w:tc>
        <w:tc>
          <w:tcPr>
            <w:tcW w:w="1560" w:type="dxa"/>
            <w:vAlign w:val="center"/>
          </w:tcPr>
          <w:p w14:paraId="6E6122C1"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hint="eastAsia"/>
                <w:sz w:val="18"/>
                <w:szCs w:val="18"/>
              </w:rPr>
              <w:t>—</w:t>
            </w:r>
          </w:p>
        </w:tc>
        <w:tc>
          <w:tcPr>
            <w:tcW w:w="4253" w:type="dxa"/>
            <w:gridSpan w:val="3"/>
            <w:vAlign w:val="center"/>
          </w:tcPr>
          <w:p w14:paraId="1F7F2B1E"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hint="eastAsia"/>
                <w:color w:val="000000"/>
                <w:sz w:val="18"/>
                <w:szCs w:val="18"/>
              </w:rPr>
              <w:t>暗调部位±</w:t>
            </w:r>
            <w:r w:rsidRPr="00327EB6">
              <w:rPr>
                <w:rFonts w:ascii="宋体" w:eastAsia="宋体" w:hAnsi="宋体" w:cs="宋体"/>
                <w:color w:val="000000"/>
                <w:sz w:val="18"/>
                <w:szCs w:val="18"/>
              </w:rPr>
              <w:t>1.5</w:t>
            </w:r>
          </w:p>
          <w:p w14:paraId="6CA5F20A"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hint="eastAsia"/>
                <w:color w:val="000000"/>
                <w:sz w:val="18"/>
                <w:szCs w:val="18"/>
              </w:rPr>
              <w:t>中间调部位±</w:t>
            </w:r>
            <w:r w:rsidRPr="00327EB6">
              <w:rPr>
                <w:rFonts w:ascii="宋体" w:eastAsia="宋体" w:hAnsi="宋体" w:cs="宋体"/>
                <w:color w:val="000000"/>
                <w:sz w:val="18"/>
                <w:szCs w:val="18"/>
              </w:rPr>
              <w:t>3</w:t>
            </w:r>
          </w:p>
          <w:p w14:paraId="35436929" w14:textId="77777777" w:rsidR="00713E3C" w:rsidRPr="00327EB6" w:rsidRDefault="00713E3C" w:rsidP="004B0637">
            <w:pPr>
              <w:adjustRightInd w:val="0"/>
              <w:snapToGrid w:val="0"/>
              <w:jc w:val="center"/>
              <w:rPr>
                <w:rFonts w:ascii="宋体" w:eastAsia="宋体" w:hAnsi="宋体" w:cs="宋体"/>
                <w:color w:val="000000"/>
                <w:sz w:val="18"/>
                <w:szCs w:val="18"/>
              </w:rPr>
            </w:pPr>
            <w:r w:rsidRPr="00327EB6">
              <w:rPr>
                <w:rFonts w:ascii="宋体" w:eastAsia="宋体" w:hAnsi="宋体" w:cs="宋体" w:hint="eastAsia"/>
                <w:color w:val="000000"/>
                <w:sz w:val="18"/>
                <w:szCs w:val="18"/>
              </w:rPr>
              <w:t>高光部位±</w:t>
            </w:r>
            <w:r w:rsidRPr="00327EB6">
              <w:rPr>
                <w:rFonts w:ascii="宋体" w:eastAsia="宋体" w:hAnsi="宋体" w:cs="宋体"/>
                <w:color w:val="000000"/>
                <w:sz w:val="18"/>
                <w:szCs w:val="18"/>
              </w:rPr>
              <w:t>5</w:t>
            </w:r>
          </w:p>
        </w:tc>
      </w:tr>
      <w:tr w:rsidR="00713E3C" w:rsidRPr="00A0576A" w14:paraId="5228407B" w14:textId="77777777" w:rsidTr="004B0637">
        <w:trPr>
          <w:trHeight w:val="512"/>
        </w:trPr>
        <w:tc>
          <w:tcPr>
            <w:tcW w:w="8647" w:type="dxa"/>
            <w:gridSpan w:val="9"/>
            <w:shd w:val="clear" w:color="auto" w:fill="auto"/>
            <w:vAlign w:val="center"/>
          </w:tcPr>
          <w:p w14:paraId="311BAAA0"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cs="宋体" w:hint="eastAsia"/>
                <w:color w:val="000000"/>
                <w:sz w:val="18"/>
                <w:szCs w:val="18"/>
                <w:vertAlign w:val="superscript"/>
              </w:rPr>
              <w:t>a</w:t>
            </w:r>
            <w:r w:rsidRPr="00327EB6">
              <w:rPr>
                <w:rFonts w:ascii="宋体" w:eastAsia="宋体" w:hAnsi="宋体" w:cs="宋体"/>
                <w:color w:val="000000"/>
                <w:sz w:val="18"/>
                <w:szCs w:val="18"/>
                <w:vertAlign w:val="superscript"/>
              </w:rPr>
              <w:t xml:space="preserve"> </w:t>
            </w:r>
            <w:r w:rsidRPr="00327EB6">
              <w:rPr>
                <w:rFonts w:ascii="宋体" w:eastAsia="宋体" w:hAnsi="宋体" w:cs="宋体" w:hint="eastAsia"/>
                <w:color w:val="000000"/>
                <w:sz w:val="18"/>
                <w:szCs w:val="18"/>
              </w:rPr>
              <w:t>直径允差以同一套印版的第一支为基准，且为同方向。</w:t>
            </w:r>
          </w:p>
          <w:p w14:paraId="0D6D7EE4"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cs="宋体"/>
                <w:color w:val="000000"/>
                <w:sz w:val="18"/>
                <w:szCs w:val="18"/>
                <w:vertAlign w:val="superscript"/>
              </w:rPr>
              <w:t xml:space="preserve">b </w:t>
            </w:r>
            <w:r w:rsidRPr="00327EB6">
              <w:rPr>
                <w:rFonts w:ascii="宋体" w:eastAsia="宋体" w:hAnsi="宋体" w:cs="宋体" w:hint="eastAsia"/>
                <w:color w:val="000000"/>
                <w:sz w:val="18"/>
                <w:szCs w:val="18"/>
              </w:rPr>
              <w:t>装饰纸不适用。</w:t>
            </w:r>
          </w:p>
          <w:p w14:paraId="3CA99E3C" w14:textId="77777777" w:rsidR="00713E3C" w:rsidRPr="00327EB6" w:rsidRDefault="00713E3C" w:rsidP="004B0637">
            <w:pPr>
              <w:adjustRightInd w:val="0"/>
              <w:snapToGrid w:val="0"/>
              <w:rPr>
                <w:rFonts w:ascii="宋体" w:eastAsia="宋体" w:hAnsi="宋体" w:cs="宋体"/>
                <w:color w:val="000000"/>
                <w:sz w:val="18"/>
                <w:szCs w:val="18"/>
              </w:rPr>
            </w:pPr>
            <w:r w:rsidRPr="00327EB6">
              <w:rPr>
                <w:rFonts w:ascii="宋体" w:eastAsia="宋体" w:hAnsi="宋体" w:cs="宋体"/>
                <w:color w:val="000000"/>
                <w:sz w:val="18"/>
                <w:szCs w:val="18"/>
                <w:vertAlign w:val="superscript"/>
              </w:rPr>
              <w:t xml:space="preserve">c </w:t>
            </w:r>
            <w:r w:rsidRPr="00327EB6">
              <w:rPr>
                <w:rFonts w:ascii="宋体" w:eastAsia="宋体" w:hAnsi="宋体" w:cs="宋体" w:hint="eastAsia"/>
                <w:color w:val="000000"/>
                <w:sz w:val="18"/>
                <w:szCs w:val="18"/>
              </w:rPr>
              <w:t>装饰纸只测量暗调部分。</w:t>
            </w:r>
          </w:p>
        </w:tc>
      </w:tr>
    </w:tbl>
    <w:p w14:paraId="14B5E0CE" w14:textId="77777777" w:rsidR="00680942" w:rsidRPr="00713E3C" w:rsidRDefault="00680942" w:rsidP="00680942"/>
    <w:p w14:paraId="52835B1B" w14:textId="3B2D8A69" w:rsidR="00D9091D" w:rsidRPr="00DD308A" w:rsidRDefault="00D9091D" w:rsidP="00DD308A">
      <w:pPr>
        <w:pStyle w:val="affffffff9"/>
        <w:adjustRightInd w:val="0"/>
        <w:snapToGrid w:val="0"/>
        <w:spacing w:before="0" w:line="360" w:lineRule="auto"/>
        <w:ind w:leftChars="100" w:left="210" w:firstLineChars="200" w:firstLine="482"/>
        <w:rPr>
          <w:rFonts w:ascii="Times New Roman" w:hAnsi="Times New Roman" w:cs="Times New Roman"/>
          <w:b/>
          <w:bCs/>
          <w:kern w:val="2"/>
          <w:sz w:val="24"/>
          <w:szCs w:val="24"/>
          <w:lang w:eastAsia="zh-CN"/>
        </w:rPr>
      </w:pPr>
      <w:r w:rsidRPr="00DD308A">
        <w:rPr>
          <w:rFonts w:ascii="Times New Roman" w:hAnsi="Times New Roman" w:cs="Times New Roman" w:hint="eastAsia"/>
          <w:b/>
          <w:bCs/>
          <w:kern w:val="2"/>
          <w:sz w:val="24"/>
          <w:szCs w:val="24"/>
          <w:lang w:eastAsia="zh-CN"/>
        </w:rPr>
        <w:t>3</w:t>
      </w:r>
      <w:r w:rsidR="00B03302" w:rsidRPr="00DD308A">
        <w:rPr>
          <w:rFonts w:ascii="Times New Roman" w:hAnsi="Times New Roman" w:cs="Times New Roman" w:hint="eastAsia"/>
          <w:b/>
          <w:bCs/>
          <w:kern w:val="2"/>
          <w:sz w:val="24"/>
          <w:szCs w:val="24"/>
          <w:lang w:eastAsia="zh-CN"/>
        </w:rPr>
        <w:t>.</w:t>
      </w:r>
      <w:r w:rsidRPr="00DD308A">
        <w:rPr>
          <w:rFonts w:ascii="Times New Roman" w:hAnsi="Times New Roman" w:cs="Times New Roman" w:hint="eastAsia"/>
          <w:b/>
          <w:bCs/>
          <w:kern w:val="2"/>
          <w:sz w:val="24"/>
          <w:szCs w:val="24"/>
          <w:lang w:eastAsia="zh-CN"/>
        </w:rPr>
        <w:t>评价方法（第五章）</w:t>
      </w:r>
    </w:p>
    <w:p w14:paraId="2D37B1F7" w14:textId="77777777" w:rsidR="00713E3C" w:rsidRPr="00713E3C" w:rsidRDefault="00713E3C" w:rsidP="00713E3C">
      <w:pPr>
        <w:pStyle w:val="affd"/>
        <w:snapToGrid w:val="0"/>
        <w:spacing w:line="360" w:lineRule="auto"/>
        <w:ind w:leftChars="100" w:left="210" w:firstLineChars="202" w:firstLine="424"/>
        <w:rPr>
          <w:rFonts w:ascii="Times New Roman"/>
          <w:szCs w:val="21"/>
        </w:rPr>
      </w:pPr>
      <w:r w:rsidRPr="00713E3C">
        <w:rPr>
          <w:rFonts w:ascii="Times New Roman" w:hint="eastAsia"/>
          <w:szCs w:val="21"/>
        </w:rPr>
        <w:t>评价结果划分为一级、二级和三级，各等级所对应的划分依据见表</w:t>
      </w:r>
      <w:r w:rsidRPr="00713E3C">
        <w:rPr>
          <w:rFonts w:ascii="Times New Roman" w:hint="eastAsia"/>
          <w:szCs w:val="21"/>
        </w:rPr>
        <w:t>2</w:t>
      </w:r>
      <w:r w:rsidRPr="00713E3C">
        <w:rPr>
          <w:rFonts w:ascii="Times New Roman" w:hint="eastAsia"/>
          <w:szCs w:val="21"/>
        </w:rPr>
        <w:t>。达到三级要求及以上的企业标准并按照有关要求进行自我声明公开后均可进入凹版滚筒企业标准排行榜。达到一级要求的企业标准，且按照要求进行自我声明公开后，其标准和符合标准的产品可以直接进入凹版滚筒的企业标准“领跑者”候选名单。</w:t>
      </w:r>
    </w:p>
    <w:p w14:paraId="192B4667" w14:textId="7CA43D4D" w:rsidR="00D9091D" w:rsidRDefault="004F546C" w:rsidP="00C31E1B">
      <w:pPr>
        <w:pStyle w:val="afff1"/>
        <w:adjustRightInd w:val="0"/>
        <w:snapToGrid w:val="0"/>
        <w:spacing w:before="0" w:after="0" w:line="360" w:lineRule="auto"/>
        <w:ind w:leftChars="100" w:left="210"/>
        <w:jc w:val="center"/>
        <w:rPr>
          <w:rFonts w:ascii="黑体" w:hAnsi="黑体"/>
          <w:sz w:val="21"/>
          <w:szCs w:val="21"/>
        </w:rPr>
      </w:pPr>
      <w:r w:rsidRPr="005E52E2">
        <w:rPr>
          <w:rFonts w:ascii="黑体" w:hAnsi="黑体"/>
          <w:sz w:val="21"/>
          <w:szCs w:val="21"/>
        </w:rPr>
        <w:t xml:space="preserve">表2  </w:t>
      </w:r>
      <w:r w:rsidRPr="005E52E2">
        <w:rPr>
          <w:rFonts w:ascii="黑体" w:hAnsi="黑体" w:hint="eastAsia"/>
          <w:sz w:val="21"/>
          <w:szCs w:val="21"/>
        </w:rPr>
        <w:t>指标要求</w:t>
      </w:r>
      <w:r w:rsidRPr="005E52E2">
        <w:rPr>
          <w:rFonts w:ascii="黑体" w:hAnsi="黑体"/>
          <w:sz w:val="21"/>
          <w:szCs w:val="21"/>
        </w:rPr>
        <w:t>等级划分</w:t>
      </w:r>
    </w:p>
    <w:tbl>
      <w:tblPr>
        <w:tblW w:w="8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254"/>
        <w:gridCol w:w="1297"/>
        <w:gridCol w:w="2127"/>
        <w:gridCol w:w="2716"/>
      </w:tblGrid>
      <w:tr w:rsidR="00B259F1" w14:paraId="13FFD48B" w14:textId="77777777" w:rsidTr="00F77996">
        <w:trPr>
          <w:trHeight w:val="627"/>
        </w:trPr>
        <w:tc>
          <w:tcPr>
            <w:tcW w:w="1526" w:type="dxa"/>
            <w:shd w:val="clear" w:color="auto" w:fill="auto"/>
            <w:vAlign w:val="center"/>
          </w:tcPr>
          <w:p w14:paraId="38C67569" w14:textId="77777777" w:rsidR="00B259F1" w:rsidRPr="00B259F1" w:rsidRDefault="00B259F1" w:rsidP="00F77996">
            <w:pPr>
              <w:spacing w:line="360" w:lineRule="auto"/>
              <w:jc w:val="center"/>
              <w:rPr>
                <w:rFonts w:ascii="宋体" w:eastAsia="宋体" w:hAnsi="宋体"/>
                <w:sz w:val="18"/>
                <w:szCs w:val="18"/>
              </w:rPr>
            </w:pPr>
            <w:bookmarkStart w:id="12" w:name="_Hlk35975549"/>
            <w:r w:rsidRPr="00B259F1">
              <w:rPr>
                <w:rFonts w:ascii="宋体" w:eastAsia="宋体" w:hAnsi="宋体"/>
                <w:sz w:val="18"/>
                <w:szCs w:val="18"/>
              </w:rPr>
              <w:t>评价等级</w:t>
            </w:r>
          </w:p>
        </w:tc>
        <w:tc>
          <w:tcPr>
            <w:tcW w:w="7394" w:type="dxa"/>
            <w:gridSpan w:val="4"/>
            <w:shd w:val="clear" w:color="auto" w:fill="auto"/>
            <w:vAlign w:val="center"/>
          </w:tcPr>
          <w:p w14:paraId="30930A53" w14:textId="77777777" w:rsidR="00B259F1" w:rsidRPr="00B259F1" w:rsidRDefault="00B259F1" w:rsidP="00F77996">
            <w:pPr>
              <w:spacing w:line="360" w:lineRule="auto"/>
              <w:jc w:val="center"/>
              <w:rPr>
                <w:rFonts w:ascii="宋体" w:eastAsia="宋体" w:hAnsi="宋体"/>
                <w:sz w:val="18"/>
                <w:szCs w:val="18"/>
              </w:rPr>
            </w:pPr>
            <w:r w:rsidRPr="00B259F1">
              <w:rPr>
                <w:rFonts w:ascii="宋体" w:eastAsia="宋体" w:hAnsi="宋体"/>
                <w:sz w:val="18"/>
                <w:szCs w:val="18"/>
              </w:rPr>
              <w:t>满足条件</w:t>
            </w:r>
          </w:p>
        </w:tc>
      </w:tr>
      <w:tr w:rsidR="00B259F1" w14:paraId="162683B5" w14:textId="77777777" w:rsidTr="00F77996">
        <w:trPr>
          <w:trHeight w:val="627"/>
        </w:trPr>
        <w:tc>
          <w:tcPr>
            <w:tcW w:w="1526" w:type="dxa"/>
            <w:shd w:val="clear" w:color="auto" w:fill="auto"/>
            <w:vAlign w:val="center"/>
          </w:tcPr>
          <w:p w14:paraId="5889896C" w14:textId="77777777" w:rsidR="00B259F1" w:rsidRPr="00B259F1" w:rsidRDefault="00B259F1" w:rsidP="00F77996">
            <w:pPr>
              <w:adjustRightInd w:val="0"/>
              <w:snapToGrid w:val="0"/>
              <w:spacing w:line="360" w:lineRule="auto"/>
              <w:jc w:val="center"/>
              <w:rPr>
                <w:rFonts w:ascii="宋体" w:eastAsia="宋体" w:hAnsi="宋体"/>
                <w:sz w:val="18"/>
                <w:szCs w:val="18"/>
              </w:rPr>
            </w:pPr>
            <w:r w:rsidRPr="00B259F1">
              <w:rPr>
                <w:rFonts w:ascii="宋体" w:eastAsia="宋体" w:hAnsi="宋体"/>
                <w:sz w:val="18"/>
                <w:szCs w:val="18"/>
              </w:rPr>
              <w:t>一级应同时满足</w:t>
            </w:r>
          </w:p>
        </w:tc>
        <w:tc>
          <w:tcPr>
            <w:tcW w:w="1254" w:type="dxa"/>
            <w:vMerge w:val="restart"/>
            <w:shd w:val="clear" w:color="auto" w:fill="auto"/>
            <w:vAlign w:val="center"/>
          </w:tcPr>
          <w:p w14:paraId="2F69E587" w14:textId="77777777" w:rsidR="00B259F1" w:rsidRPr="00B259F1" w:rsidRDefault="00B259F1" w:rsidP="00F77996">
            <w:pPr>
              <w:adjustRightInd w:val="0"/>
              <w:snapToGrid w:val="0"/>
              <w:spacing w:line="360" w:lineRule="auto"/>
              <w:rPr>
                <w:rFonts w:ascii="宋体" w:eastAsia="宋体" w:hAnsi="宋体"/>
                <w:sz w:val="18"/>
                <w:szCs w:val="18"/>
              </w:rPr>
            </w:pPr>
            <w:r w:rsidRPr="00B259F1">
              <w:rPr>
                <w:rFonts w:ascii="宋体" w:eastAsia="宋体" w:hAnsi="宋体"/>
                <w:sz w:val="18"/>
                <w:szCs w:val="18"/>
              </w:rPr>
              <w:t>基本要求</w:t>
            </w:r>
          </w:p>
        </w:tc>
        <w:tc>
          <w:tcPr>
            <w:tcW w:w="1297" w:type="dxa"/>
            <w:vMerge w:val="restart"/>
            <w:shd w:val="clear" w:color="auto" w:fill="auto"/>
            <w:vAlign w:val="center"/>
          </w:tcPr>
          <w:p w14:paraId="0C973819" w14:textId="77777777" w:rsidR="00B259F1" w:rsidRPr="00B259F1" w:rsidRDefault="00B259F1" w:rsidP="00F77996">
            <w:pPr>
              <w:adjustRightInd w:val="0"/>
              <w:snapToGrid w:val="0"/>
              <w:spacing w:line="360" w:lineRule="auto"/>
              <w:rPr>
                <w:rFonts w:ascii="宋体" w:eastAsia="宋体" w:hAnsi="宋体"/>
                <w:sz w:val="18"/>
                <w:szCs w:val="18"/>
              </w:rPr>
            </w:pPr>
            <w:r w:rsidRPr="00B259F1">
              <w:rPr>
                <w:rFonts w:ascii="宋体" w:eastAsia="宋体" w:hAnsi="宋体"/>
                <w:sz w:val="18"/>
                <w:szCs w:val="18"/>
              </w:rPr>
              <w:t>基础指标要求</w:t>
            </w:r>
          </w:p>
        </w:tc>
        <w:tc>
          <w:tcPr>
            <w:tcW w:w="2127" w:type="dxa"/>
            <w:shd w:val="clear" w:color="auto" w:fill="auto"/>
            <w:vAlign w:val="center"/>
          </w:tcPr>
          <w:p w14:paraId="204FD892" w14:textId="77777777" w:rsidR="00B259F1" w:rsidRPr="00B259F1" w:rsidRDefault="00B259F1" w:rsidP="00F77996">
            <w:pPr>
              <w:adjustRightInd w:val="0"/>
              <w:snapToGrid w:val="0"/>
              <w:spacing w:line="360" w:lineRule="auto"/>
              <w:rPr>
                <w:rFonts w:ascii="宋体" w:eastAsia="宋体" w:hAnsi="宋体"/>
                <w:sz w:val="18"/>
                <w:szCs w:val="18"/>
              </w:rPr>
            </w:pPr>
            <w:r w:rsidRPr="00B259F1">
              <w:rPr>
                <w:rFonts w:ascii="宋体" w:eastAsia="宋体" w:hAnsi="宋体"/>
                <w:sz w:val="18"/>
                <w:szCs w:val="18"/>
              </w:rPr>
              <w:t>核心指标先进水平要求</w:t>
            </w:r>
          </w:p>
        </w:tc>
        <w:tc>
          <w:tcPr>
            <w:tcW w:w="2716" w:type="dxa"/>
            <w:shd w:val="clear" w:color="auto" w:fill="auto"/>
            <w:vAlign w:val="center"/>
          </w:tcPr>
          <w:p w14:paraId="32342970" w14:textId="77777777" w:rsidR="00B259F1" w:rsidRPr="00B259F1" w:rsidRDefault="00B259F1" w:rsidP="00F77996">
            <w:pPr>
              <w:adjustRightInd w:val="0"/>
              <w:snapToGrid w:val="0"/>
              <w:spacing w:line="360" w:lineRule="auto"/>
              <w:rPr>
                <w:rFonts w:ascii="宋体" w:eastAsia="宋体" w:hAnsi="宋体"/>
                <w:sz w:val="18"/>
                <w:szCs w:val="18"/>
              </w:rPr>
            </w:pPr>
            <w:r w:rsidRPr="00B259F1">
              <w:rPr>
                <w:rFonts w:ascii="宋体" w:eastAsia="宋体" w:hAnsi="宋体"/>
                <w:sz w:val="18"/>
                <w:szCs w:val="18"/>
              </w:rPr>
              <w:t>创新指标</w:t>
            </w:r>
            <w:r w:rsidRPr="00B259F1">
              <w:rPr>
                <w:rFonts w:ascii="宋体" w:eastAsia="宋体" w:hAnsi="宋体" w:hint="eastAsia"/>
                <w:sz w:val="18"/>
                <w:szCs w:val="18"/>
              </w:rPr>
              <w:t>至少</w:t>
            </w:r>
            <w:r w:rsidRPr="00B259F1">
              <w:rPr>
                <w:rFonts w:ascii="宋体" w:eastAsia="宋体" w:hAnsi="宋体"/>
                <w:sz w:val="18"/>
                <w:szCs w:val="18"/>
              </w:rPr>
              <w:t>1</w:t>
            </w:r>
            <w:r w:rsidRPr="00B259F1">
              <w:rPr>
                <w:rFonts w:ascii="宋体" w:eastAsia="宋体" w:hAnsi="宋体" w:hint="eastAsia"/>
                <w:sz w:val="18"/>
                <w:szCs w:val="18"/>
              </w:rPr>
              <w:t>项</w:t>
            </w:r>
            <w:r w:rsidRPr="00B259F1">
              <w:rPr>
                <w:rFonts w:ascii="宋体" w:eastAsia="宋体" w:hAnsi="宋体"/>
                <w:sz w:val="18"/>
                <w:szCs w:val="18"/>
              </w:rPr>
              <w:t>先进水平要求</w:t>
            </w:r>
          </w:p>
        </w:tc>
      </w:tr>
      <w:tr w:rsidR="00B259F1" w:rsidRPr="0062285A" w14:paraId="09FB1672" w14:textId="77777777" w:rsidTr="00F77996">
        <w:trPr>
          <w:trHeight w:val="627"/>
        </w:trPr>
        <w:tc>
          <w:tcPr>
            <w:tcW w:w="1526" w:type="dxa"/>
            <w:shd w:val="clear" w:color="auto" w:fill="auto"/>
            <w:vAlign w:val="center"/>
          </w:tcPr>
          <w:p w14:paraId="5E977E4F" w14:textId="77777777" w:rsidR="00B259F1" w:rsidRPr="00B259F1" w:rsidRDefault="00B259F1" w:rsidP="00F77996">
            <w:pPr>
              <w:adjustRightInd w:val="0"/>
              <w:snapToGrid w:val="0"/>
              <w:spacing w:line="360" w:lineRule="auto"/>
              <w:jc w:val="center"/>
              <w:rPr>
                <w:rFonts w:ascii="宋体" w:eastAsia="宋体" w:hAnsi="宋体"/>
                <w:sz w:val="18"/>
                <w:szCs w:val="18"/>
              </w:rPr>
            </w:pPr>
            <w:r w:rsidRPr="00B259F1">
              <w:rPr>
                <w:rFonts w:ascii="宋体" w:eastAsia="宋体" w:hAnsi="宋体"/>
                <w:sz w:val="18"/>
                <w:szCs w:val="18"/>
              </w:rPr>
              <w:t>二级应同时满足</w:t>
            </w:r>
          </w:p>
        </w:tc>
        <w:tc>
          <w:tcPr>
            <w:tcW w:w="1254" w:type="dxa"/>
            <w:vMerge/>
            <w:shd w:val="clear" w:color="auto" w:fill="auto"/>
            <w:vAlign w:val="center"/>
          </w:tcPr>
          <w:p w14:paraId="74D58871" w14:textId="77777777" w:rsidR="00B259F1" w:rsidRPr="00B259F1" w:rsidRDefault="00B259F1" w:rsidP="00F77996">
            <w:pPr>
              <w:adjustRightInd w:val="0"/>
              <w:snapToGrid w:val="0"/>
              <w:spacing w:line="360" w:lineRule="auto"/>
              <w:rPr>
                <w:rFonts w:ascii="宋体" w:eastAsia="宋体" w:hAnsi="宋体"/>
                <w:sz w:val="18"/>
                <w:szCs w:val="18"/>
              </w:rPr>
            </w:pPr>
          </w:p>
        </w:tc>
        <w:tc>
          <w:tcPr>
            <w:tcW w:w="1297" w:type="dxa"/>
            <w:vMerge/>
            <w:shd w:val="clear" w:color="auto" w:fill="auto"/>
            <w:vAlign w:val="center"/>
          </w:tcPr>
          <w:p w14:paraId="3EE05EE5" w14:textId="77777777" w:rsidR="00B259F1" w:rsidRPr="00B259F1" w:rsidRDefault="00B259F1" w:rsidP="00F77996">
            <w:pPr>
              <w:adjustRightInd w:val="0"/>
              <w:snapToGrid w:val="0"/>
              <w:spacing w:line="360" w:lineRule="auto"/>
              <w:rPr>
                <w:rFonts w:ascii="宋体" w:eastAsia="宋体" w:hAnsi="宋体"/>
                <w:sz w:val="18"/>
                <w:szCs w:val="18"/>
              </w:rPr>
            </w:pPr>
          </w:p>
        </w:tc>
        <w:tc>
          <w:tcPr>
            <w:tcW w:w="2127" w:type="dxa"/>
            <w:shd w:val="clear" w:color="auto" w:fill="auto"/>
            <w:vAlign w:val="center"/>
          </w:tcPr>
          <w:p w14:paraId="40A55D2B" w14:textId="77777777" w:rsidR="00B259F1" w:rsidRPr="00B259F1" w:rsidRDefault="00B259F1" w:rsidP="00F77996">
            <w:pPr>
              <w:adjustRightInd w:val="0"/>
              <w:snapToGrid w:val="0"/>
              <w:spacing w:line="360" w:lineRule="auto"/>
              <w:rPr>
                <w:rFonts w:ascii="宋体" w:eastAsia="宋体" w:hAnsi="宋体"/>
                <w:sz w:val="18"/>
                <w:szCs w:val="18"/>
              </w:rPr>
            </w:pPr>
            <w:r w:rsidRPr="00B259F1">
              <w:rPr>
                <w:rFonts w:ascii="宋体" w:eastAsia="宋体" w:hAnsi="宋体"/>
                <w:sz w:val="18"/>
                <w:szCs w:val="18"/>
              </w:rPr>
              <w:t>核心指标平均水平要求</w:t>
            </w:r>
          </w:p>
        </w:tc>
        <w:tc>
          <w:tcPr>
            <w:tcW w:w="2716" w:type="dxa"/>
            <w:shd w:val="clear" w:color="auto" w:fill="auto"/>
            <w:vAlign w:val="center"/>
          </w:tcPr>
          <w:p w14:paraId="22F41CA1" w14:textId="77777777" w:rsidR="00B259F1" w:rsidRPr="00B259F1" w:rsidRDefault="00B259F1" w:rsidP="00F77996">
            <w:pPr>
              <w:adjustRightInd w:val="0"/>
              <w:snapToGrid w:val="0"/>
              <w:spacing w:line="360" w:lineRule="auto"/>
              <w:rPr>
                <w:rFonts w:ascii="宋体" w:eastAsia="宋体" w:hAnsi="宋体"/>
                <w:sz w:val="18"/>
                <w:szCs w:val="18"/>
              </w:rPr>
            </w:pPr>
            <w:r w:rsidRPr="00B259F1">
              <w:rPr>
                <w:rFonts w:ascii="宋体" w:eastAsia="宋体" w:hAnsi="宋体"/>
                <w:sz w:val="18"/>
                <w:szCs w:val="18"/>
              </w:rPr>
              <w:t>创新指标平均水平要求</w:t>
            </w:r>
          </w:p>
        </w:tc>
      </w:tr>
      <w:tr w:rsidR="00B259F1" w14:paraId="3CB94799" w14:textId="77777777" w:rsidTr="00F77996">
        <w:trPr>
          <w:trHeight w:val="627"/>
        </w:trPr>
        <w:tc>
          <w:tcPr>
            <w:tcW w:w="1526" w:type="dxa"/>
            <w:shd w:val="clear" w:color="auto" w:fill="auto"/>
            <w:vAlign w:val="center"/>
          </w:tcPr>
          <w:p w14:paraId="0098D19C" w14:textId="77777777" w:rsidR="00B259F1" w:rsidRPr="00B259F1" w:rsidRDefault="00B259F1" w:rsidP="00F77996">
            <w:pPr>
              <w:adjustRightInd w:val="0"/>
              <w:snapToGrid w:val="0"/>
              <w:spacing w:line="360" w:lineRule="auto"/>
              <w:jc w:val="center"/>
              <w:rPr>
                <w:rFonts w:ascii="宋体" w:eastAsia="宋体" w:hAnsi="宋体"/>
                <w:sz w:val="18"/>
                <w:szCs w:val="18"/>
              </w:rPr>
            </w:pPr>
            <w:r w:rsidRPr="00B259F1">
              <w:rPr>
                <w:rFonts w:ascii="宋体" w:eastAsia="宋体" w:hAnsi="宋体"/>
                <w:sz w:val="18"/>
                <w:szCs w:val="18"/>
              </w:rPr>
              <w:t>三级应同时满足</w:t>
            </w:r>
          </w:p>
        </w:tc>
        <w:tc>
          <w:tcPr>
            <w:tcW w:w="1254" w:type="dxa"/>
            <w:vMerge/>
            <w:shd w:val="clear" w:color="auto" w:fill="auto"/>
            <w:vAlign w:val="center"/>
          </w:tcPr>
          <w:p w14:paraId="01ADF803" w14:textId="77777777" w:rsidR="00B259F1" w:rsidRPr="00B259F1" w:rsidRDefault="00B259F1" w:rsidP="00F77996">
            <w:pPr>
              <w:adjustRightInd w:val="0"/>
              <w:snapToGrid w:val="0"/>
              <w:spacing w:line="360" w:lineRule="auto"/>
              <w:rPr>
                <w:rFonts w:ascii="宋体" w:eastAsia="宋体" w:hAnsi="宋体"/>
                <w:sz w:val="18"/>
                <w:szCs w:val="18"/>
              </w:rPr>
            </w:pPr>
          </w:p>
        </w:tc>
        <w:tc>
          <w:tcPr>
            <w:tcW w:w="1297" w:type="dxa"/>
            <w:vMerge/>
            <w:shd w:val="clear" w:color="auto" w:fill="auto"/>
            <w:vAlign w:val="center"/>
          </w:tcPr>
          <w:p w14:paraId="0A103042" w14:textId="77777777" w:rsidR="00B259F1" w:rsidRPr="00B259F1" w:rsidRDefault="00B259F1" w:rsidP="00F77996">
            <w:pPr>
              <w:adjustRightInd w:val="0"/>
              <w:snapToGrid w:val="0"/>
              <w:spacing w:line="360" w:lineRule="auto"/>
              <w:rPr>
                <w:rFonts w:ascii="宋体" w:eastAsia="宋体" w:hAnsi="宋体"/>
                <w:sz w:val="18"/>
                <w:szCs w:val="18"/>
              </w:rPr>
            </w:pPr>
          </w:p>
        </w:tc>
        <w:tc>
          <w:tcPr>
            <w:tcW w:w="2127" w:type="dxa"/>
            <w:shd w:val="clear" w:color="auto" w:fill="auto"/>
            <w:vAlign w:val="center"/>
          </w:tcPr>
          <w:p w14:paraId="2A18168D" w14:textId="77777777" w:rsidR="00B259F1" w:rsidRPr="00B259F1" w:rsidRDefault="00B259F1" w:rsidP="00F77996">
            <w:pPr>
              <w:adjustRightInd w:val="0"/>
              <w:snapToGrid w:val="0"/>
              <w:spacing w:line="360" w:lineRule="auto"/>
              <w:rPr>
                <w:rFonts w:ascii="宋体" w:eastAsia="宋体" w:hAnsi="宋体"/>
                <w:sz w:val="18"/>
                <w:szCs w:val="18"/>
              </w:rPr>
            </w:pPr>
            <w:r w:rsidRPr="00B259F1">
              <w:rPr>
                <w:rFonts w:ascii="宋体" w:eastAsia="宋体" w:hAnsi="宋体"/>
                <w:sz w:val="18"/>
                <w:szCs w:val="18"/>
              </w:rPr>
              <w:t>核心指标基准水平要求</w:t>
            </w:r>
          </w:p>
        </w:tc>
        <w:tc>
          <w:tcPr>
            <w:tcW w:w="2716" w:type="dxa"/>
            <w:tcBorders>
              <w:tr2bl w:val="single" w:sz="4" w:space="0" w:color="auto"/>
            </w:tcBorders>
            <w:shd w:val="clear" w:color="auto" w:fill="auto"/>
            <w:vAlign w:val="center"/>
          </w:tcPr>
          <w:p w14:paraId="7925DDC2" w14:textId="77777777" w:rsidR="00B259F1" w:rsidRPr="00B259F1" w:rsidRDefault="00B259F1" w:rsidP="00F77996">
            <w:pPr>
              <w:adjustRightInd w:val="0"/>
              <w:snapToGrid w:val="0"/>
              <w:spacing w:line="360" w:lineRule="auto"/>
              <w:jc w:val="center"/>
              <w:rPr>
                <w:rFonts w:ascii="宋体" w:eastAsia="宋体" w:hAnsi="宋体"/>
                <w:sz w:val="18"/>
                <w:szCs w:val="18"/>
              </w:rPr>
            </w:pPr>
          </w:p>
        </w:tc>
      </w:tr>
      <w:bookmarkEnd w:id="12"/>
    </w:tbl>
    <w:p w14:paraId="1A05ADD7" w14:textId="38B98C95" w:rsidR="00E72FDF" w:rsidRPr="00B259F1" w:rsidRDefault="00E72FDF" w:rsidP="00C31E1B">
      <w:pPr>
        <w:adjustRightInd w:val="0"/>
        <w:snapToGrid w:val="0"/>
        <w:spacing w:line="360" w:lineRule="auto"/>
        <w:ind w:leftChars="100" w:left="210"/>
        <w:rPr>
          <w:rFonts w:ascii="Times New Roman" w:hAnsi="Times New Roman"/>
        </w:rPr>
      </w:pPr>
    </w:p>
    <w:p w14:paraId="2C962D8D" w14:textId="77777777" w:rsidR="00D9091D" w:rsidRPr="009F351B" w:rsidRDefault="00D9091D" w:rsidP="00C31E1B">
      <w:pPr>
        <w:pStyle w:val="1"/>
        <w:keepNext w:val="0"/>
        <w:keepLines w:val="0"/>
        <w:adjustRightInd w:val="0"/>
        <w:snapToGrid w:val="0"/>
        <w:spacing w:before="0" w:after="0" w:line="360" w:lineRule="auto"/>
        <w:ind w:leftChars="100" w:left="210"/>
        <w:rPr>
          <w:rFonts w:eastAsia="黑体"/>
          <w:b w:val="0"/>
          <w:sz w:val="24"/>
          <w:szCs w:val="24"/>
        </w:rPr>
      </w:pPr>
      <w:bookmarkStart w:id="13" w:name="_Toc93415526"/>
      <w:r w:rsidRPr="009F351B">
        <w:rPr>
          <w:rFonts w:eastAsia="黑体" w:hint="eastAsia"/>
          <w:b w:val="0"/>
          <w:sz w:val="24"/>
          <w:szCs w:val="24"/>
        </w:rPr>
        <w:t>六、预期作用和效益</w:t>
      </w:r>
      <w:bookmarkEnd w:id="13"/>
    </w:p>
    <w:p w14:paraId="185E39FD" w14:textId="281082AC" w:rsidR="00D9091D" w:rsidRPr="009F351B" w:rsidRDefault="00D9091D" w:rsidP="00C31E1B">
      <w:pPr>
        <w:adjustRightInd w:val="0"/>
        <w:snapToGrid w:val="0"/>
        <w:spacing w:line="360" w:lineRule="auto"/>
        <w:ind w:leftChars="100" w:left="210" w:firstLineChars="200" w:firstLine="480"/>
        <w:rPr>
          <w:rFonts w:ascii="Times New Roman" w:eastAsia="宋体" w:hAnsi="Times New Roman" w:cs="Times New Roman"/>
          <w:sz w:val="24"/>
          <w:szCs w:val="24"/>
        </w:rPr>
      </w:pPr>
      <w:r w:rsidRPr="009F351B">
        <w:rPr>
          <w:rFonts w:ascii="Times New Roman" w:eastAsia="宋体" w:hAnsi="Times New Roman" w:cs="Times New Roman" w:hint="eastAsia"/>
          <w:sz w:val="24"/>
          <w:szCs w:val="24"/>
        </w:rPr>
        <w:t>本标准主要针对</w:t>
      </w:r>
      <w:r w:rsidR="00E17A3A">
        <w:rPr>
          <w:rFonts w:ascii="Times New Roman" w:eastAsia="宋体" w:hAnsi="Times New Roman" w:cs="Times New Roman" w:hint="eastAsia"/>
          <w:sz w:val="24"/>
          <w:szCs w:val="24"/>
        </w:rPr>
        <w:t>凹印滚筒</w:t>
      </w:r>
      <w:r w:rsidRPr="009F351B">
        <w:rPr>
          <w:rFonts w:ascii="Times New Roman" w:eastAsia="宋体" w:hAnsi="Times New Roman" w:cs="Times New Roman" w:hint="eastAsia"/>
          <w:sz w:val="24"/>
          <w:szCs w:val="24"/>
        </w:rPr>
        <w:t>“领跑者”标准的评价指标体系和评价方法进行规定，在制定过程中充分征求相关机构和企业意见，并开展调研验证予以证明，力求标准的科学性、适应性和可操作性，指导企业编写企业标准，助力企业高质量发展，因此，标准制定具有良好的社会效益和经济效益。</w:t>
      </w:r>
    </w:p>
    <w:p w14:paraId="71E3687D" w14:textId="77777777" w:rsidR="00D9091D" w:rsidRPr="009F351B" w:rsidRDefault="00D9091D" w:rsidP="00C31E1B">
      <w:pPr>
        <w:pStyle w:val="1"/>
        <w:keepNext w:val="0"/>
        <w:keepLines w:val="0"/>
        <w:adjustRightInd w:val="0"/>
        <w:snapToGrid w:val="0"/>
        <w:spacing w:before="0" w:after="0" w:line="360" w:lineRule="auto"/>
        <w:ind w:leftChars="100" w:left="210"/>
        <w:rPr>
          <w:rFonts w:eastAsia="黑体"/>
          <w:b w:val="0"/>
          <w:sz w:val="24"/>
          <w:szCs w:val="24"/>
        </w:rPr>
      </w:pPr>
      <w:bookmarkStart w:id="14" w:name="_Toc93415527"/>
      <w:r w:rsidRPr="009F351B">
        <w:rPr>
          <w:rFonts w:eastAsia="黑体" w:hint="eastAsia"/>
          <w:b w:val="0"/>
          <w:sz w:val="24"/>
          <w:szCs w:val="24"/>
        </w:rPr>
        <w:t>七、采用国际标准和国外先进标准的程度，以及与国际、国外同类标准水平的</w:t>
      </w:r>
      <w:r w:rsidRPr="009F351B">
        <w:rPr>
          <w:rFonts w:eastAsia="黑体" w:hint="eastAsia"/>
          <w:b w:val="0"/>
          <w:sz w:val="24"/>
          <w:szCs w:val="24"/>
        </w:rPr>
        <w:lastRenderedPageBreak/>
        <w:t>对比情况</w:t>
      </w:r>
      <w:bookmarkEnd w:id="14"/>
      <w:r w:rsidRPr="009F351B">
        <w:rPr>
          <w:rFonts w:eastAsia="黑体"/>
          <w:b w:val="0"/>
          <w:sz w:val="24"/>
          <w:szCs w:val="24"/>
        </w:rPr>
        <w:t xml:space="preserve"> </w:t>
      </w:r>
    </w:p>
    <w:p w14:paraId="3C2C6B7C" w14:textId="77777777" w:rsidR="00D9091D" w:rsidRPr="009F351B" w:rsidRDefault="00D9091D" w:rsidP="00C31E1B">
      <w:pPr>
        <w:adjustRightInd w:val="0"/>
        <w:snapToGrid w:val="0"/>
        <w:spacing w:line="360" w:lineRule="auto"/>
        <w:ind w:leftChars="100" w:left="210" w:firstLineChars="200" w:firstLine="480"/>
        <w:rPr>
          <w:rFonts w:ascii="Times New Roman" w:eastAsia="宋体" w:hAnsi="Times New Roman" w:cs="Times New Roman"/>
          <w:sz w:val="24"/>
          <w:szCs w:val="24"/>
        </w:rPr>
      </w:pPr>
      <w:r w:rsidRPr="009F351B">
        <w:rPr>
          <w:rFonts w:ascii="Times New Roman" w:eastAsia="宋体" w:hAnsi="Times New Roman" w:cs="Times New Roman" w:hint="eastAsia"/>
          <w:sz w:val="24"/>
          <w:szCs w:val="24"/>
        </w:rPr>
        <w:t>本标准属于团体标准，与现行法律、法规、规章和政策以及有关基础和相关标准不矛盾。国内、国外均没有本标准所评价内容的评测标准。</w:t>
      </w:r>
      <w:r w:rsidRPr="009F351B">
        <w:rPr>
          <w:rFonts w:ascii="Times New Roman" w:eastAsia="宋体" w:hAnsi="Times New Roman" w:cs="Times New Roman"/>
          <w:sz w:val="24"/>
          <w:szCs w:val="24"/>
        </w:rPr>
        <w:t xml:space="preserve"> </w:t>
      </w:r>
    </w:p>
    <w:p w14:paraId="0F24596E" w14:textId="77777777" w:rsidR="00D9091D" w:rsidRPr="009F351B" w:rsidRDefault="00D9091D" w:rsidP="00C31E1B">
      <w:pPr>
        <w:pStyle w:val="1"/>
        <w:keepNext w:val="0"/>
        <w:keepLines w:val="0"/>
        <w:adjustRightInd w:val="0"/>
        <w:snapToGrid w:val="0"/>
        <w:spacing w:before="0" w:after="0" w:line="360" w:lineRule="auto"/>
        <w:ind w:leftChars="100" w:left="210"/>
        <w:rPr>
          <w:rFonts w:eastAsia="黑体"/>
          <w:b w:val="0"/>
          <w:sz w:val="24"/>
          <w:szCs w:val="24"/>
        </w:rPr>
      </w:pPr>
      <w:bookmarkStart w:id="15" w:name="_Toc93415528"/>
      <w:r w:rsidRPr="009F351B">
        <w:rPr>
          <w:rFonts w:eastAsia="黑体" w:hint="eastAsia"/>
          <w:b w:val="0"/>
          <w:sz w:val="24"/>
          <w:szCs w:val="24"/>
        </w:rPr>
        <w:t>八、与有关的现行法律、法规和强制性国家标准的关系</w:t>
      </w:r>
      <w:bookmarkEnd w:id="15"/>
      <w:r w:rsidRPr="009F351B">
        <w:rPr>
          <w:rFonts w:eastAsia="黑体"/>
          <w:b w:val="0"/>
          <w:sz w:val="24"/>
          <w:szCs w:val="24"/>
        </w:rPr>
        <w:t xml:space="preserve"> </w:t>
      </w:r>
    </w:p>
    <w:p w14:paraId="00877B3A" w14:textId="77777777" w:rsidR="00D9091D" w:rsidRPr="009F351B" w:rsidRDefault="00D9091D" w:rsidP="00C31E1B">
      <w:pPr>
        <w:adjustRightInd w:val="0"/>
        <w:snapToGrid w:val="0"/>
        <w:spacing w:line="360" w:lineRule="auto"/>
        <w:ind w:leftChars="100" w:left="210" w:firstLineChars="200" w:firstLine="480"/>
        <w:rPr>
          <w:rFonts w:ascii="Times New Roman" w:eastAsia="宋体" w:hAnsi="Times New Roman" w:cs="Times New Roman"/>
          <w:sz w:val="24"/>
          <w:szCs w:val="24"/>
        </w:rPr>
      </w:pPr>
      <w:r w:rsidRPr="009F351B">
        <w:rPr>
          <w:rFonts w:ascii="Times New Roman" w:eastAsia="宋体" w:hAnsi="Times New Roman" w:cs="Times New Roman" w:hint="eastAsia"/>
          <w:sz w:val="24"/>
          <w:szCs w:val="24"/>
        </w:rPr>
        <w:t>本标准与现有的法律、法规和强制性国家标准无冲突。</w:t>
      </w:r>
      <w:r w:rsidRPr="009F351B">
        <w:rPr>
          <w:rFonts w:ascii="Times New Roman" w:eastAsia="宋体" w:hAnsi="Times New Roman" w:cs="Times New Roman"/>
          <w:sz w:val="24"/>
          <w:szCs w:val="24"/>
        </w:rPr>
        <w:t xml:space="preserve"> </w:t>
      </w:r>
    </w:p>
    <w:p w14:paraId="688EFE44" w14:textId="65532DCB" w:rsidR="00D9091D" w:rsidRPr="009F351B" w:rsidRDefault="006E34FA" w:rsidP="00C31E1B">
      <w:pPr>
        <w:pStyle w:val="1"/>
        <w:keepNext w:val="0"/>
        <w:keepLines w:val="0"/>
        <w:adjustRightInd w:val="0"/>
        <w:snapToGrid w:val="0"/>
        <w:spacing w:before="0" w:after="0" w:line="360" w:lineRule="auto"/>
        <w:ind w:leftChars="100" w:left="210"/>
      </w:pPr>
      <w:bookmarkStart w:id="16" w:name="_Toc93415529"/>
      <w:r w:rsidRPr="009F351B">
        <w:rPr>
          <w:rFonts w:eastAsia="黑体" w:hint="eastAsia"/>
          <w:b w:val="0"/>
          <w:sz w:val="24"/>
          <w:szCs w:val="24"/>
        </w:rPr>
        <w:t>九、重大分歧意见的处理经过和依据</w:t>
      </w:r>
      <w:bookmarkEnd w:id="16"/>
    </w:p>
    <w:p w14:paraId="50BD5843" w14:textId="77777777" w:rsidR="00D9091D" w:rsidRPr="009F351B" w:rsidRDefault="00D9091D" w:rsidP="00C31E1B">
      <w:pPr>
        <w:adjustRightInd w:val="0"/>
        <w:snapToGrid w:val="0"/>
        <w:spacing w:line="360" w:lineRule="auto"/>
        <w:ind w:leftChars="100" w:left="210" w:firstLineChars="200" w:firstLine="480"/>
        <w:rPr>
          <w:rFonts w:ascii="Times New Roman" w:eastAsia="宋体" w:hAnsi="Times New Roman" w:cs="Times New Roman"/>
          <w:sz w:val="24"/>
          <w:szCs w:val="24"/>
        </w:rPr>
      </w:pPr>
      <w:r w:rsidRPr="009F351B">
        <w:rPr>
          <w:rFonts w:ascii="Times New Roman" w:eastAsia="宋体" w:hAnsi="Times New Roman" w:cs="Times New Roman" w:hint="eastAsia"/>
          <w:sz w:val="24"/>
          <w:szCs w:val="24"/>
        </w:rPr>
        <w:t>目前无重大分歧意见。</w:t>
      </w:r>
      <w:r w:rsidRPr="009F351B">
        <w:rPr>
          <w:rFonts w:ascii="Times New Roman" w:eastAsia="宋体" w:hAnsi="Times New Roman" w:cs="Times New Roman"/>
          <w:sz w:val="24"/>
          <w:szCs w:val="24"/>
        </w:rPr>
        <w:t xml:space="preserve"> </w:t>
      </w:r>
    </w:p>
    <w:p w14:paraId="0AEFD451" w14:textId="77777777" w:rsidR="00D9091D" w:rsidRPr="009F351B" w:rsidRDefault="00D9091D" w:rsidP="00C31E1B">
      <w:pPr>
        <w:pStyle w:val="1"/>
        <w:keepNext w:val="0"/>
        <w:keepLines w:val="0"/>
        <w:adjustRightInd w:val="0"/>
        <w:snapToGrid w:val="0"/>
        <w:spacing w:before="0" w:after="0" w:line="360" w:lineRule="auto"/>
        <w:ind w:leftChars="100" w:left="210"/>
        <w:rPr>
          <w:rFonts w:eastAsia="黑体"/>
          <w:b w:val="0"/>
          <w:sz w:val="24"/>
          <w:szCs w:val="24"/>
        </w:rPr>
      </w:pPr>
      <w:bookmarkStart w:id="17" w:name="_Toc93415530"/>
      <w:r w:rsidRPr="009F351B">
        <w:rPr>
          <w:rFonts w:eastAsia="黑体" w:hint="eastAsia"/>
          <w:b w:val="0"/>
          <w:sz w:val="24"/>
          <w:szCs w:val="24"/>
        </w:rPr>
        <w:t>十、贯彻国家标准的要求和措施建议</w:t>
      </w:r>
      <w:bookmarkEnd w:id="17"/>
      <w:r w:rsidRPr="009F351B">
        <w:rPr>
          <w:rFonts w:eastAsia="黑体"/>
          <w:b w:val="0"/>
          <w:sz w:val="24"/>
          <w:szCs w:val="24"/>
        </w:rPr>
        <w:t xml:space="preserve"> </w:t>
      </w:r>
    </w:p>
    <w:p w14:paraId="2DB0CFF7" w14:textId="77777777" w:rsidR="00D9091D" w:rsidRPr="009F351B" w:rsidRDefault="00D9091D" w:rsidP="00C31E1B">
      <w:pPr>
        <w:adjustRightInd w:val="0"/>
        <w:snapToGrid w:val="0"/>
        <w:spacing w:line="360" w:lineRule="auto"/>
        <w:ind w:leftChars="100" w:left="210" w:firstLineChars="200" w:firstLine="480"/>
        <w:rPr>
          <w:rFonts w:ascii="Times New Roman" w:eastAsia="宋体" w:hAnsi="Times New Roman" w:cs="Times New Roman"/>
          <w:sz w:val="24"/>
          <w:szCs w:val="24"/>
        </w:rPr>
      </w:pPr>
      <w:r w:rsidRPr="009F351B">
        <w:rPr>
          <w:rFonts w:ascii="Times New Roman" w:eastAsia="宋体" w:hAnsi="Times New Roman" w:cs="Times New Roman" w:hint="eastAsia"/>
          <w:sz w:val="24"/>
          <w:szCs w:val="24"/>
        </w:rPr>
        <w:t>建议标准实施后组织标准宣讲，促进标准顺利实施。</w:t>
      </w:r>
    </w:p>
    <w:p w14:paraId="46D8786D" w14:textId="77777777" w:rsidR="00FB26F0" w:rsidRPr="009F351B" w:rsidRDefault="00FB26F0" w:rsidP="00B128A0">
      <w:pPr>
        <w:spacing w:line="360" w:lineRule="auto"/>
        <w:ind w:firstLineChars="200" w:firstLine="480"/>
        <w:rPr>
          <w:rFonts w:ascii="Times New Roman" w:eastAsia="宋体" w:hAnsi="Times New Roman" w:cs="Times New Roman"/>
          <w:sz w:val="24"/>
          <w:szCs w:val="24"/>
        </w:rPr>
      </w:pPr>
    </w:p>
    <w:p w14:paraId="404B9788" w14:textId="77777777" w:rsidR="00B128A0" w:rsidRPr="009F351B" w:rsidRDefault="00B128A0">
      <w:pPr>
        <w:spacing w:line="360" w:lineRule="auto"/>
        <w:ind w:firstLineChars="200" w:firstLine="480"/>
        <w:rPr>
          <w:rFonts w:ascii="Times New Roman" w:eastAsia="宋体" w:hAnsi="Times New Roman" w:cs="Times New Roman"/>
          <w:sz w:val="24"/>
          <w:szCs w:val="24"/>
        </w:rPr>
      </w:pPr>
    </w:p>
    <w:sectPr w:rsidR="00B128A0" w:rsidRPr="009F351B" w:rsidSect="003A6982">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8CC8B" w14:textId="77777777" w:rsidR="00DE066C" w:rsidRDefault="00DE066C" w:rsidP="006203D3">
      <w:r>
        <w:separator/>
      </w:r>
    </w:p>
  </w:endnote>
  <w:endnote w:type="continuationSeparator" w:id="0">
    <w:p w14:paraId="4B8AFAFB" w14:textId="77777777" w:rsidR="00DE066C" w:rsidRDefault="00DE066C" w:rsidP="0062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Helvetica Neue">
    <w:altName w:val="Times New Roman"/>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157203"/>
      <w:docPartObj>
        <w:docPartGallery w:val="Page Numbers (Bottom of Page)"/>
        <w:docPartUnique/>
      </w:docPartObj>
    </w:sdtPr>
    <w:sdtEndPr/>
    <w:sdtContent>
      <w:p w14:paraId="3CEBFCAF" w14:textId="77777777" w:rsidR="002C4D7A" w:rsidRDefault="002C4D7A" w:rsidP="003A6982">
        <w:pPr>
          <w:pStyle w:val="aff8"/>
          <w:jc w:val="center"/>
        </w:pPr>
        <w:r>
          <w:fldChar w:fldCharType="begin"/>
        </w:r>
        <w:r>
          <w:instrText>PAGE   \* MERGEFORMAT</w:instrText>
        </w:r>
        <w:r>
          <w:fldChar w:fldCharType="separate"/>
        </w:r>
        <w:r w:rsidR="00DB2009" w:rsidRPr="00DB2009">
          <w:rPr>
            <w:noProof/>
            <w:lang w:val="zh-CN"/>
          </w:rPr>
          <w:t>3</w:t>
        </w:r>
        <w:r>
          <w:fldChar w:fldCharType="end"/>
        </w:r>
      </w:p>
    </w:sdtContent>
  </w:sdt>
  <w:p w14:paraId="4449ACFA" w14:textId="77777777" w:rsidR="002C4D7A" w:rsidRDefault="002C4D7A" w:rsidP="006203D3">
    <w:pPr>
      <w:pStyle w:val="aff8"/>
      <w:ind w:firstLineChars="4500" w:firstLine="81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005C7" w14:textId="77777777" w:rsidR="00DE066C" w:rsidRDefault="00DE066C" w:rsidP="006203D3">
      <w:r>
        <w:separator/>
      </w:r>
    </w:p>
  </w:footnote>
  <w:footnote w:type="continuationSeparator" w:id="0">
    <w:p w14:paraId="101430B7" w14:textId="77777777" w:rsidR="00DE066C" w:rsidRDefault="00DE066C" w:rsidP="00620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6130"/>
    <w:multiLevelType w:val="hybridMultilevel"/>
    <w:tmpl w:val="C59A433A"/>
    <w:lvl w:ilvl="0" w:tplc="F378CB3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
      <w:suff w:val="nothing"/>
      <w:lvlText w:val="%1%2.%3　"/>
      <w:lvlJc w:val="left"/>
      <w:rPr>
        <w:rFonts w:ascii="黑体" w:eastAsia="黑体" w:hAnsi="Times New Roman" w:cs="Times New Roman" w:hint="eastAsia"/>
        <w:b w:val="0"/>
        <w:i w:val="0"/>
        <w:sz w:val="21"/>
      </w:rPr>
    </w:lvl>
    <w:lvl w:ilvl="3">
      <w:start w:val="1"/>
      <w:numFmt w:val="decimal"/>
      <w:pStyle w:val="a0"/>
      <w:suff w:val="nothing"/>
      <w:lvlText w:val="%1%2.%3.%4　"/>
      <w:lvlJc w:val="left"/>
      <w:rPr>
        <w:rFonts w:ascii="黑体" w:eastAsia="黑体" w:hAnsi="Times New Roman" w:cs="Times New Roman" w:hint="eastAsia"/>
        <w:b w:val="0"/>
        <w:i w:val="0"/>
        <w:sz w:val="21"/>
      </w:rPr>
    </w:lvl>
    <w:lvl w:ilvl="4">
      <w:start w:val="1"/>
      <w:numFmt w:val="decimal"/>
      <w:pStyle w:val="a1"/>
      <w:suff w:val="nothing"/>
      <w:lvlText w:val="%1%2.%3.%4.%5　"/>
      <w:lvlJc w:val="left"/>
      <w:rPr>
        <w:rFonts w:ascii="黑体" w:eastAsia="黑体" w:hAnsi="Times New Roman" w:cs="Times New Roman" w:hint="eastAsia"/>
        <w:b w:val="0"/>
        <w:i w:val="0"/>
        <w:sz w:val="21"/>
      </w:rPr>
    </w:lvl>
    <w:lvl w:ilvl="5">
      <w:start w:val="1"/>
      <w:numFmt w:val="decimal"/>
      <w:pStyle w:val="a2"/>
      <w:suff w:val="nothing"/>
      <w:lvlText w:val="%1%2.%3.%4.%5.%6　"/>
      <w:lvlJc w:val="left"/>
      <w:rPr>
        <w:rFonts w:ascii="黑体" w:eastAsia="黑体" w:hAnsi="Times New Roman" w:cs="Times New Roman" w:hint="eastAsia"/>
        <w:b w:val="0"/>
        <w:i w:val="0"/>
        <w:sz w:val="21"/>
      </w:rPr>
    </w:lvl>
    <w:lvl w:ilvl="6">
      <w:start w:val="1"/>
      <w:numFmt w:val="decimal"/>
      <w:pStyle w:val="a3"/>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 w15:restartNumberingAfterBreak="0">
    <w:nsid w:val="093C6778"/>
    <w:multiLevelType w:val="multilevel"/>
    <w:tmpl w:val="093C6778"/>
    <w:lvl w:ilvl="0">
      <w:start w:val="1"/>
      <w:numFmt w:val="decimal"/>
      <w:pStyle w:val="a4"/>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98F587B"/>
    <w:multiLevelType w:val="hybridMultilevel"/>
    <w:tmpl w:val="0944CCEE"/>
    <w:lvl w:ilvl="0" w:tplc="AB2A0F4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0AE367E9"/>
    <w:multiLevelType w:val="multilevel"/>
    <w:tmpl w:val="0AE367E9"/>
    <w:lvl w:ilvl="0">
      <w:start w:val="1"/>
      <w:numFmt w:val="none"/>
      <w:pStyle w:val="a5"/>
      <w:lvlText w:val="%1示例"/>
      <w:lvlJc w:val="left"/>
      <w:pPr>
        <w:tabs>
          <w:tab w:val="left" w:pos="1120"/>
        </w:tabs>
        <w:ind w:firstLine="400"/>
      </w:pPr>
      <w:rPr>
        <w:rFonts w:ascii="宋体" w:eastAsia="宋体"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0DDE2B46"/>
    <w:multiLevelType w:val="multilevel"/>
    <w:tmpl w:val="0DDE2B46"/>
    <w:lvl w:ilvl="0">
      <w:start w:val="1"/>
      <w:numFmt w:val="lowerLetter"/>
      <w:pStyle w:val="a6"/>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15:restartNumberingAfterBreak="0">
    <w:nsid w:val="1DBF583A"/>
    <w:multiLevelType w:val="multilevel"/>
    <w:tmpl w:val="1DBF583A"/>
    <w:lvl w:ilvl="0">
      <w:start w:val="1"/>
      <w:numFmt w:val="decimal"/>
      <w:pStyle w:val="a7"/>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15:restartNumberingAfterBreak="0">
    <w:nsid w:val="22D0325B"/>
    <w:multiLevelType w:val="hybridMultilevel"/>
    <w:tmpl w:val="1F5A1190"/>
    <w:lvl w:ilvl="0" w:tplc="803AB3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A8F7113"/>
    <w:multiLevelType w:val="multilevel"/>
    <w:tmpl w:val="2A8F7113"/>
    <w:lvl w:ilvl="0">
      <w:start w:val="1"/>
      <w:numFmt w:val="upperLetter"/>
      <w:pStyle w:val="a8"/>
      <w:suff w:val="space"/>
      <w:lvlText w:val="%1"/>
      <w:lvlJc w:val="left"/>
      <w:pPr>
        <w:ind w:left="623" w:hanging="425"/>
      </w:pPr>
      <w:rPr>
        <w:rFonts w:hint="eastAsia"/>
      </w:rPr>
    </w:lvl>
    <w:lvl w:ilvl="1">
      <w:start w:val="1"/>
      <w:numFmt w:val="decimal"/>
      <w:pStyle w:val="a9"/>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15:restartNumberingAfterBreak="0">
    <w:nsid w:val="2C5917C3"/>
    <w:multiLevelType w:val="multilevel"/>
    <w:tmpl w:val="2C5917C3"/>
    <w:lvl w:ilvl="0">
      <w:start w:val="1"/>
      <w:numFmt w:val="none"/>
      <w:pStyle w:val="aa"/>
      <w:suff w:val="nothing"/>
      <w:lvlText w:val="%1——"/>
      <w:lvlJc w:val="left"/>
      <w:pPr>
        <w:ind w:left="833" w:hanging="408"/>
      </w:pPr>
      <w:rPr>
        <w:rFonts w:cs="Times New Roman" w:hint="eastAsia"/>
      </w:rPr>
    </w:lvl>
    <w:lvl w:ilvl="1">
      <w:start w:val="1"/>
      <w:numFmt w:val="decimal"/>
      <w:pStyle w:val="ab"/>
      <w:lvlText w:val="%2)"/>
      <w:lvlJc w:val="left"/>
      <w:pPr>
        <w:tabs>
          <w:tab w:val="left" w:pos="760"/>
        </w:tabs>
        <w:ind w:left="1264" w:hanging="413"/>
      </w:pPr>
      <w:rPr>
        <w:rFonts w:ascii="宋体" w:eastAsia="宋体" w:hAnsi="Times New Roman" w:cs="Times New Roman"/>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10" w15:restartNumberingAfterBreak="0">
    <w:nsid w:val="407E65F9"/>
    <w:multiLevelType w:val="multilevel"/>
    <w:tmpl w:val="407E65F9"/>
    <w:lvl w:ilvl="0">
      <w:start w:val="1"/>
      <w:numFmt w:val="none"/>
      <w:pStyle w:val="ad"/>
      <w:lvlText w:val="%1·　"/>
      <w:lvlJc w:val="left"/>
      <w:pPr>
        <w:tabs>
          <w:tab w:val="left" w:pos="1140"/>
        </w:tabs>
        <w:ind w:left="737" w:hanging="317"/>
      </w:pPr>
      <w:rPr>
        <w:rFonts w:ascii="宋体" w:eastAsia="宋体" w:hAnsi="Times New Roman" w:cs="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44C50F90"/>
    <w:multiLevelType w:val="multilevel"/>
    <w:tmpl w:val="44C50F90"/>
    <w:lvl w:ilvl="0">
      <w:start w:val="1"/>
      <w:numFmt w:val="lowerLetter"/>
      <w:pStyle w:val="ae"/>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f"/>
      <w:lvlText w:val="%2)"/>
      <w:lvlJc w:val="left"/>
      <w:pPr>
        <w:tabs>
          <w:tab w:val="left" w:pos="1259"/>
        </w:tabs>
        <w:ind w:left="1259" w:hanging="420"/>
      </w:pPr>
      <w:rPr>
        <w:rFonts w:ascii="宋体" w:eastAsia="宋体" w:hAnsi="宋体" w:hint="eastAsia"/>
        <w:b w:val="0"/>
        <w:i w:val="0"/>
        <w:sz w:val="20"/>
      </w:rPr>
    </w:lvl>
    <w:lvl w:ilvl="2">
      <w:start w:val="1"/>
      <w:numFmt w:val="decimal"/>
      <w:pStyle w:val="af0"/>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2" w15:restartNumberingAfterBreak="0">
    <w:nsid w:val="496E4D7B"/>
    <w:multiLevelType w:val="multilevel"/>
    <w:tmpl w:val="496E4D7B"/>
    <w:lvl w:ilvl="0">
      <w:start w:val="1"/>
      <w:numFmt w:val="none"/>
      <w:pStyle w:val="af1"/>
      <w:lvlText w:val="%1注"/>
      <w:lvlJc w:val="left"/>
      <w:pPr>
        <w:tabs>
          <w:tab w:val="left" w:pos="900"/>
        </w:tabs>
        <w:ind w:left="900" w:hanging="50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15:restartNumberingAfterBreak="0">
    <w:nsid w:val="49F048F2"/>
    <w:multiLevelType w:val="hybridMultilevel"/>
    <w:tmpl w:val="8ECA7EC6"/>
    <w:lvl w:ilvl="0" w:tplc="C608AD1C">
      <w:start w:val="3"/>
      <w:numFmt w:val="bullet"/>
      <w:lvlText w:val=""/>
      <w:lvlJc w:val="left"/>
      <w:pPr>
        <w:ind w:left="1136" w:hanging="570"/>
      </w:pPr>
      <w:rPr>
        <w:rFonts w:ascii="Wingdings" w:eastAsia="宋体" w:hAnsi="Wingdings" w:cs="华文楷体"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4"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5" w15:restartNumberingAfterBreak="0">
    <w:nsid w:val="557C2AF5"/>
    <w:multiLevelType w:val="multilevel"/>
    <w:tmpl w:val="557C2AF5"/>
    <w:lvl w:ilvl="0">
      <w:start w:val="1"/>
      <w:numFmt w:val="decimal"/>
      <w:pStyle w:val="af3"/>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16" w15:restartNumberingAfterBreak="0">
    <w:nsid w:val="60655985"/>
    <w:multiLevelType w:val="hybridMultilevel"/>
    <w:tmpl w:val="4DD8EDFE"/>
    <w:lvl w:ilvl="0" w:tplc="59AC792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8" w15:restartNumberingAfterBreak="0">
    <w:nsid w:val="646260FA"/>
    <w:multiLevelType w:val="multilevel"/>
    <w:tmpl w:val="646260FA"/>
    <w:lvl w:ilvl="0">
      <w:start w:val="1"/>
      <w:numFmt w:val="decimal"/>
      <w:pStyle w:val="af6"/>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9"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315"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15:restartNumberingAfterBreak="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1" w15:restartNumberingAfterBreak="0">
    <w:nsid w:val="6DBF04F4"/>
    <w:multiLevelType w:val="multilevel"/>
    <w:tmpl w:val="6DBF04F4"/>
    <w:lvl w:ilvl="0">
      <w:start w:val="1"/>
      <w:numFmt w:val="none"/>
      <w:pStyle w:val="aff0"/>
      <w:lvlText w:val="%1注："/>
      <w:lvlJc w:val="left"/>
      <w:pPr>
        <w:tabs>
          <w:tab w:val="left" w:pos="1140"/>
        </w:tabs>
        <w:ind w:left="840" w:hanging="42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2" w15:restartNumberingAfterBreak="0">
    <w:nsid w:val="76933334"/>
    <w:multiLevelType w:val="multilevel"/>
    <w:tmpl w:val="76933334"/>
    <w:lvl w:ilvl="0">
      <w:start w:val="1"/>
      <w:numFmt w:val="none"/>
      <w:pStyle w:val="aff1"/>
      <w:lvlText w:val="%1——"/>
      <w:lvlJc w:val="left"/>
      <w:pPr>
        <w:tabs>
          <w:tab w:val="left" w:pos="1140"/>
        </w:tabs>
        <w:ind w:left="84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7"/>
  </w:num>
  <w:num w:numId="2">
    <w:abstractNumId w:val="0"/>
  </w:num>
  <w:num w:numId="3">
    <w:abstractNumId w:val="3"/>
  </w:num>
  <w:num w:numId="4">
    <w:abstractNumId w:val="13"/>
  </w:num>
  <w:num w:numId="5">
    <w:abstractNumId w:val="19"/>
  </w:num>
  <w:num w:numId="6">
    <w:abstractNumId w:val="17"/>
  </w:num>
  <w:num w:numId="7">
    <w:abstractNumId w:val="8"/>
  </w:num>
  <w:num w:numId="8">
    <w:abstractNumId w:val="1"/>
  </w:num>
  <w:num w:numId="9">
    <w:abstractNumId w:val="11"/>
  </w:num>
  <w:num w:numId="10">
    <w:abstractNumId w:val="22"/>
  </w:num>
  <w:num w:numId="11">
    <w:abstractNumId w:val="10"/>
  </w:num>
  <w:num w:numId="12">
    <w:abstractNumId w:val="4"/>
  </w:num>
  <w:num w:numId="13">
    <w:abstractNumId w:val="18"/>
  </w:num>
  <w:num w:numId="14">
    <w:abstractNumId w:val="15"/>
  </w:num>
  <w:num w:numId="15">
    <w:abstractNumId w:val="21"/>
  </w:num>
  <w:num w:numId="16">
    <w:abstractNumId w:val="12"/>
  </w:num>
  <w:num w:numId="17">
    <w:abstractNumId w:val="9"/>
  </w:num>
  <w:num w:numId="18">
    <w:abstractNumId w:val="14"/>
  </w:num>
  <w:num w:numId="19">
    <w:abstractNumId w:val="6"/>
  </w:num>
  <w:num w:numId="20">
    <w:abstractNumId w:val="20"/>
  </w:num>
  <w:num w:numId="21">
    <w:abstractNumId w:val="2"/>
  </w:num>
  <w:num w:numId="22">
    <w:abstractNumId w:val="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87"/>
    <w:rsid w:val="00001237"/>
    <w:rsid w:val="000027BD"/>
    <w:rsid w:val="0003707C"/>
    <w:rsid w:val="00041CE5"/>
    <w:rsid w:val="00042811"/>
    <w:rsid w:val="00044FDA"/>
    <w:rsid w:val="00047AA6"/>
    <w:rsid w:val="00052088"/>
    <w:rsid w:val="00054A56"/>
    <w:rsid w:val="000551BF"/>
    <w:rsid w:val="00066E0C"/>
    <w:rsid w:val="0007250C"/>
    <w:rsid w:val="00076AE9"/>
    <w:rsid w:val="000839F0"/>
    <w:rsid w:val="00092CDE"/>
    <w:rsid w:val="00093363"/>
    <w:rsid w:val="00093CB9"/>
    <w:rsid w:val="000A0203"/>
    <w:rsid w:val="000A195E"/>
    <w:rsid w:val="000B0E95"/>
    <w:rsid w:val="000C134B"/>
    <w:rsid w:val="000C5BB0"/>
    <w:rsid w:val="000D0560"/>
    <w:rsid w:val="000D1783"/>
    <w:rsid w:val="000D29BE"/>
    <w:rsid w:val="000D403E"/>
    <w:rsid w:val="000D779F"/>
    <w:rsid w:val="000E1350"/>
    <w:rsid w:val="000E36C8"/>
    <w:rsid w:val="000E7412"/>
    <w:rsid w:val="000F19DD"/>
    <w:rsid w:val="000F3DDB"/>
    <w:rsid w:val="00124F1E"/>
    <w:rsid w:val="00125D6E"/>
    <w:rsid w:val="00131AAD"/>
    <w:rsid w:val="00145D7B"/>
    <w:rsid w:val="00156007"/>
    <w:rsid w:val="001636EE"/>
    <w:rsid w:val="0016581D"/>
    <w:rsid w:val="001659B7"/>
    <w:rsid w:val="00187618"/>
    <w:rsid w:val="001919AD"/>
    <w:rsid w:val="001B0FBA"/>
    <w:rsid w:val="001B5B72"/>
    <w:rsid w:val="001D5E8F"/>
    <w:rsid w:val="001F7587"/>
    <w:rsid w:val="00231B36"/>
    <w:rsid w:val="00240FFD"/>
    <w:rsid w:val="00245AC0"/>
    <w:rsid w:val="00251AF3"/>
    <w:rsid w:val="00254375"/>
    <w:rsid w:val="00254A60"/>
    <w:rsid w:val="002602F7"/>
    <w:rsid w:val="002920BD"/>
    <w:rsid w:val="002921D8"/>
    <w:rsid w:val="002930F1"/>
    <w:rsid w:val="00296591"/>
    <w:rsid w:val="002B047B"/>
    <w:rsid w:val="002B1C3E"/>
    <w:rsid w:val="002C0E2C"/>
    <w:rsid w:val="002C4D7A"/>
    <w:rsid w:val="002C7853"/>
    <w:rsid w:val="002D1DDE"/>
    <w:rsid w:val="002E51C5"/>
    <w:rsid w:val="002E5BF6"/>
    <w:rsid w:val="002F6BD0"/>
    <w:rsid w:val="0030334F"/>
    <w:rsid w:val="003078B5"/>
    <w:rsid w:val="003177E3"/>
    <w:rsid w:val="00323233"/>
    <w:rsid w:val="00327EB6"/>
    <w:rsid w:val="00340614"/>
    <w:rsid w:val="003626F3"/>
    <w:rsid w:val="003636CA"/>
    <w:rsid w:val="0036796A"/>
    <w:rsid w:val="003722A0"/>
    <w:rsid w:val="003A124D"/>
    <w:rsid w:val="003A6982"/>
    <w:rsid w:val="003B4D8B"/>
    <w:rsid w:val="003C0FD6"/>
    <w:rsid w:val="003D1817"/>
    <w:rsid w:val="003D475E"/>
    <w:rsid w:val="003E7906"/>
    <w:rsid w:val="003E7F88"/>
    <w:rsid w:val="003F1426"/>
    <w:rsid w:val="00403ACF"/>
    <w:rsid w:val="00421CB7"/>
    <w:rsid w:val="00433DF9"/>
    <w:rsid w:val="004357E2"/>
    <w:rsid w:val="00441431"/>
    <w:rsid w:val="004446BF"/>
    <w:rsid w:val="00455054"/>
    <w:rsid w:val="00463E06"/>
    <w:rsid w:val="0047392D"/>
    <w:rsid w:val="00486C90"/>
    <w:rsid w:val="00494F57"/>
    <w:rsid w:val="00496CF0"/>
    <w:rsid w:val="00497FEF"/>
    <w:rsid w:val="004A2645"/>
    <w:rsid w:val="004A5F32"/>
    <w:rsid w:val="004B29AF"/>
    <w:rsid w:val="004B41EB"/>
    <w:rsid w:val="004B665B"/>
    <w:rsid w:val="004B6815"/>
    <w:rsid w:val="004C02AC"/>
    <w:rsid w:val="004D068D"/>
    <w:rsid w:val="004D35C4"/>
    <w:rsid w:val="004F005C"/>
    <w:rsid w:val="004F03DA"/>
    <w:rsid w:val="004F546C"/>
    <w:rsid w:val="005216F6"/>
    <w:rsid w:val="00524F98"/>
    <w:rsid w:val="00536838"/>
    <w:rsid w:val="0054006C"/>
    <w:rsid w:val="005541CF"/>
    <w:rsid w:val="00557CB9"/>
    <w:rsid w:val="00577C87"/>
    <w:rsid w:val="00591112"/>
    <w:rsid w:val="0059716D"/>
    <w:rsid w:val="005B5443"/>
    <w:rsid w:val="005C4CE2"/>
    <w:rsid w:val="005D2F49"/>
    <w:rsid w:val="005D56D2"/>
    <w:rsid w:val="005E52E2"/>
    <w:rsid w:val="005E5BF0"/>
    <w:rsid w:val="00600357"/>
    <w:rsid w:val="00600AED"/>
    <w:rsid w:val="00607666"/>
    <w:rsid w:val="00617E95"/>
    <w:rsid w:val="006203D3"/>
    <w:rsid w:val="00621956"/>
    <w:rsid w:val="00623061"/>
    <w:rsid w:val="00624614"/>
    <w:rsid w:val="006456EC"/>
    <w:rsid w:val="00646E84"/>
    <w:rsid w:val="00652506"/>
    <w:rsid w:val="006624A8"/>
    <w:rsid w:val="00665877"/>
    <w:rsid w:val="00680942"/>
    <w:rsid w:val="00683BA0"/>
    <w:rsid w:val="006A409F"/>
    <w:rsid w:val="006A7D27"/>
    <w:rsid w:val="006B2B50"/>
    <w:rsid w:val="006B54C5"/>
    <w:rsid w:val="006C20A4"/>
    <w:rsid w:val="006C37E7"/>
    <w:rsid w:val="006D15F1"/>
    <w:rsid w:val="006D79A2"/>
    <w:rsid w:val="006E34FA"/>
    <w:rsid w:val="007107C8"/>
    <w:rsid w:val="00713E3C"/>
    <w:rsid w:val="00721721"/>
    <w:rsid w:val="00727786"/>
    <w:rsid w:val="00755787"/>
    <w:rsid w:val="0075612F"/>
    <w:rsid w:val="00765FA6"/>
    <w:rsid w:val="00767E9A"/>
    <w:rsid w:val="007779BD"/>
    <w:rsid w:val="007A03AC"/>
    <w:rsid w:val="007A7AC2"/>
    <w:rsid w:val="007B799F"/>
    <w:rsid w:val="007B7E3B"/>
    <w:rsid w:val="007D64EC"/>
    <w:rsid w:val="007E5E88"/>
    <w:rsid w:val="007E6078"/>
    <w:rsid w:val="00814A4F"/>
    <w:rsid w:val="00820F97"/>
    <w:rsid w:val="00847F16"/>
    <w:rsid w:val="00847FE2"/>
    <w:rsid w:val="00853E92"/>
    <w:rsid w:val="0085605E"/>
    <w:rsid w:val="00864DDB"/>
    <w:rsid w:val="00871977"/>
    <w:rsid w:val="00893934"/>
    <w:rsid w:val="00897B23"/>
    <w:rsid w:val="008A3B6F"/>
    <w:rsid w:val="008B6AE8"/>
    <w:rsid w:val="008C10B6"/>
    <w:rsid w:val="008D4DC8"/>
    <w:rsid w:val="008F470D"/>
    <w:rsid w:val="008F5BAB"/>
    <w:rsid w:val="009059CF"/>
    <w:rsid w:val="0091544B"/>
    <w:rsid w:val="00920320"/>
    <w:rsid w:val="009203B8"/>
    <w:rsid w:val="00922A36"/>
    <w:rsid w:val="009254AF"/>
    <w:rsid w:val="00934867"/>
    <w:rsid w:val="00954386"/>
    <w:rsid w:val="0096091F"/>
    <w:rsid w:val="009665A8"/>
    <w:rsid w:val="00967D99"/>
    <w:rsid w:val="009734B9"/>
    <w:rsid w:val="0097445B"/>
    <w:rsid w:val="00996B12"/>
    <w:rsid w:val="009C2B9B"/>
    <w:rsid w:val="009C340B"/>
    <w:rsid w:val="009D0267"/>
    <w:rsid w:val="009D6274"/>
    <w:rsid w:val="009E71E3"/>
    <w:rsid w:val="009F351B"/>
    <w:rsid w:val="009F3BDB"/>
    <w:rsid w:val="00A045A9"/>
    <w:rsid w:val="00A0492D"/>
    <w:rsid w:val="00A16F07"/>
    <w:rsid w:val="00A17963"/>
    <w:rsid w:val="00A2482D"/>
    <w:rsid w:val="00A24FDF"/>
    <w:rsid w:val="00A34EE9"/>
    <w:rsid w:val="00A3662B"/>
    <w:rsid w:val="00A4600A"/>
    <w:rsid w:val="00A51B99"/>
    <w:rsid w:val="00A52AA9"/>
    <w:rsid w:val="00A604F0"/>
    <w:rsid w:val="00A64A69"/>
    <w:rsid w:val="00A655C6"/>
    <w:rsid w:val="00A71D24"/>
    <w:rsid w:val="00A7556D"/>
    <w:rsid w:val="00A81995"/>
    <w:rsid w:val="00A86F64"/>
    <w:rsid w:val="00A93261"/>
    <w:rsid w:val="00AA05C5"/>
    <w:rsid w:val="00AB0839"/>
    <w:rsid w:val="00AB6FAF"/>
    <w:rsid w:val="00AC56C5"/>
    <w:rsid w:val="00AD6688"/>
    <w:rsid w:val="00AF54AD"/>
    <w:rsid w:val="00AF7ED6"/>
    <w:rsid w:val="00B03302"/>
    <w:rsid w:val="00B10A93"/>
    <w:rsid w:val="00B128A0"/>
    <w:rsid w:val="00B259F1"/>
    <w:rsid w:val="00B279BB"/>
    <w:rsid w:val="00B610AF"/>
    <w:rsid w:val="00B8273C"/>
    <w:rsid w:val="00B95B4A"/>
    <w:rsid w:val="00BA1C59"/>
    <w:rsid w:val="00BB7503"/>
    <w:rsid w:val="00C11034"/>
    <w:rsid w:val="00C174D1"/>
    <w:rsid w:val="00C17D3A"/>
    <w:rsid w:val="00C17E53"/>
    <w:rsid w:val="00C314A7"/>
    <w:rsid w:val="00C31E1B"/>
    <w:rsid w:val="00C36570"/>
    <w:rsid w:val="00C3697E"/>
    <w:rsid w:val="00C37F4E"/>
    <w:rsid w:val="00C411E0"/>
    <w:rsid w:val="00C469CB"/>
    <w:rsid w:val="00C5470C"/>
    <w:rsid w:val="00C65C4F"/>
    <w:rsid w:val="00C66708"/>
    <w:rsid w:val="00C85796"/>
    <w:rsid w:val="00C87E48"/>
    <w:rsid w:val="00C928BE"/>
    <w:rsid w:val="00CA261D"/>
    <w:rsid w:val="00CB3ABA"/>
    <w:rsid w:val="00CD0BB7"/>
    <w:rsid w:val="00CE7168"/>
    <w:rsid w:val="00CF15F0"/>
    <w:rsid w:val="00D06708"/>
    <w:rsid w:val="00D07F70"/>
    <w:rsid w:val="00D11675"/>
    <w:rsid w:val="00D278CE"/>
    <w:rsid w:val="00D35E8E"/>
    <w:rsid w:val="00D37410"/>
    <w:rsid w:val="00D50871"/>
    <w:rsid w:val="00D5294A"/>
    <w:rsid w:val="00D53AB1"/>
    <w:rsid w:val="00D6696B"/>
    <w:rsid w:val="00D83570"/>
    <w:rsid w:val="00D86C08"/>
    <w:rsid w:val="00D87473"/>
    <w:rsid w:val="00D9091D"/>
    <w:rsid w:val="00DA0F8F"/>
    <w:rsid w:val="00DA4D7B"/>
    <w:rsid w:val="00DB2009"/>
    <w:rsid w:val="00DC244D"/>
    <w:rsid w:val="00DC41ED"/>
    <w:rsid w:val="00DD308A"/>
    <w:rsid w:val="00DE031B"/>
    <w:rsid w:val="00DE066C"/>
    <w:rsid w:val="00DE1CF1"/>
    <w:rsid w:val="00DE2338"/>
    <w:rsid w:val="00DE3C09"/>
    <w:rsid w:val="00DF22E9"/>
    <w:rsid w:val="00E126C2"/>
    <w:rsid w:val="00E17A3A"/>
    <w:rsid w:val="00E21F68"/>
    <w:rsid w:val="00E533B1"/>
    <w:rsid w:val="00E5368D"/>
    <w:rsid w:val="00E72FDF"/>
    <w:rsid w:val="00E73D67"/>
    <w:rsid w:val="00E85D28"/>
    <w:rsid w:val="00E8660C"/>
    <w:rsid w:val="00E8781B"/>
    <w:rsid w:val="00EB062C"/>
    <w:rsid w:val="00EC0585"/>
    <w:rsid w:val="00EC3A48"/>
    <w:rsid w:val="00ED0697"/>
    <w:rsid w:val="00EE0898"/>
    <w:rsid w:val="00EF2114"/>
    <w:rsid w:val="00EF3FCE"/>
    <w:rsid w:val="00F05780"/>
    <w:rsid w:val="00F16D2C"/>
    <w:rsid w:val="00F214F1"/>
    <w:rsid w:val="00F22BEB"/>
    <w:rsid w:val="00F32FD5"/>
    <w:rsid w:val="00F3500C"/>
    <w:rsid w:val="00F40FC2"/>
    <w:rsid w:val="00F50095"/>
    <w:rsid w:val="00F54AF2"/>
    <w:rsid w:val="00F60123"/>
    <w:rsid w:val="00F67FA5"/>
    <w:rsid w:val="00F73EF1"/>
    <w:rsid w:val="00F9331A"/>
    <w:rsid w:val="00F943F5"/>
    <w:rsid w:val="00FA4B34"/>
    <w:rsid w:val="00FB081B"/>
    <w:rsid w:val="00FB1602"/>
    <w:rsid w:val="00FB169F"/>
    <w:rsid w:val="00FB26F0"/>
    <w:rsid w:val="00FB2A74"/>
    <w:rsid w:val="00FC001C"/>
    <w:rsid w:val="00FC168E"/>
    <w:rsid w:val="00FC5A28"/>
    <w:rsid w:val="00FD302B"/>
    <w:rsid w:val="00FF3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6006"/>
  <w15:docId w15:val="{D25C107A-18E6-4C37-BF3A-797218D0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2">
    <w:name w:val="Normal"/>
    <w:qFormat/>
    <w:rsid w:val="00DA4D7B"/>
    <w:pPr>
      <w:widowControl w:val="0"/>
      <w:jc w:val="both"/>
    </w:pPr>
  </w:style>
  <w:style w:type="paragraph" w:styleId="1">
    <w:name w:val="heading 1"/>
    <w:basedOn w:val="aff2"/>
    <w:next w:val="aff2"/>
    <w:link w:val="10"/>
    <w:qFormat/>
    <w:rsid w:val="00F6012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ff2"/>
    <w:next w:val="aff2"/>
    <w:link w:val="20"/>
    <w:unhideWhenUsed/>
    <w:qFormat/>
    <w:rsid w:val="00044F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2"/>
    <w:next w:val="aff2"/>
    <w:link w:val="30"/>
    <w:autoRedefine/>
    <w:qFormat/>
    <w:rsid w:val="001659B7"/>
    <w:pPr>
      <w:keepNext/>
      <w:keepLines/>
      <w:spacing w:line="360" w:lineRule="auto"/>
      <w:ind w:firstLineChars="200" w:firstLine="600"/>
      <w:outlineLvl w:val="2"/>
    </w:pPr>
    <w:rPr>
      <w:rFonts w:ascii="仿宋_GB2312" w:eastAsia="黑体" w:hAnsi="仿宋" w:cs="Arial"/>
      <w:sz w:val="30"/>
      <w:szCs w:val="24"/>
    </w:rPr>
  </w:style>
  <w:style w:type="paragraph" w:styleId="4">
    <w:name w:val="heading 4"/>
    <w:basedOn w:val="aff2"/>
    <w:next w:val="aff2"/>
    <w:link w:val="40"/>
    <w:uiPriority w:val="99"/>
    <w:qFormat/>
    <w:rsid w:val="00F60123"/>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ff2"/>
    <w:next w:val="aff2"/>
    <w:link w:val="50"/>
    <w:uiPriority w:val="99"/>
    <w:qFormat/>
    <w:rsid w:val="00F60123"/>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ff2"/>
    <w:next w:val="aff2"/>
    <w:link w:val="60"/>
    <w:uiPriority w:val="99"/>
    <w:qFormat/>
    <w:rsid w:val="00F60123"/>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ff2"/>
    <w:next w:val="aff2"/>
    <w:link w:val="70"/>
    <w:uiPriority w:val="99"/>
    <w:qFormat/>
    <w:rsid w:val="00F60123"/>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ff2"/>
    <w:next w:val="aff2"/>
    <w:link w:val="80"/>
    <w:uiPriority w:val="99"/>
    <w:qFormat/>
    <w:rsid w:val="00F60123"/>
    <w:pPr>
      <w:keepNext/>
      <w:keepLines/>
      <w:spacing w:before="240" w:after="64" w:line="320" w:lineRule="auto"/>
      <w:outlineLvl w:val="7"/>
    </w:pPr>
    <w:rPr>
      <w:rFonts w:ascii="Arial" w:eastAsia="黑体" w:hAnsi="Arial" w:cs="Times New Roman"/>
      <w:sz w:val="24"/>
      <w:szCs w:val="24"/>
    </w:rPr>
  </w:style>
  <w:style w:type="paragraph" w:styleId="9">
    <w:name w:val="heading 9"/>
    <w:basedOn w:val="aff2"/>
    <w:next w:val="aff2"/>
    <w:link w:val="90"/>
    <w:uiPriority w:val="99"/>
    <w:qFormat/>
    <w:rsid w:val="00F60123"/>
    <w:pPr>
      <w:keepNext/>
      <w:keepLines/>
      <w:spacing w:before="240" w:after="64" w:line="320" w:lineRule="auto"/>
      <w:outlineLvl w:val="8"/>
    </w:pPr>
    <w:rPr>
      <w:rFonts w:ascii="Arial" w:eastAsia="黑体" w:hAnsi="Arial" w:cs="Times New Roman"/>
      <w:szCs w:val="21"/>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aff6">
    <w:name w:val="header"/>
    <w:basedOn w:val="aff2"/>
    <w:link w:val="aff7"/>
    <w:uiPriority w:val="99"/>
    <w:unhideWhenUsed/>
    <w:qFormat/>
    <w:rsid w:val="006203D3"/>
    <w:pPr>
      <w:pBdr>
        <w:bottom w:val="single" w:sz="6" w:space="1" w:color="auto"/>
      </w:pBdr>
      <w:tabs>
        <w:tab w:val="center" w:pos="4153"/>
        <w:tab w:val="right" w:pos="8306"/>
      </w:tabs>
      <w:snapToGrid w:val="0"/>
      <w:jc w:val="center"/>
    </w:pPr>
    <w:rPr>
      <w:sz w:val="18"/>
      <w:szCs w:val="18"/>
    </w:rPr>
  </w:style>
  <w:style w:type="character" w:customStyle="1" w:styleId="aff7">
    <w:name w:val="页眉 字符"/>
    <w:basedOn w:val="aff3"/>
    <w:link w:val="aff6"/>
    <w:uiPriority w:val="99"/>
    <w:qFormat/>
    <w:rsid w:val="006203D3"/>
    <w:rPr>
      <w:sz w:val="18"/>
      <w:szCs w:val="18"/>
    </w:rPr>
  </w:style>
  <w:style w:type="paragraph" w:styleId="aff8">
    <w:name w:val="footer"/>
    <w:basedOn w:val="aff2"/>
    <w:link w:val="aff9"/>
    <w:uiPriority w:val="99"/>
    <w:unhideWhenUsed/>
    <w:qFormat/>
    <w:rsid w:val="006203D3"/>
    <w:pPr>
      <w:tabs>
        <w:tab w:val="center" w:pos="4153"/>
        <w:tab w:val="right" w:pos="8306"/>
      </w:tabs>
      <w:snapToGrid w:val="0"/>
      <w:jc w:val="left"/>
    </w:pPr>
    <w:rPr>
      <w:sz w:val="18"/>
      <w:szCs w:val="18"/>
    </w:rPr>
  </w:style>
  <w:style w:type="character" w:customStyle="1" w:styleId="aff9">
    <w:name w:val="页脚 字符"/>
    <w:basedOn w:val="aff3"/>
    <w:link w:val="aff8"/>
    <w:uiPriority w:val="99"/>
    <w:qFormat/>
    <w:rsid w:val="006203D3"/>
    <w:rPr>
      <w:sz w:val="18"/>
      <w:szCs w:val="18"/>
    </w:rPr>
  </w:style>
  <w:style w:type="character" w:styleId="affa">
    <w:name w:val="Hyperlink"/>
    <w:uiPriority w:val="99"/>
    <w:qFormat/>
    <w:rsid w:val="006203D3"/>
    <w:rPr>
      <w:color w:val="0000FF"/>
      <w:u w:val="single"/>
    </w:rPr>
  </w:style>
  <w:style w:type="paragraph" w:styleId="TOC2">
    <w:name w:val="toc 2"/>
    <w:basedOn w:val="aff2"/>
    <w:next w:val="aff2"/>
    <w:autoRedefine/>
    <w:uiPriority w:val="39"/>
    <w:qFormat/>
    <w:rsid w:val="006203D3"/>
    <w:pPr>
      <w:ind w:leftChars="200" w:left="420"/>
    </w:pPr>
    <w:rPr>
      <w:rFonts w:ascii="Times New Roman" w:eastAsia="宋体" w:hAnsi="Times New Roman" w:cs="Times New Roman"/>
      <w:szCs w:val="24"/>
    </w:rPr>
  </w:style>
  <w:style w:type="paragraph" w:styleId="affb">
    <w:name w:val="List Paragraph"/>
    <w:basedOn w:val="aff2"/>
    <w:link w:val="affc"/>
    <w:uiPriority w:val="34"/>
    <w:qFormat/>
    <w:rsid w:val="00C36570"/>
    <w:pPr>
      <w:ind w:firstLineChars="200" w:firstLine="420"/>
    </w:pPr>
  </w:style>
  <w:style w:type="paragraph" w:customStyle="1" w:styleId="TableParagraph">
    <w:name w:val="Table Paragraph"/>
    <w:basedOn w:val="aff2"/>
    <w:uiPriority w:val="1"/>
    <w:qFormat/>
    <w:rsid w:val="00D35E8E"/>
    <w:pPr>
      <w:spacing w:line="300" w:lineRule="auto"/>
      <w:jc w:val="left"/>
    </w:pPr>
    <w:rPr>
      <w:kern w:val="0"/>
      <w:sz w:val="22"/>
      <w:lang w:eastAsia="en-US"/>
    </w:rPr>
  </w:style>
  <w:style w:type="paragraph" w:customStyle="1" w:styleId="affd">
    <w:name w:val="段"/>
    <w:link w:val="Char"/>
    <w:uiPriority w:val="99"/>
    <w:qFormat/>
    <w:rsid w:val="00DE2338"/>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
    <w:name w:val="段 Char"/>
    <w:link w:val="affd"/>
    <w:uiPriority w:val="99"/>
    <w:qFormat/>
    <w:rsid w:val="00DE2338"/>
    <w:rPr>
      <w:rFonts w:ascii="宋体" w:eastAsia="宋体" w:hAnsi="Times New Roman" w:cs="Times New Roman"/>
      <w:kern w:val="0"/>
      <w:szCs w:val="20"/>
    </w:rPr>
  </w:style>
  <w:style w:type="paragraph" w:customStyle="1" w:styleId="Default">
    <w:name w:val="Default"/>
    <w:qFormat/>
    <w:rsid w:val="00C87E48"/>
    <w:pPr>
      <w:widowControl w:val="0"/>
      <w:autoSpaceDE w:val="0"/>
      <w:autoSpaceDN w:val="0"/>
      <w:adjustRightInd w:val="0"/>
    </w:pPr>
    <w:rPr>
      <w:rFonts w:ascii="仿宋" w:eastAsia="仿宋" w:cs="仿宋"/>
      <w:color w:val="000000"/>
      <w:kern w:val="0"/>
      <w:sz w:val="24"/>
      <w:szCs w:val="24"/>
    </w:rPr>
  </w:style>
  <w:style w:type="table" w:styleId="affe">
    <w:name w:val="Table Grid"/>
    <w:basedOn w:val="aff4"/>
    <w:qFormat/>
    <w:rsid w:val="0091544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Balloon Text"/>
    <w:basedOn w:val="aff2"/>
    <w:link w:val="afff0"/>
    <w:unhideWhenUsed/>
    <w:qFormat/>
    <w:rsid w:val="006B2B50"/>
    <w:rPr>
      <w:sz w:val="18"/>
      <w:szCs w:val="18"/>
    </w:rPr>
  </w:style>
  <w:style w:type="character" w:customStyle="1" w:styleId="afff0">
    <w:name w:val="批注框文本 字符"/>
    <w:basedOn w:val="aff3"/>
    <w:link w:val="afff"/>
    <w:semiHidden/>
    <w:qFormat/>
    <w:rsid w:val="006B2B50"/>
    <w:rPr>
      <w:sz w:val="18"/>
      <w:szCs w:val="18"/>
    </w:rPr>
  </w:style>
  <w:style w:type="character" w:customStyle="1" w:styleId="30">
    <w:name w:val="标题 3 字符"/>
    <w:basedOn w:val="aff3"/>
    <w:link w:val="3"/>
    <w:uiPriority w:val="99"/>
    <w:qFormat/>
    <w:rsid w:val="001659B7"/>
    <w:rPr>
      <w:rFonts w:ascii="仿宋_GB2312" w:eastAsia="黑体" w:hAnsi="仿宋" w:cs="Arial"/>
      <w:sz w:val="30"/>
      <w:szCs w:val="24"/>
    </w:rPr>
  </w:style>
  <w:style w:type="character" w:customStyle="1" w:styleId="20">
    <w:name w:val="标题 2 字符"/>
    <w:basedOn w:val="aff3"/>
    <w:link w:val="2"/>
    <w:uiPriority w:val="99"/>
    <w:qFormat/>
    <w:rsid w:val="00044FDA"/>
    <w:rPr>
      <w:rFonts w:asciiTheme="majorHAnsi" w:eastAsiaTheme="majorEastAsia" w:hAnsiTheme="majorHAnsi" w:cstheme="majorBidi"/>
      <w:b/>
      <w:bCs/>
      <w:sz w:val="32"/>
      <w:szCs w:val="32"/>
    </w:rPr>
  </w:style>
  <w:style w:type="character" w:customStyle="1" w:styleId="10">
    <w:name w:val="标题 1 字符"/>
    <w:basedOn w:val="aff3"/>
    <w:link w:val="1"/>
    <w:qFormat/>
    <w:rsid w:val="00F60123"/>
    <w:rPr>
      <w:rFonts w:ascii="Times New Roman" w:eastAsia="宋体" w:hAnsi="Times New Roman" w:cs="Times New Roman"/>
      <w:b/>
      <w:bCs/>
      <w:kern w:val="44"/>
      <w:sz w:val="44"/>
      <w:szCs w:val="44"/>
    </w:rPr>
  </w:style>
  <w:style w:type="character" w:customStyle="1" w:styleId="40">
    <w:name w:val="标题 4 字符"/>
    <w:basedOn w:val="aff3"/>
    <w:link w:val="4"/>
    <w:uiPriority w:val="99"/>
    <w:qFormat/>
    <w:rsid w:val="00F60123"/>
    <w:rPr>
      <w:rFonts w:ascii="Arial" w:eastAsia="黑体" w:hAnsi="Arial" w:cs="Times New Roman"/>
      <w:b/>
      <w:bCs/>
      <w:sz w:val="28"/>
      <w:szCs w:val="28"/>
    </w:rPr>
  </w:style>
  <w:style w:type="character" w:customStyle="1" w:styleId="50">
    <w:name w:val="标题 5 字符"/>
    <w:basedOn w:val="aff3"/>
    <w:link w:val="5"/>
    <w:uiPriority w:val="99"/>
    <w:qFormat/>
    <w:rsid w:val="00F60123"/>
    <w:rPr>
      <w:rFonts w:ascii="Times New Roman" w:eastAsia="宋体" w:hAnsi="Times New Roman" w:cs="Times New Roman"/>
      <w:b/>
      <w:bCs/>
      <w:sz w:val="28"/>
      <w:szCs w:val="28"/>
    </w:rPr>
  </w:style>
  <w:style w:type="character" w:customStyle="1" w:styleId="60">
    <w:name w:val="标题 6 字符"/>
    <w:basedOn w:val="aff3"/>
    <w:link w:val="6"/>
    <w:uiPriority w:val="99"/>
    <w:qFormat/>
    <w:rsid w:val="00F60123"/>
    <w:rPr>
      <w:rFonts w:ascii="Arial" w:eastAsia="黑体" w:hAnsi="Arial" w:cs="Times New Roman"/>
      <w:b/>
      <w:bCs/>
      <w:sz w:val="24"/>
      <w:szCs w:val="24"/>
    </w:rPr>
  </w:style>
  <w:style w:type="character" w:customStyle="1" w:styleId="70">
    <w:name w:val="标题 7 字符"/>
    <w:basedOn w:val="aff3"/>
    <w:link w:val="7"/>
    <w:uiPriority w:val="99"/>
    <w:qFormat/>
    <w:rsid w:val="00F60123"/>
    <w:rPr>
      <w:rFonts w:ascii="Times New Roman" w:eastAsia="宋体" w:hAnsi="Times New Roman" w:cs="Times New Roman"/>
      <w:b/>
      <w:bCs/>
      <w:sz w:val="24"/>
      <w:szCs w:val="24"/>
    </w:rPr>
  </w:style>
  <w:style w:type="character" w:customStyle="1" w:styleId="80">
    <w:name w:val="标题 8 字符"/>
    <w:basedOn w:val="aff3"/>
    <w:link w:val="8"/>
    <w:uiPriority w:val="99"/>
    <w:qFormat/>
    <w:rsid w:val="00F60123"/>
    <w:rPr>
      <w:rFonts w:ascii="Arial" w:eastAsia="黑体" w:hAnsi="Arial" w:cs="Times New Roman"/>
      <w:sz w:val="24"/>
      <w:szCs w:val="24"/>
    </w:rPr>
  </w:style>
  <w:style w:type="character" w:customStyle="1" w:styleId="90">
    <w:name w:val="标题 9 字符"/>
    <w:basedOn w:val="aff3"/>
    <w:link w:val="9"/>
    <w:uiPriority w:val="99"/>
    <w:qFormat/>
    <w:rsid w:val="00F60123"/>
    <w:rPr>
      <w:rFonts w:ascii="Arial" w:eastAsia="黑体" w:hAnsi="Arial" w:cs="Times New Roman"/>
      <w:szCs w:val="21"/>
    </w:rPr>
  </w:style>
  <w:style w:type="numbering" w:customStyle="1" w:styleId="11">
    <w:name w:val="无列表1"/>
    <w:next w:val="aff5"/>
    <w:uiPriority w:val="99"/>
    <w:semiHidden/>
    <w:unhideWhenUsed/>
    <w:rsid w:val="00F60123"/>
  </w:style>
  <w:style w:type="paragraph" w:styleId="TOC7">
    <w:name w:val="toc 7"/>
    <w:basedOn w:val="TOC6"/>
    <w:next w:val="aff2"/>
    <w:semiHidden/>
    <w:qFormat/>
    <w:rsid w:val="00F60123"/>
  </w:style>
  <w:style w:type="paragraph" w:styleId="TOC6">
    <w:name w:val="toc 6"/>
    <w:basedOn w:val="TOC5"/>
    <w:next w:val="aff2"/>
    <w:semiHidden/>
    <w:qFormat/>
    <w:rsid w:val="00F60123"/>
  </w:style>
  <w:style w:type="paragraph" w:styleId="TOC5">
    <w:name w:val="toc 5"/>
    <w:basedOn w:val="TOC4"/>
    <w:next w:val="aff2"/>
    <w:semiHidden/>
    <w:qFormat/>
    <w:rsid w:val="00F60123"/>
  </w:style>
  <w:style w:type="paragraph" w:styleId="TOC4">
    <w:name w:val="toc 4"/>
    <w:basedOn w:val="TOC3"/>
    <w:next w:val="aff2"/>
    <w:uiPriority w:val="39"/>
    <w:qFormat/>
    <w:rsid w:val="00F60123"/>
  </w:style>
  <w:style w:type="paragraph" w:styleId="TOC3">
    <w:name w:val="toc 3"/>
    <w:basedOn w:val="TOC2"/>
    <w:next w:val="aff2"/>
    <w:uiPriority w:val="39"/>
    <w:qFormat/>
    <w:rsid w:val="00F60123"/>
    <w:pPr>
      <w:widowControl/>
      <w:tabs>
        <w:tab w:val="right" w:leader="dot" w:pos="9241"/>
      </w:tabs>
      <w:ind w:leftChars="0" w:left="0"/>
    </w:pPr>
    <w:rPr>
      <w:rFonts w:ascii="宋体"/>
      <w:kern w:val="0"/>
      <w:szCs w:val="20"/>
    </w:rPr>
  </w:style>
  <w:style w:type="paragraph" w:styleId="TOC1">
    <w:name w:val="toc 1"/>
    <w:basedOn w:val="aff2"/>
    <w:next w:val="aff2"/>
    <w:uiPriority w:val="39"/>
    <w:qFormat/>
    <w:rsid w:val="00F60123"/>
    <w:pPr>
      <w:tabs>
        <w:tab w:val="right" w:leader="dot" w:pos="9241"/>
      </w:tabs>
      <w:spacing w:beforeLines="25" w:afterLines="25"/>
      <w:jc w:val="left"/>
    </w:pPr>
    <w:rPr>
      <w:rFonts w:ascii="宋体" w:eastAsia="宋体" w:hAnsi="Times New Roman" w:cs="Times New Roman"/>
      <w:szCs w:val="21"/>
    </w:rPr>
  </w:style>
  <w:style w:type="paragraph" w:styleId="81">
    <w:name w:val="index 8"/>
    <w:basedOn w:val="aff2"/>
    <w:next w:val="aff2"/>
    <w:qFormat/>
    <w:rsid w:val="00F60123"/>
    <w:pPr>
      <w:ind w:left="1680" w:hanging="210"/>
      <w:jc w:val="left"/>
    </w:pPr>
    <w:rPr>
      <w:rFonts w:ascii="Calibri" w:eastAsia="宋体" w:hAnsi="Calibri" w:cs="Times New Roman"/>
      <w:sz w:val="20"/>
      <w:szCs w:val="20"/>
    </w:rPr>
  </w:style>
  <w:style w:type="paragraph" w:styleId="afff1">
    <w:name w:val="caption"/>
    <w:basedOn w:val="aff2"/>
    <w:next w:val="aff2"/>
    <w:link w:val="afff2"/>
    <w:qFormat/>
    <w:rsid w:val="00F60123"/>
    <w:pPr>
      <w:spacing w:before="152" w:after="160"/>
    </w:pPr>
    <w:rPr>
      <w:rFonts w:ascii="Arial" w:eastAsia="黑体" w:hAnsi="Arial" w:cs="Arial"/>
      <w:sz w:val="20"/>
      <w:szCs w:val="20"/>
    </w:rPr>
  </w:style>
  <w:style w:type="paragraph" w:styleId="51">
    <w:name w:val="index 5"/>
    <w:basedOn w:val="aff2"/>
    <w:next w:val="aff2"/>
    <w:qFormat/>
    <w:rsid w:val="00F60123"/>
    <w:pPr>
      <w:ind w:left="1050" w:hanging="210"/>
      <w:jc w:val="left"/>
    </w:pPr>
    <w:rPr>
      <w:rFonts w:ascii="Calibri" w:eastAsia="宋体" w:hAnsi="Calibri" w:cs="Times New Roman"/>
      <w:sz w:val="20"/>
      <w:szCs w:val="20"/>
    </w:rPr>
  </w:style>
  <w:style w:type="paragraph" w:styleId="afff3">
    <w:name w:val="Document Map"/>
    <w:basedOn w:val="aff2"/>
    <w:link w:val="afff4"/>
    <w:qFormat/>
    <w:rsid w:val="00F60123"/>
    <w:pPr>
      <w:shd w:val="clear" w:color="auto" w:fill="000080"/>
    </w:pPr>
    <w:rPr>
      <w:rFonts w:ascii="Times New Roman" w:eastAsia="宋体" w:hAnsi="Times New Roman" w:cs="Times New Roman"/>
      <w:szCs w:val="24"/>
    </w:rPr>
  </w:style>
  <w:style w:type="character" w:customStyle="1" w:styleId="afff4">
    <w:name w:val="文档结构图 字符"/>
    <w:basedOn w:val="aff3"/>
    <w:link w:val="afff3"/>
    <w:semiHidden/>
    <w:qFormat/>
    <w:rsid w:val="00F60123"/>
    <w:rPr>
      <w:rFonts w:ascii="Times New Roman" w:eastAsia="宋体" w:hAnsi="Times New Roman" w:cs="Times New Roman"/>
      <w:szCs w:val="24"/>
      <w:shd w:val="clear" w:color="auto" w:fill="000080"/>
    </w:rPr>
  </w:style>
  <w:style w:type="paragraph" w:styleId="afff5">
    <w:name w:val="annotation text"/>
    <w:basedOn w:val="aff2"/>
    <w:link w:val="afff6"/>
    <w:qFormat/>
    <w:rsid w:val="00F60123"/>
    <w:pPr>
      <w:jc w:val="left"/>
    </w:pPr>
    <w:rPr>
      <w:rFonts w:ascii="Times New Roman" w:eastAsia="宋体" w:hAnsi="Times New Roman" w:cs="Times New Roman"/>
      <w:szCs w:val="24"/>
    </w:rPr>
  </w:style>
  <w:style w:type="character" w:customStyle="1" w:styleId="afff6">
    <w:name w:val="批注文字 字符"/>
    <w:basedOn w:val="aff3"/>
    <w:link w:val="afff5"/>
    <w:qFormat/>
    <w:rsid w:val="00F60123"/>
    <w:rPr>
      <w:rFonts w:ascii="Times New Roman" w:eastAsia="宋体" w:hAnsi="Times New Roman" w:cs="Times New Roman"/>
      <w:szCs w:val="24"/>
    </w:rPr>
  </w:style>
  <w:style w:type="paragraph" w:styleId="61">
    <w:name w:val="index 6"/>
    <w:basedOn w:val="aff2"/>
    <w:next w:val="aff2"/>
    <w:qFormat/>
    <w:rsid w:val="00F60123"/>
    <w:pPr>
      <w:ind w:left="1260" w:hanging="210"/>
      <w:jc w:val="left"/>
    </w:pPr>
    <w:rPr>
      <w:rFonts w:ascii="Calibri" w:eastAsia="宋体" w:hAnsi="Calibri" w:cs="Times New Roman"/>
      <w:sz w:val="20"/>
      <w:szCs w:val="20"/>
    </w:rPr>
  </w:style>
  <w:style w:type="paragraph" w:styleId="HTML">
    <w:name w:val="HTML Address"/>
    <w:basedOn w:val="aff2"/>
    <w:link w:val="HTML0"/>
    <w:uiPriority w:val="99"/>
    <w:qFormat/>
    <w:rsid w:val="00F60123"/>
    <w:rPr>
      <w:rFonts w:ascii="Times New Roman" w:eastAsia="宋体" w:hAnsi="Times New Roman" w:cs="Times New Roman"/>
      <w:i/>
      <w:iCs/>
      <w:szCs w:val="24"/>
    </w:rPr>
  </w:style>
  <w:style w:type="character" w:customStyle="1" w:styleId="HTML0">
    <w:name w:val="HTML 地址 字符"/>
    <w:basedOn w:val="aff3"/>
    <w:link w:val="HTML"/>
    <w:uiPriority w:val="99"/>
    <w:qFormat/>
    <w:rsid w:val="00F60123"/>
    <w:rPr>
      <w:rFonts w:ascii="Times New Roman" w:eastAsia="宋体" w:hAnsi="Times New Roman" w:cs="Times New Roman"/>
      <w:i/>
      <w:iCs/>
      <w:szCs w:val="24"/>
    </w:rPr>
  </w:style>
  <w:style w:type="paragraph" w:styleId="41">
    <w:name w:val="index 4"/>
    <w:basedOn w:val="aff2"/>
    <w:next w:val="aff2"/>
    <w:qFormat/>
    <w:rsid w:val="00F60123"/>
    <w:pPr>
      <w:ind w:left="840" w:hanging="210"/>
      <w:jc w:val="left"/>
    </w:pPr>
    <w:rPr>
      <w:rFonts w:ascii="Calibri" w:eastAsia="宋体" w:hAnsi="Calibri" w:cs="Times New Roman"/>
      <w:sz w:val="20"/>
      <w:szCs w:val="20"/>
    </w:rPr>
  </w:style>
  <w:style w:type="paragraph" w:styleId="TOC8">
    <w:name w:val="toc 8"/>
    <w:basedOn w:val="TOC7"/>
    <w:next w:val="aff2"/>
    <w:semiHidden/>
    <w:qFormat/>
    <w:rsid w:val="00F60123"/>
  </w:style>
  <w:style w:type="paragraph" w:styleId="31">
    <w:name w:val="index 3"/>
    <w:basedOn w:val="aff2"/>
    <w:next w:val="aff2"/>
    <w:qFormat/>
    <w:rsid w:val="00F60123"/>
    <w:pPr>
      <w:ind w:left="630" w:hanging="210"/>
      <w:jc w:val="left"/>
    </w:pPr>
    <w:rPr>
      <w:rFonts w:ascii="Calibri" w:eastAsia="宋体" w:hAnsi="Calibri" w:cs="Times New Roman"/>
      <w:sz w:val="20"/>
      <w:szCs w:val="20"/>
    </w:rPr>
  </w:style>
  <w:style w:type="paragraph" w:styleId="afff7">
    <w:name w:val="Date"/>
    <w:basedOn w:val="aff2"/>
    <w:next w:val="aff2"/>
    <w:link w:val="afff8"/>
    <w:uiPriority w:val="99"/>
    <w:qFormat/>
    <w:rsid w:val="00F60123"/>
    <w:pPr>
      <w:ind w:leftChars="2500" w:left="100"/>
    </w:pPr>
    <w:rPr>
      <w:rFonts w:ascii="Times New Roman" w:eastAsia="宋体" w:hAnsi="Times New Roman" w:cs="Times New Roman"/>
      <w:szCs w:val="24"/>
    </w:rPr>
  </w:style>
  <w:style w:type="character" w:customStyle="1" w:styleId="afff8">
    <w:name w:val="日期 字符"/>
    <w:basedOn w:val="aff3"/>
    <w:link w:val="afff7"/>
    <w:uiPriority w:val="99"/>
    <w:qFormat/>
    <w:rsid w:val="00F60123"/>
    <w:rPr>
      <w:rFonts w:ascii="Times New Roman" w:eastAsia="宋体" w:hAnsi="Times New Roman" w:cs="Times New Roman"/>
      <w:szCs w:val="24"/>
    </w:rPr>
  </w:style>
  <w:style w:type="paragraph" w:styleId="afff9">
    <w:name w:val="endnote text"/>
    <w:basedOn w:val="aff2"/>
    <w:link w:val="afffa"/>
    <w:semiHidden/>
    <w:qFormat/>
    <w:rsid w:val="00F60123"/>
    <w:pPr>
      <w:snapToGrid w:val="0"/>
      <w:jc w:val="left"/>
    </w:pPr>
    <w:rPr>
      <w:rFonts w:ascii="Times New Roman" w:eastAsia="宋体" w:hAnsi="Times New Roman" w:cs="Times New Roman"/>
      <w:szCs w:val="24"/>
    </w:rPr>
  </w:style>
  <w:style w:type="character" w:customStyle="1" w:styleId="afffa">
    <w:name w:val="尾注文本 字符"/>
    <w:basedOn w:val="aff3"/>
    <w:link w:val="afff9"/>
    <w:semiHidden/>
    <w:qFormat/>
    <w:rsid w:val="00F60123"/>
    <w:rPr>
      <w:rFonts w:ascii="Times New Roman" w:eastAsia="宋体" w:hAnsi="Times New Roman" w:cs="Times New Roman"/>
      <w:szCs w:val="24"/>
    </w:rPr>
  </w:style>
  <w:style w:type="paragraph" w:styleId="12">
    <w:name w:val="index 1"/>
    <w:basedOn w:val="aff2"/>
    <w:next w:val="aff2"/>
    <w:autoRedefine/>
    <w:unhideWhenUsed/>
    <w:qFormat/>
    <w:rsid w:val="00F60123"/>
  </w:style>
  <w:style w:type="paragraph" w:styleId="afffb">
    <w:name w:val="index heading"/>
    <w:basedOn w:val="aff2"/>
    <w:next w:val="12"/>
    <w:qFormat/>
    <w:rsid w:val="00F60123"/>
    <w:pPr>
      <w:spacing w:before="120" w:after="120"/>
      <w:jc w:val="center"/>
    </w:pPr>
    <w:rPr>
      <w:rFonts w:ascii="Calibri" w:eastAsia="宋体" w:hAnsi="Calibri" w:cs="Times New Roman"/>
      <w:b/>
      <w:bCs/>
      <w:iCs/>
      <w:szCs w:val="20"/>
    </w:rPr>
  </w:style>
  <w:style w:type="paragraph" w:styleId="afffc">
    <w:name w:val="footnote text"/>
    <w:basedOn w:val="aff2"/>
    <w:link w:val="afffd"/>
    <w:qFormat/>
    <w:rsid w:val="00F60123"/>
    <w:pPr>
      <w:snapToGrid w:val="0"/>
      <w:jc w:val="left"/>
    </w:pPr>
    <w:rPr>
      <w:rFonts w:ascii="Times New Roman" w:eastAsia="宋体" w:hAnsi="Times New Roman" w:cs="Times New Roman"/>
      <w:sz w:val="18"/>
      <w:szCs w:val="18"/>
    </w:rPr>
  </w:style>
  <w:style w:type="character" w:customStyle="1" w:styleId="afffd">
    <w:name w:val="脚注文本 字符"/>
    <w:basedOn w:val="aff3"/>
    <w:link w:val="afffc"/>
    <w:qFormat/>
    <w:rsid w:val="00F60123"/>
    <w:rPr>
      <w:rFonts w:ascii="Times New Roman" w:eastAsia="宋体" w:hAnsi="Times New Roman" w:cs="Times New Roman"/>
      <w:sz w:val="18"/>
      <w:szCs w:val="18"/>
    </w:rPr>
  </w:style>
  <w:style w:type="paragraph" w:styleId="71">
    <w:name w:val="index 7"/>
    <w:basedOn w:val="aff2"/>
    <w:next w:val="aff2"/>
    <w:qFormat/>
    <w:rsid w:val="00F60123"/>
    <w:pPr>
      <w:ind w:left="1470" w:hanging="210"/>
      <w:jc w:val="left"/>
    </w:pPr>
    <w:rPr>
      <w:rFonts w:ascii="Calibri" w:eastAsia="宋体" w:hAnsi="Calibri" w:cs="Times New Roman"/>
      <w:sz w:val="20"/>
      <w:szCs w:val="20"/>
    </w:rPr>
  </w:style>
  <w:style w:type="paragraph" w:styleId="91">
    <w:name w:val="index 9"/>
    <w:basedOn w:val="aff2"/>
    <w:next w:val="aff2"/>
    <w:qFormat/>
    <w:rsid w:val="00F60123"/>
    <w:pPr>
      <w:ind w:left="1890" w:hanging="210"/>
      <w:jc w:val="left"/>
    </w:pPr>
    <w:rPr>
      <w:rFonts w:ascii="Calibri" w:eastAsia="宋体" w:hAnsi="Calibri" w:cs="Times New Roman"/>
      <w:sz w:val="20"/>
      <w:szCs w:val="20"/>
    </w:rPr>
  </w:style>
  <w:style w:type="paragraph" w:styleId="TOC9">
    <w:name w:val="toc 9"/>
    <w:basedOn w:val="TOC8"/>
    <w:next w:val="aff2"/>
    <w:semiHidden/>
    <w:qFormat/>
    <w:rsid w:val="00F60123"/>
  </w:style>
  <w:style w:type="paragraph" w:styleId="HTML1">
    <w:name w:val="HTML Preformatted"/>
    <w:basedOn w:val="aff2"/>
    <w:link w:val="HTML2"/>
    <w:uiPriority w:val="99"/>
    <w:qFormat/>
    <w:rsid w:val="00F60123"/>
    <w:rPr>
      <w:rFonts w:ascii="Courier New" w:eastAsia="宋体" w:hAnsi="Courier New" w:cs="Century"/>
      <w:sz w:val="20"/>
      <w:szCs w:val="20"/>
    </w:rPr>
  </w:style>
  <w:style w:type="character" w:customStyle="1" w:styleId="HTML2">
    <w:name w:val="HTML 预设格式 字符"/>
    <w:basedOn w:val="aff3"/>
    <w:link w:val="HTML1"/>
    <w:uiPriority w:val="99"/>
    <w:qFormat/>
    <w:rsid w:val="00F60123"/>
    <w:rPr>
      <w:rFonts w:ascii="Courier New" w:eastAsia="宋体" w:hAnsi="Courier New" w:cs="Century"/>
      <w:sz w:val="20"/>
      <w:szCs w:val="20"/>
    </w:rPr>
  </w:style>
  <w:style w:type="paragraph" w:styleId="afffe">
    <w:name w:val="Normal (Web)"/>
    <w:basedOn w:val="aff2"/>
    <w:uiPriority w:val="99"/>
    <w:qFormat/>
    <w:rsid w:val="00F60123"/>
    <w:pPr>
      <w:widowControl/>
      <w:spacing w:before="100" w:beforeAutospacing="1" w:after="100" w:afterAutospacing="1"/>
      <w:jc w:val="left"/>
    </w:pPr>
    <w:rPr>
      <w:rFonts w:ascii="宋体" w:eastAsia="宋体" w:hAnsi="宋体" w:cs="宋体"/>
      <w:kern w:val="0"/>
      <w:sz w:val="24"/>
      <w:szCs w:val="24"/>
    </w:rPr>
  </w:style>
  <w:style w:type="paragraph" w:styleId="21">
    <w:name w:val="index 2"/>
    <w:basedOn w:val="aff2"/>
    <w:next w:val="aff2"/>
    <w:qFormat/>
    <w:rsid w:val="00F60123"/>
    <w:pPr>
      <w:ind w:left="420" w:hanging="210"/>
      <w:jc w:val="left"/>
    </w:pPr>
    <w:rPr>
      <w:rFonts w:ascii="Calibri" w:eastAsia="宋体" w:hAnsi="Calibri" w:cs="Times New Roman"/>
      <w:sz w:val="20"/>
      <w:szCs w:val="20"/>
    </w:rPr>
  </w:style>
  <w:style w:type="paragraph" w:styleId="affff">
    <w:name w:val="Title"/>
    <w:basedOn w:val="aff2"/>
    <w:link w:val="affff0"/>
    <w:qFormat/>
    <w:rsid w:val="00F60123"/>
    <w:pPr>
      <w:spacing w:before="240" w:after="60"/>
      <w:jc w:val="center"/>
      <w:outlineLvl w:val="0"/>
    </w:pPr>
    <w:rPr>
      <w:rFonts w:ascii="Arial" w:eastAsia="宋体" w:hAnsi="Arial" w:cs="Arial"/>
      <w:b/>
      <w:bCs/>
      <w:sz w:val="32"/>
      <w:szCs w:val="32"/>
    </w:rPr>
  </w:style>
  <w:style w:type="character" w:customStyle="1" w:styleId="affff0">
    <w:name w:val="标题 字符"/>
    <w:basedOn w:val="aff3"/>
    <w:link w:val="affff"/>
    <w:qFormat/>
    <w:rsid w:val="00F60123"/>
    <w:rPr>
      <w:rFonts w:ascii="Arial" w:eastAsia="宋体" w:hAnsi="Arial" w:cs="Arial"/>
      <w:b/>
      <w:bCs/>
      <w:sz w:val="32"/>
      <w:szCs w:val="32"/>
    </w:rPr>
  </w:style>
  <w:style w:type="paragraph" w:styleId="affff1">
    <w:name w:val="annotation subject"/>
    <w:basedOn w:val="afff5"/>
    <w:next w:val="afff5"/>
    <w:link w:val="affff2"/>
    <w:uiPriority w:val="99"/>
    <w:qFormat/>
    <w:rsid w:val="00F60123"/>
    <w:rPr>
      <w:b/>
      <w:bCs/>
    </w:rPr>
  </w:style>
  <w:style w:type="character" w:customStyle="1" w:styleId="affff2">
    <w:name w:val="批注主题 字符"/>
    <w:basedOn w:val="afff6"/>
    <w:link w:val="affff1"/>
    <w:uiPriority w:val="99"/>
    <w:qFormat/>
    <w:rsid w:val="00F60123"/>
    <w:rPr>
      <w:rFonts w:ascii="Times New Roman" w:eastAsia="宋体" w:hAnsi="Times New Roman" w:cs="Times New Roman"/>
      <w:b/>
      <w:bCs/>
      <w:szCs w:val="24"/>
    </w:rPr>
  </w:style>
  <w:style w:type="table" w:customStyle="1" w:styleId="13">
    <w:name w:val="网格型1"/>
    <w:basedOn w:val="aff4"/>
    <w:next w:val="affe"/>
    <w:uiPriority w:val="39"/>
    <w:qFormat/>
    <w:rsid w:val="00F6012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endnote reference"/>
    <w:basedOn w:val="aff3"/>
    <w:semiHidden/>
    <w:qFormat/>
    <w:rsid w:val="00F60123"/>
    <w:rPr>
      <w:vertAlign w:val="superscript"/>
    </w:rPr>
  </w:style>
  <w:style w:type="character" w:styleId="affff4">
    <w:name w:val="page number"/>
    <w:qFormat/>
    <w:rsid w:val="00F60123"/>
    <w:rPr>
      <w:rFonts w:ascii="Times New Roman" w:eastAsia="宋体" w:hAnsi="Times New Roman" w:cs="Times New Roman"/>
      <w:sz w:val="18"/>
    </w:rPr>
  </w:style>
  <w:style w:type="character" w:styleId="affff5">
    <w:name w:val="FollowedHyperlink"/>
    <w:qFormat/>
    <w:rsid w:val="00F60123"/>
    <w:rPr>
      <w:rFonts w:cs="Times New Roman"/>
      <w:color w:val="800080"/>
      <w:u w:val="single"/>
    </w:rPr>
  </w:style>
  <w:style w:type="character" w:styleId="affff6">
    <w:name w:val="Emphasis"/>
    <w:qFormat/>
    <w:rsid w:val="00F60123"/>
    <w:rPr>
      <w:rFonts w:eastAsia="幼圆"/>
      <w:b/>
      <w:caps/>
      <w:spacing w:val="10"/>
      <w:sz w:val="18"/>
    </w:rPr>
  </w:style>
  <w:style w:type="character" w:styleId="HTML3">
    <w:name w:val="HTML Definition"/>
    <w:uiPriority w:val="99"/>
    <w:qFormat/>
    <w:rsid w:val="00F60123"/>
    <w:rPr>
      <w:rFonts w:cs="Times New Roman"/>
      <w:i/>
      <w:iCs/>
    </w:rPr>
  </w:style>
  <w:style w:type="character" w:styleId="HTML4">
    <w:name w:val="HTML Typewriter"/>
    <w:uiPriority w:val="99"/>
    <w:qFormat/>
    <w:rsid w:val="00F60123"/>
    <w:rPr>
      <w:rFonts w:ascii="Courier New" w:hAnsi="Courier New" w:cs="Times New Roman"/>
      <w:sz w:val="20"/>
      <w:szCs w:val="20"/>
    </w:rPr>
  </w:style>
  <w:style w:type="character" w:styleId="HTML5">
    <w:name w:val="HTML Acronym"/>
    <w:uiPriority w:val="99"/>
    <w:qFormat/>
    <w:rsid w:val="00F60123"/>
    <w:rPr>
      <w:rFonts w:cs="Times New Roman"/>
    </w:rPr>
  </w:style>
  <w:style w:type="character" w:styleId="HTML6">
    <w:name w:val="HTML Variable"/>
    <w:uiPriority w:val="99"/>
    <w:qFormat/>
    <w:rsid w:val="00F60123"/>
    <w:rPr>
      <w:rFonts w:cs="Times New Roman"/>
      <w:i/>
      <w:iCs/>
    </w:rPr>
  </w:style>
  <w:style w:type="character" w:styleId="HTML7">
    <w:name w:val="HTML Code"/>
    <w:uiPriority w:val="99"/>
    <w:qFormat/>
    <w:rsid w:val="00F60123"/>
    <w:rPr>
      <w:rFonts w:ascii="Courier New" w:hAnsi="Courier New" w:cs="Times New Roman"/>
      <w:sz w:val="20"/>
      <w:szCs w:val="20"/>
    </w:rPr>
  </w:style>
  <w:style w:type="character" w:styleId="affff7">
    <w:name w:val="annotation reference"/>
    <w:uiPriority w:val="99"/>
    <w:qFormat/>
    <w:rsid w:val="00F60123"/>
    <w:rPr>
      <w:rFonts w:cs="Times New Roman"/>
      <w:sz w:val="21"/>
      <w:szCs w:val="21"/>
    </w:rPr>
  </w:style>
  <w:style w:type="character" w:styleId="HTML8">
    <w:name w:val="HTML Cite"/>
    <w:uiPriority w:val="99"/>
    <w:qFormat/>
    <w:rsid w:val="00F60123"/>
    <w:rPr>
      <w:rFonts w:cs="Times New Roman"/>
      <w:i/>
      <w:iCs/>
    </w:rPr>
  </w:style>
  <w:style w:type="character" w:styleId="affff8">
    <w:name w:val="footnote reference"/>
    <w:semiHidden/>
    <w:qFormat/>
    <w:rsid w:val="00F60123"/>
    <w:rPr>
      <w:rFonts w:cs="Times New Roman"/>
      <w:vertAlign w:val="superscript"/>
    </w:rPr>
  </w:style>
  <w:style w:type="character" w:styleId="HTML9">
    <w:name w:val="HTML Keyboard"/>
    <w:uiPriority w:val="99"/>
    <w:qFormat/>
    <w:rsid w:val="00F60123"/>
    <w:rPr>
      <w:rFonts w:ascii="Courier New" w:hAnsi="Courier New" w:cs="Times New Roman"/>
      <w:sz w:val="20"/>
      <w:szCs w:val="20"/>
    </w:rPr>
  </w:style>
  <w:style w:type="character" w:styleId="HTMLa">
    <w:name w:val="HTML Sample"/>
    <w:uiPriority w:val="99"/>
    <w:qFormat/>
    <w:rsid w:val="00F60123"/>
    <w:rPr>
      <w:rFonts w:ascii="Courier New" w:hAnsi="Courier New" w:cs="Times New Roman"/>
    </w:rPr>
  </w:style>
  <w:style w:type="paragraph" w:customStyle="1" w:styleId="affff9">
    <w:name w:val="目次、标准名称标题"/>
    <w:basedOn w:val="aff2"/>
    <w:next w:val="aff2"/>
    <w:qFormat/>
    <w:rsid w:val="00F60123"/>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a">
    <w:name w:val="一级条标题"/>
    <w:next w:val="affd"/>
    <w:link w:val="Char0"/>
    <w:qFormat/>
    <w:rsid w:val="00F60123"/>
    <w:pPr>
      <w:spacing w:beforeLines="50" w:afterLines="50"/>
      <w:outlineLvl w:val="2"/>
    </w:pPr>
    <w:rPr>
      <w:rFonts w:ascii="黑体" w:eastAsia="黑体" w:hAnsi="Times New Roman" w:cs="Times New Roman"/>
      <w:kern w:val="0"/>
      <w:szCs w:val="21"/>
    </w:rPr>
  </w:style>
  <w:style w:type="paragraph" w:customStyle="1" w:styleId="affffb">
    <w:name w:val="章标题"/>
    <w:next w:val="affd"/>
    <w:qFormat/>
    <w:rsid w:val="00F60123"/>
    <w:pPr>
      <w:spacing w:beforeLines="100" w:afterLines="100"/>
      <w:jc w:val="both"/>
      <w:outlineLvl w:val="1"/>
    </w:pPr>
    <w:rPr>
      <w:rFonts w:ascii="黑体" w:eastAsia="黑体" w:hAnsi="Times New Roman" w:cs="Times New Roman"/>
      <w:kern w:val="0"/>
      <w:szCs w:val="20"/>
    </w:rPr>
  </w:style>
  <w:style w:type="paragraph" w:customStyle="1" w:styleId="affffc">
    <w:name w:val="二级条标题"/>
    <w:basedOn w:val="affffa"/>
    <w:next w:val="affd"/>
    <w:qFormat/>
    <w:rsid w:val="00F60123"/>
    <w:pPr>
      <w:spacing w:before="50" w:after="50"/>
      <w:outlineLvl w:val="3"/>
    </w:pPr>
  </w:style>
  <w:style w:type="paragraph" w:customStyle="1" w:styleId="affffd">
    <w:name w:val="三级条标题"/>
    <w:basedOn w:val="affffc"/>
    <w:next w:val="affd"/>
    <w:qFormat/>
    <w:rsid w:val="00F60123"/>
    <w:pPr>
      <w:outlineLvl w:val="4"/>
    </w:pPr>
  </w:style>
  <w:style w:type="paragraph" w:customStyle="1" w:styleId="affffe">
    <w:name w:val="四级条标题"/>
    <w:basedOn w:val="affffd"/>
    <w:next w:val="affd"/>
    <w:qFormat/>
    <w:rsid w:val="00F60123"/>
    <w:pPr>
      <w:outlineLvl w:val="5"/>
    </w:pPr>
  </w:style>
  <w:style w:type="paragraph" w:customStyle="1" w:styleId="afffff">
    <w:name w:val="五级条标题"/>
    <w:basedOn w:val="affffe"/>
    <w:next w:val="affd"/>
    <w:qFormat/>
    <w:rsid w:val="00F60123"/>
    <w:pPr>
      <w:outlineLvl w:val="6"/>
    </w:pPr>
  </w:style>
  <w:style w:type="paragraph" w:customStyle="1" w:styleId="af7">
    <w:name w:val="附录标识"/>
    <w:basedOn w:val="aff2"/>
    <w:next w:val="aff2"/>
    <w:qFormat/>
    <w:rsid w:val="00F60123"/>
    <w:pPr>
      <w:keepNext/>
      <w:widowControl/>
      <w:numPr>
        <w:numId w:val="5"/>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4">
    <w:name w:val="附录表标号"/>
    <w:basedOn w:val="aff2"/>
    <w:next w:val="affd"/>
    <w:qFormat/>
    <w:rsid w:val="00F60123"/>
    <w:pPr>
      <w:numPr>
        <w:numId w:val="6"/>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5">
    <w:name w:val="附录表标题"/>
    <w:basedOn w:val="aff2"/>
    <w:next w:val="affd"/>
    <w:qFormat/>
    <w:rsid w:val="00F60123"/>
    <w:pPr>
      <w:numPr>
        <w:ilvl w:val="1"/>
        <w:numId w:val="6"/>
      </w:numPr>
      <w:tabs>
        <w:tab w:val="left" w:pos="180"/>
      </w:tabs>
      <w:spacing w:beforeLines="50" w:afterLines="50"/>
      <w:ind w:left="0" w:firstLine="0"/>
      <w:jc w:val="center"/>
    </w:pPr>
    <w:rPr>
      <w:rFonts w:ascii="黑体" w:eastAsia="黑体" w:hAnsi="Times New Roman" w:cs="Times New Roman"/>
      <w:szCs w:val="21"/>
    </w:rPr>
  </w:style>
  <w:style w:type="paragraph" w:customStyle="1" w:styleId="afa">
    <w:name w:val="附录二级条标题"/>
    <w:basedOn w:val="aff2"/>
    <w:next w:val="affd"/>
    <w:qFormat/>
    <w:rsid w:val="00F60123"/>
    <w:pPr>
      <w:widowControl/>
      <w:numPr>
        <w:ilvl w:val="3"/>
        <w:numId w:val="5"/>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b">
    <w:name w:val="附录三级条标题"/>
    <w:basedOn w:val="afa"/>
    <w:next w:val="affd"/>
    <w:qFormat/>
    <w:rsid w:val="00F60123"/>
    <w:pPr>
      <w:numPr>
        <w:ilvl w:val="4"/>
      </w:numPr>
      <w:outlineLvl w:val="4"/>
    </w:pPr>
  </w:style>
  <w:style w:type="paragraph" w:customStyle="1" w:styleId="afc">
    <w:name w:val="附录四级条标题"/>
    <w:basedOn w:val="afb"/>
    <w:next w:val="affd"/>
    <w:qFormat/>
    <w:rsid w:val="00F60123"/>
    <w:pPr>
      <w:numPr>
        <w:ilvl w:val="5"/>
      </w:numPr>
      <w:outlineLvl w:val="5"/>
    </w:pPr>
  </w:style>
  <w:style w:type="paragraph" w:customStyle="1" w:styleId="a8">
    <w:name w:val="附录图标号"/>
    <w:basedOn w:val="aff2"/>
    <w:qFormat/>
    <w:rsid w:val="00F60123"/>
    <w:pPr>
      <w:keepNext/>
      <w:pageBreakBefore/>
      <w:widowControl/>
      <w:numPr>
        <w:numId w:val="7"/>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9">
    <w:name w:val="附录图标题"/>
    <w:basedOn w:val="aff2"/>
    <w:next w:val="affd"/>
    <w:qFormat/>
    <w:rsid w:val="00F60123"/>
    <w:pPr>
      <w:numPr>
        <w:ilvl w:val="1"/>
        <w:numId w:val="7"/>
      </w:numPr>
      <w:tabs>
        <w:tab w:val="left" w:pos="363"/>
      </w:tabs>
      <w:spacing w:beforeLines="50" w:afterLines="50"/>
      <w:ind w:left="0" w:firstLine="0"/>
      <w:jc w:val="center"/>
    </w:pPr>
    <w:rPr>
      <w:rFonts w:ascii="黑体" w:eastAsia="黑体" w:hAnsi="Times New Roman" w:cs="Times New Roman"/>
      <w:szCs w:val="21"/>
    </w:rPr>
  </w:style>
  <w:style w:type="paragraph" w:customStyle="1" w:styleId="afd">
    <w:name w:val="附录五级条标题"/>
    <w:basedOn w:val="afc"/>
    <w:next w:val="affd"/>
    <w:qFormat/>
    <w:rsid w:val="00F60123"/>
    <w:pPr>
      <w:numPr>
        <w:ilvl w:val="6"/>
      </w:numPr>
      <w:outlineLvl w:val="6"/>
    </w:pPr>
  </w:style>
  <w:style w:type="paragraph" w:customStyle="1" w:styleId="af8">
    <w:name w:val="附录章标题"/>
    <w:next w:val="affd"/>
    <w:qFormat/>
    <w:rsid w:val="00F60123"/>
    <w:pPr>
      <w:numPr>
        <w:ilvl w:val="1"/>
        <w:numId w:val="5"/>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9">
    <w:name w:val="附录一级条标题"/>
    <w:basedOn w:val="af8"/>
    <w:next w:val="affd"/>
    <w:qFormat/>
    <w:rsid w:val="00F60123"/>
    <w:pPr>
      <w:numPr>
        <w:ilvl w:val="2"/>
      </w:numPr>
      <w:autoSpaceDN w:val="0"/>
      <w:spacing w:beforeLines="50" w:afterLines="50"/>
      <w:outlineLvl w:val="2"/>
    </w:pPr>
  </w:style>
  <w:style w:type="paragraph" w:customStyle="1" w:styleId="afffff0">
    <w:name w:val="前言、引言标题"/>
    <w:next w:val="affd"/>
    <w:qFormat/>
    <w:rsid w:val="00F60123"/>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1">
    <w:name w:val="终结线"/>
    <w:basedOn w:val="aff2"/>
    <w:qFormat/>
    <w:rsid w:val="00F60123"/>
    <w:pPr>
      <w:framePr w:hSpace="181" w:vSpace="181" w:wrap="around" w:vAnchor="text" w:hAnchor="margin" w:xAlign="center" w:y="285"/>
    </w:pPr>
    <w:rPr>
      <w:rFonts w:ascii="Times New Roman" w:eastAsia="宋体" w:hAnsi="Times New Roman" w:cs="Times New Roman"/>
      <w:szCs w:val="24"/>
    </w:rPr>
  </w:style>
  <w:style w:type="paragraph" w:customStyle="1" w:styleId="afffff2">
    <w:name w:val="标准书脚_偶数页"/>
    <w:qFormat/>
    <w:rsid w:val="00F60123"/>
    <w:pPr>
      <w:spacing w:before="120"/>
    </w:pPr>
    <w:rPr>
      <w:rFonts w:ascii="Times New Roman" w:eastAsia="宋体" w:hAnsi="Times New Roman" w:cs="Times New Roman"/>
      <w:kern w:val="0"/>
      <w:sz w:val="18"/>
      <w:szCs w:val="20"/>
    </w:rPr>
  </w:style>
  <w:style w:type="paragraph" w:customStyle="1" w:styleId="afffff3">
    <w:name w:val="标准书脚_奇数页"/>
    <w:qFormat/>
    <w:rsid w:val="00F60123"/>
    <w:pPr>
      <w:spacing w:before="120"/>
      <w:jc w:val="right"/>
    </w:pPr>
    <w:rPr>
      <w:rFonts w:ascii="Times New Roman" w:eastAsia="宋体" w:hAnsi="Times New Roman" w:cs="Times New Roman"/>
      <w:kern w:val="0"/>
      <w:sz w:val="18"/>
      <w:szCs w:val="20"/>
    </w:rPr>
  </w:style>
  <w:style w:type="paragraph" w:customStyle="1" w:styleId="afffff4">
    <w:name w:val="标准书眉_偶数页"/>
    <w:basedOn w:val="aff2"/>
    <w:next w:val="aff2"/>
    <w:qFormat/>
    <w:rsid w:val="00F60123"/>
    <w:pPr>
      <w:widowControl/>
      <w:tabs>
        <w:tab w:val="center" w:pos="4154"/>
        <w:tab w:val="right" w:pos="8306"/>
      </w:tabs>
      <w:spacing w:after="120"/>
      <w:jc w:val="left"/>
    </w:pPr>
    <w:rPr>
      <w:rFonts w:ascii="Times New Roman" w:eastAsia="宋体" w:hAnsi="Times New Roman" w:cs="Times New Roman"/>
      <w:kern w:val="0"/>
      <w:szCs w:val="20"/>
    </w:rPr>
  </w:style>
  <w:style w:type="paragraph" w:customStyle="1" w:styleId="a0">
    <w:name w:val="二级无标题条"/>
    <w:basedOn w:val="aff2"/>
    <w:uiPriority w:val="99"/>
    <w:qFormat/>
    <w:rsid w:val="00F60123"/>
    <w:pPr>
      <w:numPr>
        <w:ilvl w:val="3"/>
        <w:numId w:val="8"/>
      </w:numPr>
    </w:pPr>
    <w:rPr>
      <w:rFonts w:ascii="Times New Roman" w:eastAsia="宋体" w:hAnsi="Times New Roman" w:cs="Times New Roman"/>
      <w:szCs w:val="24"/>
    </w:rPr>
  </w:style>
  <w:style w:type="paragraph" w:customStyle="1" w:styleId="a1">
    <w:name w:val="三级无标题条"/>
    <w:basedOn w:val="aff2"/>
    <w:uiPriority w:val="99"/>
    <w:qFormat/>
    <w:rsid w:val="00F60123"/>
    <w:pPr>
      <w:numPr>
        <w:ilvl w:val="4"/>
        <w:numId w:val="8"/>
      </w:numPr>
    </w:pPr>
    <w:rPr>
      <w:rFonts w:ascii="Times New Roman" w:eastAsia="宋体" w:hAnsi="Times New Roman" w:cs="Times New Roman"/>
      <w:szCs w:val="24"/>
    </w:rPr>
  </w:style>
  <w:style w:type="paragraph" w:customStyle="1" w:styleId="af">
    <w:name w:val="数字编号列项（二级）"/>
    <w:qFormat/>
    <w:rsid w:val="00F60123"/>
    <w:pPr>
      <w:numPr>
        <w:ilvl w:val="1"/>
        <w:numId w:val="9"/>
      </w:numPr>
      <w:ind w:leftChars="400" w:left="400" w:hangingChars="200" w:hanging="200"/>
      <w:jc w:val="both"/>
    </w:pPr>
    <w:rPr>
      <w:rFonts w:ascii="宋体" w:eastAsia="宋体" w:hAnsi="Times New Roman" w:cs="Times New Roman"/>
      <w:kern w:val="0"/>
      <w:szCs w:val="20"/>
    </w:rPr>
  </w:style>
  <w:style w:type="paragraph" w:customStyle="1" w:styleId="a2">
    <w:name w:val="四级无标题条"/>
    <w:basedOn w:val="aff2"/>
    <w:uiPriority w:val="99"/>
    <w:qFormat/>
    <w:rsid w:val="00F60123"/>
    <w:pPr>
      <w:numPr>
        <w:ilvl w:val="5"/>
        <w:numId w:val="8"/>
      </w:numPr>
    </w:pPr>
    <w:rPr>
      <w:rFonts w:ascii="Times New Roman" w:eastAsia="宋体" w:hAnsi="Times New Roman" w:cs="Times New Roman"/>
      <w:szCs w:val="24"/>
    </w:rPr>
  </w:style>
  <w:style w:type="paragraph" w:customStyle="1" w:styleId="a3">
    <w:name w:val="五级无标题条"/>
    <w:basedOn w:val="aff2"/>
    <w:uiPriority w:val="99"/>
    <w:qFormat/>
    <w:rsid w:val="00F60123"/>
    <w:pPr>
      <w:numPr>
        <w:ilvl w:val="6"/>
        <w:numId w:val="8"/>
      </w:numPr>
    </w:pPr>
    <w:rPr>
      <w:rFonts w:ascii="Times New Roman" w:eastAsia="宋体" w:hAnsi="Times New Roman" w:cs="Times New Roman"/>
      <w:szCs w:val="24"/>
    </w:rPr>
  </w:style>
  <w:style w:type="paragraph" w:customStyle="1" w:styleId="a">
    <w:name w:val="一级无标题条"/>
    <w:basedOn w:val="aff2"/>
    <w:uiPriority w:val="99"/>
    <w:qFormat/>
    <w:rsid w:val="00F60123"/>
    <w:pPr>
      <w:numPr>
        <w:ilvl w:val="2"/>
        <w:numId w:val="8"/>
      </w:numPr>
    </w:pPr>
    <w:rPr>
      <w:rFonts w:ascii="Times New Roman" w:eastAsia="宋体" w:hAnsi="Times New Roman" w:cs="Times New Roman"/>
      <w:szCs w:val="24"/>
    </w:rPr>
  </w:style>
  <w:style w:type="paragraph" w:customStyle="1" w:styleId="ae">
    <w:name w:val="字母编号列项（一级）"/>
    <w:qFormat/>
    <w:rsid w:val="00F60123"/>
    <w:pPr>
      <w:numPr>
        <w:numId w:val="9"/>
      </w:numPr>
      <w:ind w:leftChars="200" w:left="200" w:hangingChars="200" w:hanging="200"/>
      <w:jc w:val="both"/>
    </w:pPr>
    <w:rPr>
      <w:rFonts w:ascii="宋体" w:eastAsia="宋体" w:hAnsi="Times New Roman" w:cs="Times New Roman"/>
      <w:kern w:val="0"/>
      <w:szCs w:val="20"/>
    </w:rPr>
  </w:style>
  <w:style w:type="paragraph" w:customStyle="1" w:styleId="af0">
    <w:name w:val="编号列项（三级）"/>
    <w:qFormat/>
    <w:rsid w:val="00F60123"/>
    <w:pPr>
      <w:numPr>
        <w:ilvl w:val="2"/>
        <w:numId w:val="9"/>
      </w:numPr>
    </w:pPr>
    <w:rPr>
      <w:rFonts w:ascii="宋体" w:eastAsia="宋体" w:hAnsi="Times New Roman" w:cs="Times New Roman"/>
      <w:kern w:val="0"/>
      <w:szCs w:val="20"/>
    </w:rPr>
  </w:style>
  <w:style w:type="paragraph" w:customStyle="1" w:styleId="afffff5">
    <w:name w:val="封面标准名称"/>
    <w:qFormat/>
    <w:rsid w:val="00F60123"/>
    <w:pPr>
      <w:widowControl w:val="0"/>
      <w:spacing w:line="680" w:lineRule="exact"/>
      <w:jc w:val="center"/>
      <w:textAlignment w:val="center"/>
    </w:pPr>
    <w:rPr>
      <w:rFonts w:ascii="黑体" w:eastAsia="黑体" w:hAnsi="Times New Roman" w:cs="Times New Roman"/>
      <w:kern w:val="0"/>
      <w:sz w:val="52"/>
      <w:szCs w:val="20"/>
    </w:rPr>
  </w:style>
  <w:style w:type="paragraph" w:customStyle="1" w:styleId="aff1">
    <w:name w:val="列项——"/>
    <w:uiPriority w:val="99"/>
    <w:qFormat/>
    <w:rsid w:val="00F60123"/>
    <w:pPr>
      <w:widowControl w:val="0"/>
      <w:numPr>
        <w:numId w:val="10"/>
      </w:numPr>
      <w:tabs>
        <w:tab w:val="clear" w:pos="1140"/>
        <w:tab w:val="left" w:pos="854"/>
      </w:tabs>
      <w:ind w:leftChars="200" w:left="200" w:hangingChars="200" w:hanging="200"/>
      <w:jc w:val="both"/>
    </w:pPr>
    <w:rPr>
      <w:rFonts w:ascii="宋体" w:eastAsia="宋体" w:hAnsi="Times New Roman" w:cs="Times New Roman"/>
      <w:kern w:val="0"/>
      <w:szCs w:val="20"/>
    </w:rPr>
  </w:style>
  <w:style w:type="paragraph" w:customStyle="1" w:styleId="ad">
    <w:name w:val="列项·"/>
    <w:uiPriority w:val="99"/>
    <w:qFormat/>
    <w:rsid w:val="00F60123"/>
    <w:pPr>
      <w:numPr>
        <w:numId w:val="11"/>
      </w:numPr>
      <w:tabs>
        <w:tab w:val="clear" w:pos="1140"/>
        <w:tab w:val="left" w:pos="840"/>
      </w:tabs>
      <w:ind w:leftChars="200" w:left="840" w:hangingChars="200" w:hanging="420"/>
      <w:jc w:val="both"/>
    </w:pPr>
    <w:rPr>
      <w:rFonts w:ascii="宋体" w:eastAsia="宋体" w:hAnsi="Times New Roman" w:cs="Times New Roman"/>
      <w:kern w:val="0"/>
      <w:szCs w:val="20"/>
    </w:rPr>
  </w:style>
  <w:style w:type="paragraph" w:customStyle="1" w:styleId="afffff6">
    <w:name w:val="标准标志"/>
    <w:next w:val="aff2"/>
    <w:qFormat/>
    <w:rsid w:val="00F60123"/>
    <w:pPr>
      <w:framePr w:w="2268" w:h="1392" w:hRule="exact" w:wrap="around" w:hAnchor="margin" w:x="6748" w:y="171" w:anchorLock="1"/>
      <w:shd w:val="solid" w:color="FFFFFF" w:fill="FFFFFF"/>
      <w:spacing w:line="240" w:lineRule="atLeast"/>
      <w:jc w:val="right"/>
    </w:pPr>
    <w:rPr>
      <w:rFonts w:ascii="Times New Roman" w:eastAsia="宋体" w:hAnsi="Times New Roman" w:cs="Times New Roman"/>
      <w:b/>
      <w:w w:val="130"/>
      <w:kern w:val="0"/>
      <w:sz w:val="96"/>
      <w:szCs w:val="20"/>
    </w:rPr>
  </w:style>
  <w:style w:type="paragraph" w:customStyle="1" w:styleId="afffff7">
    <w:name w:val="标准称谓"/>
    <w:next w:val="aff2"/>
    <w:qFormat/>
    <w:rsid w:val="00F60123"/>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eastAsia="宋体" w:hAnsi="Times New Roman" w:cs="Times New Roman"/>
      <w:b/>
      <w:bCs/>
      <w:spacing w:val="20"/>
      <w:w w:val="148"/>
      <w:kern w:val="0"/>
      <w:sz w:val="52"/>
      <w:szCs w:val="20"/>
    </w:rPr>
  </w:style>
  <w:style w:type="paragraph" w:customStyle="1" w:styleId="afffff8">
    <w:name w:val="标准书眉_奇数页"/>
    <w:next w:val="aff2"/>
    <w:qFormat/>
    <w:rsid w:val="00F60123"/>
    <w:pPr>
      <w:tabs>
        <w:tab w:val="center" w:pos="4154"/>
        <w:tab w:val="right" w:pos="8306"/>
      </w:tabs>
      <w:spacing w:after="120"/>
      <w:jc w:val="right"/>
    </w:pPr>
    <w:rPr>
      <w:rFonts w:ascii="Times New Roman" w:eastAsia="宋体" w:hAnsi="Times New Roman" w:cs="Times New Roman"/>
      <w:kern w:val="0"/>
      <w:szCs w:val="20"/>
    </w:rPr>
  </w:style>
  <w:style w:type="paragraph" w:customStyle="1" w:styleId="afffff9">
    <w:name w:val="标准书眉一"/>
    <w:qFormat/>
    <w:rsid w:val="00F60123"/>
    <w:pPr>
      <w:jc w:val="both"/>
    </w:pPr>
    <w:rPr>
      <w:rFonts w:ascii="Times New Roman" w:eastAsia="宋体" w:hAnsi="Times New Roman" w:cs="Times New Roman"/>
      <w:kern w:val="0"/>
      <w:sz w:val="20"/>
      <w:szCs w:val="20"/>
    </w:rPr>
  </w:style>
  <w:style w:type="paragraph" w:customStyle="1" w:styleId="afffffa">
    <w:name w:val="参考文献、索引标题"/>
    <w:basedOn w:val="afffff0"/>
    <w:next w:val="aff2"/>
    <w:qFormat/>
    <w:rsid w:val="00F60123"/>
    <w:pPr>
      <w:keepNext w:val="0"/>
      <w:pageBreakBefore w:val="0"/>
      <w:spacing w:after="200"/>
    </w:pPr>
    <w:rPr>
      <w:sz w:val="21"/>
    </w:rPr>
  </w:style>
  <w:style w:type="character" w:customStyle="1" w:styleId="afffffb">
    <w:name w:val="发布"/>
    <w:qFormat/>
    <w:rsid w:val="00F60123"/>
    <w:rPr>
      <w:rFonts w:ascii="黑体" w:eastAsia="黑体" w:cs="Times New Roman"/>
      <w:spacing w:val="22"/>
      <w:w w:val="100"/>
      <w:position w:val="3"/>
      <w:sz w:val="28"/>
    </w:rPr>
  </w:style>
  <w:style w:type="paragraph" w:customStyle="1" w:styleId="afffffc">
    <w:name w:val="发布部门"/>
    <w:next w:val="affd"/>
    <w:qFormat/>
    <w:rsid w:val="00F60123"/>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fffd">
    <w:name w:val="发布日期"/>
    <w:qFormat/>
    <w:rsid w:val="00F6012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4">
    <w:name w:val="封面标准号1"/>
    <w:qFormat/>
    <w:rsid w:val="00F6012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2">
    <w:name w:val="封面标准号2"/>
    <w:basedOn w:val="14"/>
    <w:qFormat/>
    <w:rsid w:val="00F60123"/>
    <w:pPr>
      <w:framePr w:w="9138" w:h="1244" w:hRule="exact" w:wrap="around" w:vAnchor="page" w:hAnchor="margin" w:y="2908"/>
      <w:adjustRightInd w:val="0"/>
      <w:spacing w:before="357" w:line="280" w:lineRule="exact"/>
    </w:pPr>
  </w:style>
  <w:style w:type="paragraph" w:customStyle="1" w:styleId="afffffe">
    <w:name w:val="封面标准代替信息"/>
    <w:basedOn w:val="22"/>
    <w:qFormat/>
    <w:rsid w:val="00F60123"/>
    <w:pPr>
      <w:framePr w:wrap="around"/>
      <w:spacing w:before="57"/>
    </w:pPr>
    <w:rPr>
      <w:rFonts w:ascii="宋体"/>
      <w:sz w:val="21"/>
    </w:rPr>
  </w:style>
  <w:style w:type="paragraph" w:customStyle="1" w:styleId="affffff">
    <w:name w:val="封面标准文稿编辑信息"/>
    <w:qFormat/>
    <w:rsid w:val="00F60123"/>
    <w:pPr>
      <w:spacing w:before="180" w:line="180" w:lineRule="exact"/>
      <w:jc w:val="center"/>
    </w:pPr>
    <w:rPr>
      <w:rFonts w:ascii="宋体" w:eastAsia="宋体" w:hAnsi="Times New Roman" w:cs="Times New Roman"/>
      <w:kern w:val="0"/>
      <w:szCs w:val="20"/>
    </w:rPr>
  </w:style>
  <w:style w:type="paragraph" w:customStyle="1" w:styleId="affffff0">
    <w:name w:val="封面标准文稿类别"/>
    <w:qFormat/>
    <w:rsid w:val="00F60123"/>
    <w:pPr>
      <w:spacing w:before="440" w:line="400" w:lineRule="exact"/>
      <w:jc w:val="center"/>
    </w:pPr>
    <w:rPr>
      <w:rFonts w:ascii="宋体" w:eastAsia="宋体" w:hAnsi="Times New Roman" w:cs="Times New Roman"/>
      <w:kern w:val="0"/>
      <w:sz w:val="24"/>
      <w:szCs w:val="20"/>
    </w:rPr>
  </w:style>
  <w:style w:type="paragraph" w:customStyle="1" w:styleId="affffff1">
    <w:name w:val="封面标准英文名称"/>
    <w:qFormat/>
    <w:rsid w:val="00F60123"/>
    <w:pPr>
      <w:widowControl w:val="0"/>
      <w:spacing w:before="370" w:line="400" w:lineRule="exact"/>
      <w:jc w:val="center"/>
    </w:pPr>
    <w:rPr>
      <w:rFonts w:ascii="Times New Roman" w:eastAsia="宋体" w:hAnsi="Times New Roman" w:cs="Times New Roman"/>
      <w:kern w:val="0"/>
      <w:sz w:val="28"/>
      <w:szCs w:val="20"/>
    </w:rPr>
  </w:style>
  <w:style w:type="paragraph" w:customStyle="1" w:styleId="affffff2">
    <w:name w:val="封面一致性程度标识"/>
    <w:qFormat/>
    <w:rsid w:val="00F60123"/>
    <w:pPr>
      <w:spacing w:before="440" w:line="400" w:lineRule="exact"/>
      <w:jc w:val="center"/>
    </w:pPr>
    <w:rPr>
      <w:rFonts w:ascii="宋体" w:eastAsia="宋体" w:hAnsi="Times New Roman" w:cs="Times New Roman"/>
      <w:kern w:val="0"/>
      <w:sz w:val="28"/>
      <w:szCs w:val="20"/>
    </w:rPr>
  </w:style>
  <w:style w:type="paragraph" w:customStyle="1" w:styleId="affffff3">
    <w:name w:val="封面正文"/>
    <w:qFormat/>
    <w:rsid w:val="00F60123"/>
    <w:pPr>
      <w:jc w:val="both"/>
    </w:pPr>
    <w:rPr>
      <w:rFonts w:ascii="Times New Roman" w:eastAsia="宋体" w:hAnsi="Times New Roman" w:cs="Times New Roman"/>
      <w:kern w:val="0"/>
      <w:sz w:val="20"/>
      <w:szCs w:val="20"/>
    </w:rPr>
  </w:style>
  <w:style w:type="character" w:customStyle="1" w:styleId="EmailStyle741">
    <w:name w:val="EmailStyle741"/>
    <w:uiPriority w:val="99"/>
    <w:qFormat/>
    <w:rsid w:val="00F60123"/>
    <w:rPr>
      <w:rFonts w:ascii="Arial" w:eastAsia="宋体" w:hAnsi="Arial" w:cs="Arial"/>
      <w:color w:val="auto"/>
      <w:sz w:val="20"/>
    </w:rPr>
  </w:style>
  <w:style w:type="character" w:customStyle="1" w:styleId="EmailStyle751">
    <w:name w:val="EmailStyle751"/>
    <w:uiPriority w:val="99"/>
    <w:qFormat/>
    <w:rsid w:val="00F60123"/>
    <w:rPr>
      <w:rFonts w:ascii="Arial" w:eastAsia="宋体" w:hAnsi="Arial" w:cs="Arial"/>
      <w:color w:val="auto"/>
      <w:sz w:val="20"/>
    </w:rPr>
  </w:style>
  <w:style w:type="paragraph" w:customStyle="1" w:styleId="affffff4">
    <w:name w:val="目次、索引正文"/>
    <w:qFormat/>
    <w:rsid w:val="00F60123"/>
    <w:pPr>
      <w:spacing w:line="320" w:lineRule="exact"/>
      <w:jc w:val="both"/>
    </w:pPr>
    <w:rPr>
      <w:rFonts w:ascii="宋体" w:eastAsia="宋体" w:hAnsi="Times New Roman" w:cs="Times New Roman"/>
      <w:kern w:val="0"/>
      <w:szCs w:val="20"/>
    </w:rPr>
  </w:style>
  <w:style w:type="paragraph" w:customStyle="1" w:styleId="affffff5">
    <w:name w:val="其他标准称谓"/>
    <w:qFormat/>
    <w:rsid w:val="00F60123"/>
    <w:pPr>
      <w:spacing w:line="240" w:lineRule="atLeast"/>
      <w:jc w:val="distribute"/>
    </w:pPr>
    <w:rPr>
      <w:rFonts w:ascii="黑体" w:eastAsia="黑体" w:hAnsi="宋体" w:cs="Times New Roman"/>
      <w:kern w:val="0"/>
      <w:sz w:val="52"/>
      <w:szCs w:val="20"/>
    </w:rPr>
  </w:style>
  <w:style w:type="paragraph" w:customStyle="1" w:styleId="affffff6">
    <w:name w:val="其他发布部门"/>
    <w:basedOn w:val="afffffc"/>
    <w:qFormat/>
    <w:rsid w:val="00F60123"/>
    <w:pPr>
      <w:framePr w:wrap="around"/>
      <w:spacing w:line="240" w:lineRule="atLeast"/>
    </w:pPr>
    <w:rPr>
      <w:rFonts w:ascii="黑体" w:eastAsia="黑体"/>
      <w:b w:val="0"/>
    </w:rPr>
  </w:style>
  <w:style w:type="paragraph" w:customStyle="1" w:styleId="affffff7">
    <w:name w:val="实施日期"/>
    <w:basedOn w:val="afffffd"/>
    <w:qFormat/>
    <w:rsid w:val="00F60123"/>
    <w:pPr>
      <w:framePr w:hSpace="0" w:wrap="around" w:xAlign="right"/>
      <w:jc w:val="right"/>
    </w:pPr>
  </w:style>
  <w:style w:type="paragraph" w:customStyle="1" w:styleId="a5">
    <w:name w:val="示例"/>
    <w:next w:val="affd"/>
    <w:qFormat/>
    <w:rsid w:val="00F60123"/>
    <w:pPr>
      <w:numPr>
        <w:numId w:val="12"/>
      </w:numPr>
      <w:tabs>
        <w:tab w:val="clear" w:pos="1120"/>
        <w:tab w:val="left" w:pos="816"/>
      </w:tabs>
      <w:ind w:firstLineChars="233" w:firstLine="419"/>
      <w:jc w:val="both"/>
    </w:pPr>
    <w:rPr>
      <w:rFonts w:ascii="宋体" w:eastAsia="宋体" w:hAnsi="Times New Roman" w:cs="Times New Roman"/>
      <w:kern w:val="0"/>
      <w:sz w:val="18"/>
      <w:szCs w:val="20"/>
    </w:rPr>
  </w:style>
  <w:style w:type="paragraph" w:customStyle="1" w:styleId="affffff8">
    <w:name w:val="条文脚注"/>
    <w:basedOn w:val="afffc"/>
    <w:qFormat/>
    <w:rsid w:val="00F60123"/>
    <w:pPr>
      <w:ind w:leftChars="200" w:left="780" w:hangingChars="200" w:hanging="360"/>
      <w:jc w:val="both"/>
    </w:pPr>
    <w:rPr>
      <w:rFonts w:ascii="宋体"/>
    </w:rPr>
  </w:style>
  <w:style w:type="paragraph" w:customStyle="1" w:styleId="affffff9">
    <w:name w:val="图表脚注"/>
    <w:next w:val="affd"/>
    <w:uiPriority w:val="99"/>
    <w:qFormat/>
    <w:rsid w:val="00F60123"/>
    <w:pPr>
      <w:ind w:leftChars="200" w:left="300" w:hangingChars="100" w:hanging="100"/>
      <w:jc w:val="both"/>
    </w:pPr>
    <w:rPr>
      <w:rFonts w:ascii="宋体" w:eastAsia="宋体" w:hAnsi="Times New Roman" w:cs="Times New Roman"/>
      <w:kern w:val="0"/>
      <w:sz w:val="18"/>
      <w:szCs w:val="20"/>
    </w:rPr>
  </w:style>
  <w:style w:type="paragraph" w:customStyle="1" w:styleId="affffffa">
    <w:name w:val="文献分类号"/>
    <w:qFormat/>
    <w:rsid w:val="00F6012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ffb">
    <w:name w:val="无标题条"/>
    <w:next w:val="affd"/>
    <w:uiPriority w:val="99"/>
    <w:qFormat/>
    <w:rsid w:val="00F60123"/>
    <w:pPr>
      <w:jc w:val="both"/>
    </w:pPr>
    <w:rPr>
      <w:rFonts w:ascii="Times New Roman" w:eastAsia="宋体" w:hAnsi="Times New Roman" w:cs="Times New Roman"/>
      <w:kern w:val="0"/>
      <w:szCs w:val="20"/>
    </w:rPr>
  </w:style>
  <w:style w:type="paragraph" w:customStyle="1" w:styleId="af6">
    <w:name w:val="正文表标题"/>
    <w:next w:val="affd"/>
    <w:qFormat/>
    <w:rsid w:val="00F60123"/>
    <w:pPr>
      <w:numPr>
        <w:numId w:val="13"/>
      </w:numPr>
      <w:jc w:val="center"/>
    </w:pPr>
    <w:rPr>
      <w:rFonts w:ascii="黑体" w:eastAsia="黑体" w:hAnsi="Times New Roman" w:cs="Times New Roman"/>
      <w:kern w:val="0"/>
      <w:szCs w:val="20"/>
    </w:rPr>
  </w:style>
  <w:style w:type="paragraph" w:customStyle="1" w:styleId="af3">
    <w:name w:val="正文图标题"/>
    <w:next w:val="affd"/>
    <w:qFormat/>
    <w:rsid w:val="00F60123"/>
    <w:pPr>
      <w:numPr>
        <w:numId w:val="14"/>
      </w:numPr>
      <w:jc w:val="center"/>
    </w:pPr>
    <w:rPr>
      <w:rFonts w:ascii="黑体" w:eastAsia="黑体" w:hAnsi="Times New Roman" w:cs="Times New Roman"/>
      <w:kern w:val="0"/>
      <w:szCs w:val="20"/>
    </w:rPr>
  </w:style>
  <w:style w:type="paragraph" w:customStyle="1" w:styleId="aff0">
    <w:name w:val="注："/>
    <w:next w:val="affd"/>
    <w:qFormat/>
    <w:rsid w:val="00F60123"/>
    <w:pPr>
      <w:widowControl w:val="0"/>
      <w:numPr>
        <w:numId w:val="15"/>
      </w:numPr>
      <w:autoSpaceDE w:val="0"/>
      <w:autoSpaceDN w:val="0"/>
      <w:jc w:val="both"/>
    </w:pPr>
    <w:rPr>
      <w:rFonts w:ascii="宋体" w:eastAsia="宋体" w:hAnsi="Times New Roman" w:cs="Times New Roman"/>
      <w:kern w:val="0"/>
      <w:sz w:val="18"/>
      <w:szCs w:val="20"/>
    </w:rPr>
  </w:style>
  <w:style w:type="paragraph" w:customStyle="1" w:styleId="af1">
    <w:name w:val="注×："/>
    <w:qFormat/>
    <w:rsid w:val="00F60123"/>
    <w:pPr>
      <w:widowControl w:val="0"/>
      <w:numPr>
        <w:numId w:val="16"/>
      </w:numPr>
      <w:tabs>
        <w:tab w:val="clear" w:pos="900"/>
        <w:tab w:val="left" w:pos="630"/>
      </w:tabs>
      <w:autoSpaceDE w:val="0"/>
      <w:autoSpaceDN w:val="0"/>
      <w:jc w:val="both"/>
    </w:pPr>
    <w:rPr>
      <w:rFonts w:ascii="宋体" w:eastAsia="宋体" w:hAnsi="Times New Roman" w:cs="Times New Roman"/>
      <w:kern w:val="0"/>
      <w:sz w:val="18"/>
      <w:szCs w:val="20"/>
    </w:rPr>
  </w:style>
  <w:style w:type="paragraph" w:customStyle="1" w:styleId="15">
    <w:name w:val="列出段落1"/>
    <w:basedOn w:val="aff2"/>
    <w:uiPriority w:val="34"/>
    <w:qFormat/>
    <w:rsid w:val="00F60123"/>
    <w:pPr>
      <w:widowControl/>
      <w:spacing w:after="200" w:line="276" w:lineRule="auto"/>
      <w:ind w:left="720"/>
      <w:contextualSpacing/>
      <w:jc w:val="left"/>
    </w:pPr>
    <w:rPr>
      <w:rFonts w:ascii="Calibri" w:eastAsia="宋体" w:hAnsi="Calibri" w:cs="Times New Roman"/>
      <w:kern w:val="0"/>
      <w:sz w:val="22"/>
      <w:lang w:eastAsia="en-US"/>
    </w:rPr>
  </w:style>
  <w:style w:type="paragraph" w:customStyle="1" w:styleId="Style133">
    <w:name w:val="_Style 133"/>
    <w:qFormat/>
    <w:rsid w:val="00F60123"/>
    <w:rPr>
      <w:rFonts w:ascii="Calibri" w:eastAsia="宋体" w:hAnsi="Calibri" w:cs="Times New Roman"/>
      <w:kern w:val="0"/>
      <w:sz w:val="20"/>
      <w:szCs w:val="20"/>
    </w:rPr>
  </w:style>
  <w:style w:type="character" w:customStyle="1" w:styleId="EmailStyle74">
    <w:name w:val="EmailStyle74"/>
    <w:qFormat/>
    <w:rsid w:val="00F60123"/>
    <w:rPr>
      <w:rFonts w:ascii="Arial" w:eastAsia="宋体" w:hAnsi="Arial"/>
      <w:color w:val="auto"/>
      <w:sz w:val="20"/>
    </w:rPr>
  </w:style>
  <w:style w:type="character" w:customStyle="1" w:styleId="EmailStyle75">
    <w:name w:val="EmailStyle75"/>
    <w:qFormat/>
    <w:rsid w:val="00F60123"/>
    <w:rPr>
      <w:rFonts w:ascii="Arial" w:eastAsia="宋体" w:hAnsi="Arial"/>
      <w:color w:val="auto"/>
      <w:sz w:val="20"/>
    </w:rPr>
  </w:style>
  <w:style w:type="paragraph" w:customStyle="1" w:styleId="affffffc">
    <w:name w:val="公式编号"/>
    <w:basedOn w:val="affd"/>
    <w:uiPriority w:val="99"/>
    <w:qFormat/>
    <w:rsid w:val="00F60123"/>
    <w:pPr>
      <w:tabs>
        <w:tab w:val="clear" w:pos="4201"/>
        <w:tab w:val="clear" w:pos="9298"/>
      </w:tabs>
      <w:ind w:rightChars="425" w:right="893" w:firstLineChars="0" w:firstLine="0"/>
      <w:jc w:val="right"/>
    </w:pPr>
    <w:rPr>
      <w:rFonts w:ascii="Times New Roman"/>
      <w:szCs w:val="21"/>
    </w:rPr>
  </w:style>
  <w:style w:type="paragraph" w:customStyle="1" w:styleId="affffffd">
    <w:name w:val="表格内容"/>
    <w:basedOn w:val="affd"/>
    <w:uiPriority w:val="99"/>
    <w:qFormat/>
    <w:rsid w:val="00F60123"/>
    <w:pPr>
      <w:tabs>
        <w:tab w:val="clear" w:pos="4201"/>
        <w:tab w:val="clear" w:pos="9298"/>
      </w:tabs>
      <w:ind w:firstLineChars="0" w:firstLine="0"/>
      <w:jc w:val="center"/>
    </w:pPr>
    <w:rPr>
      <w:rFonts w:ascii="Times New Roman"/>
      <w:sz w:val="18"/>
      <w:szCs w:val="18"/>
    </w:rPr>
  </w:style>
  <w:style w:type="paragraph" w:customStyle="1" w:styleId="affffffe">
    <w:name w:val="附录条文"/>
    <w:basedOn w:val="aff2"/>
    <w:uiPriority w:val="99"/>
    <w:qFormat/>
    <w:rsid w:val="00F60123"/>
    <w:pPr>
      <w:spacing w:line="300" w:lineRule="auto"/>
      <w:ind w:firstLine="425"/>
      <w:jc w:val="left"/>
    </w:pPr>
    <w:rPr>
      <w:rFonts w:ascii="Times New Roman" w:eastAsia="宋体" w:hAnsi="Times New Roman" w:cs="Times New Roman"/>
      <w:kern w:val="0"/>
      <w:szCs w:val="21"/>
    </w:rPr>
  </w:style>
  <w:style w:type="character" w:customStyle="1" w:styleId="Char1">
    <w:name w:val="无间隔 Char"/>
    <w:link w:val="16"/>
    <w:uiPriority w:val="1"/>
    <w:qFormat/>
    <w:rsid w:val="00F60123"/>
    <w:rPr>
      <w:sz w:val="22"/>
    </w:rPr>
  </w:style>
  <w:style w:type="paragraph" w:customStyle="1" w:styleId="16">
    <w:name w:val="无间隔1"/>
    <w:link w:val="Char1"/>
    <w:uiPriority w:val="1"/>
    <w:qFormat/>
    <w:rsid w:val="00F60123"/>
    <w:rPr>
      <w:sz w:val="22"/>
    </w:rPr>
  </w:style>
  <w:style w:type="character" w:customStyle="1" w:styleId="CharChar">
    <w:name w:val="段 Char Char"/>
    <w:qFormat/>
    <w:rsid w:val="00F60123"/>
    <w:rPr>
      <w:rFonts w:ascii="宋体"/>
      <w:sz w:val="21"/>
      <w:lang w:val="en-US" w:eastAsia="zh-CN" w:bidi="ar-SA"/>
    </w:rPr>
  </w:style>
  <w:style w:type="paragraph" w:customStyle="1" w:styleId="23">
    <w:name w:val="列出段落2"/>
    <w:basedOn w:val="aff2"/>
    <w:uiPriority w:val="34"/>
    <w:qFormat/>
    <w:rsid w:val="00F60123"/>
    <w:pPr>
      <w:ind w:firstLineChars="200" w:firstLine="420"/>
    </w:pPr>
    <w:rPr>
      <w:rFonts w:ascii="Calibri" w:eastAsia="宋体" w:hAnsi="Calibri" w:cs="Times New Roman"/>
      <w:szCs w:val="21"/>
    </w:rPr>
  </w:style>
  <w:style w:type="paragraph" w:customStyle="1" w:styleId="17">
    <w:name w:val="列表段落1"/>
    <w:basedOn w:val="aff2"/>
    <w:uiPriority w:val="34"/>
    <w:unhideWhenUsed/>
    <w:qFormat/>
    <w:rsid w:val="00F60123"/>
    <w:pPr>
      <w:ind w:firstLineChars="200" w:firstLine="420"/>
    </w:pPr>
    <w:rPr>
      <w:rFonts w:ascii="Calibri" w:eastAsia="宋体" w:hAnsi="Calibri" w:cs="Times New Roman"/>
      <w:szCs w:val="21"/>
    </w:rPr>
  </w:style>
  <w:style w:type="paragraph" w:customStyle="1" w:styleId="aa">
    <w:name w:val="列项——（一级）"/>
    <w:qFormat/>
    <w:rsid w:val="00F60123"/>
    <w:pPr>
      <w:widowControl w:val="0"/>
      <w:numPr>
        <w:numId w:val="17"/>
      </w:numPr>
      <w:jc w:val="both"/>
    </w:pPr>
    <w:rPr>
      <w:rFonts w:ascii="宋体" w:eastAsia="宋体" w:hAnsi="Times New Roman" w:cs="Times New Roman"/>
      <w:kern w:val="0"/>
      <w:szCs w:val="20"/>
    </w:rPr>
  </w:style>
  <w:style w:type="paragraph" w:customStyle="1" w:styleId="ab">
    <w:name w:val="列项●（二级）"/>
    <w:qFormat/>
    <w:rsid w:val="00F60123"/>
    <w:pPr>
      <w:numPr>
        <w:ilvl w:val="1"/>
        <w:numId w:val="17"/>
      </w:numPr>
      <w:tabs>
        <w:tab w:val="clear" w:pos="760"/>
        <w:tab w:val="left" w:pos="840"/>
      </w:tabs>
      <w:jc w:val="both"/>
    </w:pPr>
    <w:rPr>
      <w:rFonts w:ascii="宋体" w:eastAsia="宋体" w:hAnsi="Times New Roman" w:cs="Times New Roman"/>
      <w:kern w:val="0"/>
      <w:szCs w:val="20"/>
    </w:rPr>
  </w:style>
  <w:style w:type="paragraph" w:customStyle="1" w:styleId="ac">
    <w:name w:val="列项◆（三级）"/>
    <w:basedOn w:val="aff2"/>
    <w:qFormat/>
    <w:rsid w:val="00F60123"/>
    <w:pPr>
      <w:numPr>
        <w:ilvl w:val="2"/>
        <w:numId w:val="17"/>
      </w:numPr>
    </w:pPr>
    <w:rPr>
      <w:rFonts w:ascii="宋体" w:eastAsia="宋体" w:hAnsi="Times New Roman" w:cs="Times New Roman"/>
      <w:szCs w:val="21"/>
    </w:rPr>
  </w:style>
  <w:style w:type="paragraph" w:customStyle="1" w:styleId="18">
    <w:name w:val="修订1"/>
    <w:hidden/>
    <w:uiPriority w:val="99"/>
    <w:semiHidden/>
    <w:qFormat/>
    <w:rsid w:val="00F60123"/>
    <w:rPr>
      <w:szCs w:val="21"/>
    </w:rPr>
  </w:style>
  <w:style w:type="paragraph" w:customStyle="1" w:styleId="af2">
    <w:name w:val="示例×："/>
    <w:basedOn w:val="affffb"/>
    <w:qFormat/>
    <w:rsid w:val="00F60123"/>
    <w:pPr>
      <w:numPr>
        <w:numId w:val="18"/>
      </w:numPr>
      <w:spacing w:beforeLines="0" w:afterLines="0"/>
      <w:outlineLvl w:val="9"/>
    </w:pPr>
    <w:rPr>
      <w:rFonts w:ascii="宋体" w:eastAsia="宋体"/>
      <w:sz w:val="18"/>
      <w:szCs w:val="18"/>
    </w:rPr>
  </w:style>
  <w:style w:type="paragraph" w:customStyle="1" w:styleId="afffffff">
    <w:name w:val="二级无"/>
    <w:basedOn w:val="affffc"/>
    <w:qFormat/>
    <w:rsid w:val="00F60123"/>
    <w:pPr>
      <w:tabs>
        <w:tab w:val="left" w:pos="0"/>
      </w:tabs>
      <w:spacing w:beforeLines="0" w:afterLines="0"/>
      <w:ind w:left="1679" w:hanging="1"/>
    </w:pPr>
    <w:rPr>
      <w:rFonts w:ascii="宋体" w:eastAsia="宋体"/>
    </w:rPr>
  </w:style>
  <w:style w:type="paragraph" w:customStyle="1" w:styleId="afffffff0">
    <w:name w:val="注：（正文）"/>
    <w:basedOn w:val="aff0"/>
    <w:next w:val="affd"/>
    <w:qFormat/>
    <w:rsid w:val="00F60123"/>
    <w:pPr>
      <w:numPr>
        <w:numId w:val="0"/>
      </w:numPr>
      <w:tabs>
        <w:tab w:val="clear" w:pos="1140"/>
      </w:tabs>
      <w:ind w:left="737" w:hanging="317"/>
    </w:pPr>
    <w:rPr>
      <w:szCs w:val="18"/>
    </w:rPr>
  </w:style>
  <w:style w:type="paragraph" w:customStyle="1" w:styleId="a7">
    <w:name w:val="注×：（正文）"/>
    <w:qFormat/>
    <w:rsid w:val="00F60123"/>
    <w:pPr>
      <w:numPr>
        <w:numId w:val="19"/>
      </w:numPr>
      <w:jc w:val="both"/>
    </w:pPr>
    <w:rPr>
      <w:rFonts w:ascii="宋体" w:eastAsia="宋体" w:hAnsi="Times New Roman" w:cs="Times New Roman"/>
      <w:kern w:val="0"/>
      <w:sz w:val="18"/>
      <w:szCs w:val="18"/>
    </w:rPr>
  </w:style>
  <w:style w:type="paragraph" w:customStyle="1" w:styleId="afffffff1">
    <w:name w:val="参考文献"/>
    <w:basedOn w:val="aff2"/>
    <w:next w:val="affd"/>
    <w:qFormat/>
    <w:rsid w:val="00F60123"/>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f2">
    <w:name w:val="附录标题"/>
    <w:basedOn w:val="affd"/>
    <w:next w:val="affd"/>
    <w:qFormat/>
    <w:rsid w:val="00F60123"/>
    <w:pPr>
      <w:ind w:firstLineChars="0" w:firstLine="0"/>
      <w:jc w:val="center"/>
    </w:pPr>
    <w:rPr>
      <w:rFonts w:ascii="黑体" w:eastAsia="黑体"/>
    </w:rPr>
  </w:style>
  <w:style w:type="paragraph" w:customStyle="1" w:styleId="afffffff3">
    <w:name w:val="附录二级无"/>
    <w:basedOn w:val="afa"/>
    <w:qFormat/>
    <w:rsid w:val="00F60123"/>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4">
    <w:name w:val="附录公式"/>
    <w:basedOn w:val="affd"/>
    <w:next w:val="affd"/>
    <w:link w:val="Char2"/>
    <w:qFormat/>
    <w:rsid w:val="00F60123"/>
  </w:style>
  <w:style w:type="character" w:customStyle="1" w:styleId="Char2">
    <w:name w:val="附录公式 Char"/>
    <w:basedOn w:val="Char"/>
    <w:link w:val="afffffff4"/>
    <w:qFormat/>
    <w:rsid w:val="00F60123"/>
    <w:rPr>
      <w:rFonts w:ascii="宋体" w:eastAsia="宋体" w:hAnsi="Times New Roman" w:cs="Times New Roman"/>
      <w:kern w:val="0"/>
      <w:szCs w:val="20"/>
    </w:rPr>
  </w:style>
  <w:style w:type="paragraph" w:customStyle="1" w:styleId="afffffff5">
    <w:name w:val="附录公式编号制表符"/>
    <w:basedOn w:val="aff2"/>
    <w:next w:val="affd"/>
    <w:qFormat/>
    <w:rsid w:val="00F60123"/>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ffffff6">
    <w:name w:val="附录三级无"/>
    <w:basedOn w:val="afb"/>
    <w:qFormat/>
    <w:rsid w:val="00F60123"/>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
    <w:name w:val="附录数字编号列项（二级）"/>
    <w:qFormat/>
    <w:rsid w:val="00F60123"/>
    <w:pPr>
      <w:numPr>
        <w:ilvl w:val="1"/>
        <w:numId w:val="20"/>
      </w:numPr>
    </w:pPr>
    <w:rPr>
      <w:rFonts w:ascii="宋体" w:eastAsia="宋体" w:hAnsi="Times New Roman" w:cs="Times New Roman"/>
      <w:kern w:val="0"/>
      <w:szCs w:val="20"/>
    </w:rPr>
  </w:style>
  <w:style w:type="paragraph" w:customStyle="1" w:styleId="afffffff7">
    <w:name w:val="附录四级无"/>
    <w:basedOn w:val="afc"/>
    <w:qFormat/>
    <w:rsid w:val="00F60123"/>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8">
    <w:name w:val="附录五级无"/>
    <w:basedOn w:val="afd"/>
    <w:qFormat/>
    <w:rsid w:val="00F60123"/>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9">
    <w:name w:val="附录一级无"/>
    <w:basedOn w:val="af9"/>
    <w:qFormat/>
    <w:rsid w:val="00F60123"/>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e">
    <w:name w:val="附录字母编号列项（一级）"/>
    <w:qFormat/>
    <w:rsid w:val="00F60123"/>
    <w:pPr>
      <w:numPr>
        <w:numId w:val="20"/>
      </w:numPr>
    </w:pPr>
    <w:rPr>
      <w:rFonts w:ascii="宋体" w:eastAsia="宋体" w:hAnsi="Times New Roman" w:cs="Times New Roman"/>
      <w:kern w:val="0"/>
      <w:szCs w:val="20"/>
    </w:rPr>
  </w:style>
  <w:style w:type="paragraph" w:customStyle="1" w:styleId="afffffffa">
    <w:name w:val="列项说明"/>
    <w:basedOn w:val="aff2"/>
    <w:qFormat/>
    <w:rsid w:val="00F60123"/>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b">
    <w:name w:val="列项说明数字编号"/>
    <w:qFormat/>
    <w:rsid w:val="00F60123"/>
    <w:pPr>
      <w:ind w:leftChars="400" w:left="600" w:hangingChars="200" w:hanging="200"/>
    </w:pPr>
    <w:rPr>
      <w:rFonts w:ascii="宋体" w:eastAsia="宋体" w:hAnsi="Times New Roman" w:cs="Times New Roman"/>
      <w:kern w:val="0"/>
      <w:szCs w:val="20"/>
    </w:rPr>
  </w:style>
  <w:style w:type="paragraph" w:customStyle="1" w:styleId="afffffffc">
    <w:name w:val="其他标准标志"/>
    <w:basedOn w:val="afffff6"/>
    <w:qFormat/>
    <w:rsid w:val="00F60123"/>
    <w:pPr>
      <w:framePr w:w="6101" w:h="1389" w:hRule="exact" w:hSpace="181" w:vSpace="181" w:wrap="around" w:vAnchor="page" w:hAnchor="page" w:x="4673" w:y="942"/>
      <w:spacing w:line="0" w:lineRule="atLeast"/>
    </w:pPr>
    <w:rPr>
      <w:szCs w:val="96"/>
    </w:rPr>
  </w:style>
  <w:style w:type="paragraph" w:customStyle="1" w:styleId="afffffffd">
    <w:name w:val="三级无"/>
    <w:basedOn w:val="affffd"/>
    <w:qFormat/>
    <w:rsid w:val="00F60123"/>
    <w:pPr>
      <w:tabs>
        <w:tab w:val="left" w:pos="2100"/>
      </w:tabs>
      <w:spacing w:beforeLines="0" w:afterLines="0"/>
      <w:ind w:left="2099" w:hanging="419"/>
    </w:pPr>
    <w:rPr>
      <w:rFonts w:ascii="宋体" w:eastAsia="宋体"/>
    </w:rPr>
  </w:style>
  <w:style w:type="paragraph" w:customStyle="1" w:styleId="afffffffe">
    <w:name w:val="示例后文字"/>
    <w:basedOn w:val="affd"/>
    <w:next w:val="affd"/>
    <w:qFormat/>
    <w:rsid w:val="00F60123"/>
    <w:pPr>
      <w:ind w:firstLine="360"/>
    </w:pPr>
    <w:rPr>
      <w:sz w:val="18"/>
    </w:rPr>
  </w:style>
  <w:style w:type="paragraph" w:customStyle="1" w:styleId="a4">
    <w:name w:val="首示例"/>
    <w:next w:val="affd"/>
    <w:link w:val="Char3"/>
    <w:qFormat/>
    <w:rsid w:val="00F60123"/>
    <w:pPr>
      <w:numPr>
        <w:numId w:val="21"/>
      </w:numPr>
      <w:tabs>
        <w:tab w:val="left" w:pos="360"/>
      </w:tabs>
      <w:ind w:firstLine="0"/>
    </w:pPr>
    <w:rPr>
      <w:rFonts w:ascii="宋体" w:eastAsia="宋体" w:hAnsi="宋体" w:cs="Times New Roman"/>
      <w:sz w:val="18"/>
      <w:szCs w:val="18"/>
    </w:rPr>
  </w:style>
  <w:style w:type="character" w:customStyle="1" w:styleId="Char3">
    <w:name w:val="首示例 Char"/>
    <w:basedOn w:val="aff3"/>
    <w:link w:val="a4"/>
    <w:qFormat/>
    <w:rsid w:val="00F60123"/>
    <w:rPr>
      <w:rFonts w:ascii="宋体" w:eastAsia="宋体" w:hAnsi="宋体" w:cs="Times New Roman"/>
      <w:sz w:val="18"/>
      <w:szCs w:val="18"/>
    </w:rPr>
  </w:style>
  <w:style w:type="paragraph" w:customStyle="1" w:styleId="affffffff">
    <w:name w:val="四级无"/>
    <w:basedOn w:val="affffe"/>
    <w:qFormat/>
    <w:rsid w:val="00F60123"/>
    <w:pPr>
      <w:tabs>
        <w:tab w:val="left" w:pos="2520"/>
      </w:tabs>
      <w:spacing w:beforeLines="0" w:afterLines="0"/>
      <w:ind w:left="2519" w:hanging="419"/>
    </w:pPr>
    <w:rPr>
      <w:rFonts w:ascii="宋体" w:eastAsia="宋体"/>
    </w:rPr>
  </w:style>
  <w:style w:type="paragraph" w:customStyle="1" w:styleId="affffffff0">
    <w:name w:val="图标脚注说明"/>
    <w:basedOn w:val="affd"/>
    <w:qFormat/>
    <w:rsid w:val="00F60123"/>
    <w:pPr>
      <w:ind w:left="840" w:firstLineChars="0" w:hanging="420"/>
    </w:pPr>
    <w:rPr>
      <w:sz w:val="18"/>
      <w:szCs w:val="18"/>
    </w:rPr>
  </w:style>
  <w:style w:type="paragraph" w:customStyle="1" w:styleId="a6">
    <w:name w:val="图表脚注说明"/>
    <w:basedOn w:val="aff2"/>
    <w:qFormat/>
    <w:rsid w:val="00F60123"/>
    <w:pPr>
      <w:numPr>
        <w:numId w:val="22"/>
      </w:numPr>
    </w:pPr>
    <w:rPr>
      <w:rFonts w:ascii="宋体" w:eastAsia="宋体" w:hAnsi="Times New Roman" w:cs="Times New Roman"/>
      <w:sz w:val="18"/>
      <w:szCs w:val="18"/>
    </w:rPr>
  </w:style>
  <w:style w:type="paragraph" w:customStyle="1" w:styleId="affffffff1">
    <w:name w:val="图的脚注"/>
    <w:next w:val="affd"/>
    <w:qFormat/>
    <w:rsid w:val="00F60123"/>
    <w:pPr>
      <w:widowControl w:val="0"/>
      <w:ind w:leftChars="200" w:left="840" w:hangingChars="200" w:hanging="420"/>
      <w:jc w:val="both"/>
    </w:pPr>
    <w:rPr>
      <w:rFonts w:ascii="宋体" w:eastAsia="宋体" w:hAnsi="Times New Roman" w:cs="Times New Roman"/>
      <w:kern w:val="0"/>
      <w:sz w:val="18"/>
      <w:szCs w:val="20"/>
    </w:rPr>
  </w:style>
  <w:style w:type="paragraph" w:customStyle="1" w:styleId="affffffff2">
    <w:name w:val="五级无"/>
    <w:basedOn w:val="afffff"/>
    <w:qFormat/>
    <w:rsid w:val="00F60123"/>
    <w:pPr>
      <w:tabs>
        <w:tab w:val="left" w:pos="2940"/>
      </w:tabs>
      <w:spacing w:beforeLines="0" w:afterLines="0"/>
      <w:ind w:left="2939" w:hanging="419"/>
    </w:pPr>
    <w:rPr>
      <w:rFonts w:ascii="宋体" w:eastAsia="宋体"/>
    </w:rPr>
  </w:style>
  <w:style w:type="paragraph" w:customStyle="1" w:styleId="affffffff3">
    <w:name w:val="一级无"/>
    <w:basedOn w:val="affffa"/>
    <w:qFormat/>
    <w:rsid w:val="00F60123"/>
    <w:pPr>
      <w:tabs>
        <w:tab w:val="left" w:pos="1260"/>
      </w:tabs>
      <w:spacing w:beforeLines="0" w:afterLines="0"/>
      <w:ind w:hanging="419"/>
    </w:pPr>
    <w:rPr>
      <w:rFonts w:ascii="宋体" w:eastAsia="宋体"/>
    </w:rPr>
  </w:style>
  <w:style w:type="paragraph" w:customStyle="1" w:styleId="affffffff4">
    <w:name w:val="正文公式编号制表符"/>
    <w:basedOn w:val="affd"/>
    <w:next w:val="affd"/>
    <w:qFormat/>
    <w:rsid w:val="00F60123"/>
    <w:pPr>
      <w:ind w:firstLineChars="0" w:firstLine="0"/>
    </w:pPr>
  </w:style>
  <w:style w:type="paragraph" w:customStyle="1" w:styleId="affffffff5">
    <w:name w:val="其他发布日期"/>
    <w:basedOn w:val="afffffd"/>
    <w:qFormat/>
    <w:rsid w:val="00F60123"/>
    <w:pPr>
      <w:framePr w:w="3997" w:h="471" w:hRule="exact" w:hSpace="0" w:vSpace="181" w:wrap="around" w:vAnchor="page" w:hAnchor="text" w:x="1419" w:y="14097"/>
    </w:pPr>
  </w:style>
  <w:style w:type="paragraph" w:customStyle="1" w:styleId="affffffff6">
    <w:name w:val="其他实施日期"/>
    <w:basedOn w:val="affffff7"/>
    <w:qFormat/>
    <w:rsid w:val="00F60123"/>
    <w:pPr>
      <w:framePr w:w="3997" w:h="471" w:hRule="exact" w:vSpace="181" w:wrap="around" w:vAnchor="page" w:hAnchor="text" w:x="7089" w:y="14097"/>
    </w:pPr>
  </w:style>
  <w:style w:type="paragraph" w:customStyle="1" w:styleId="24">
    <w:name w:val="封面标准名称2"/>
    <w:basedOn w:val="afffff5"/>
    <w:qFormat/>
    <w:rsid w:val="00F60123"/>
    <w:pPr>
      <w:framePr w:w="9639" w:h="6917" w:hRule="exact" w:wrap="around" w:vAnchor="page" w:hAnchor="page" w:xAlign="center" w:y="4469" w:anchorLock="1"/>
      <w:spacing w:beforeLines="630"/>
    </w:pPr>
  </w:style>
  <w:style w:type="paragraph" w:customStyle="1" w:styleId="25">
    <w:name w:val="封面标准英文名称2"/>
    <w:basedOn w:val="affffff1"/>
    <w:qFormat/>
    <w:rsid w:val="00F60123"/>
    <w:pPr>
      <w:framePr w:w="9639" w:h="6917" w:hRule="exact" w:wrap="around" w:vAnchor="page" w:hAnchor="page" w:xAlign="center" w:y="4469" w:anchorLock="1"/>
      <w:textAlignment w:val="center"/>
    </w:pPr>
    <w:rPr>
      <w:rFonts w:eastAsia="黑体"/>
      <w:szCs w:val="28"/>
    </w:rPr>
  </w:style>
  <w:style w:type="paragraph" w:customStyle="1" w:styleId="26">
    <w:name w:val="封面一致性程度标识2"/>
    <w:basedOn w:val="affffff2"/>
    <w:qFormat/>
    <w:rsid w:val="00F60123"/>
    <w:pPr>
      <w:framePr w:w="9639" w:h="6917" w:hRule="exact" w:wrap="around" w:vAnchor="page" w:hAnchor="page" w:xAlign="center" w:y="4469" w:anchorLock="1"/>
      <w:widowControl w:val="0"/>
      <w:textAlignment w:val="center"/>
    </w:pPr>
    <w:rPr>
      <w:szCs w:val="28"/>
    </w:rPr>
  </w:style>
  <w:style w:type="paragraph" w:customStyle="1" w:styleId="27">
    <w:name w:val="封面标准文稿类别2"/>
    <w:basedOn w:val="affffff0"/>
    <w:qFormat/>
    <w:rsid w:val="00F60123"/>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8">
    <w:name w:val="封面标准文稿编辑信息2"/>
    <w:basedOn w:val="affffff"/>
    <w:qFormat/>
    <w:rsid w:val="00F60123"/>
    <w:pPr>
      <w:framePr w:w="9639" w:h="6917" w:hRule="exact" w:wrap="around" w:vAnchor="page" w:hAnchor="page" w:xAlign="center" w:y="4469" w:anchorLock="1"/>
      <w:widowControl w:val="0"/>
      <w:spacing w:after="160"/>
      <w:textAlignment w:val="center"/>
    </w:pPr>
    <w:rPr>
      <w:szCs w:val="28"/>
    </w:rPr>
  </w:style>
  <w:style w:type="paragraph" w:customStyle="1" w:styleId="affffffff7">
    <w:name w:val="示例内容"/>
    <w:qFormat/>
    <w:rsid w:val="00F60123"/>
    <w:pPr>
      <w:ind w:firstLineChars="200" w:firstLine="200"/>
    </w:pPr>
    <w:rPr>
      <w:rFonts w:ascii="宋体" w:eastAsia="宋体" w:hAnsi="Times New Roman" w:cs="Times New Roman"/>
      <w:kern w:val="0"/>
      <w:sz w:val="18"/>
      <w:szCs w:val="18"/>
    </w:rPr>
  </w:style>
  <w:style w:type="paragraph" w:customStyle="1" w:styleId="p1">
    <w:name w:val="p1"/>
    <w:basedOn w:val="aff2"/>
    <w:qFormat/>
    <w:rsid w:val="00F60123"/>
    <w:pPr>
      <w:spacing w:line="380" w:lineRule="atLeast"/>
      <w:jc w:val="left"/>
    </w:pPr>
    <w:rPr>
      <w:rFonts w:ascii="Helvetica Neue" w:eastAsia="Helvetica Neue" w:hAnsi="Helvetica Neue" w:cs="Times New Roman"/>
      <w:color w:val="000000"/>
      <w:kern w:val="0"/>
      <w:sz w:val="26"/>
      <w:szCs w:val="26"/>
    </w:rPr>
  </w:style>
  <w:style w:type="paragraph" w:customStyle="1" w:styleId="src">
    <w:name w:val="src"/>
    <w:basedOn w:val="aff2"/>
    <w:qFormat/>
    <w:rsid w:val="00F60123"/>
    <w:pPr>
      <w:widowControl/>
      <w:spacing w:before="100" w:beforeAutospacing="1" w:after="100" w:afterAutospacing="1"/>
      <w:jc w:val="left"/>
    </w:pPr>
    <w:rPr>
      <w:rFonts w:ascii="宋体" w:eastAsia="宋体" w:hAnsi="宋体" w:cs="宋体"/>
      <w:kern w:val="0"/>
      <w:sz w:val="24"/>
      <w:szCs w:val="24"/>
    </w:rPr>
  </w:style>
  <w:style w:type="character" w:customStyle="1" w:styleId="c-icon">
    <w:name w:val="c-icon"/>
    <w:basedOn w:val="aff3"/>
    <w:qFormat/>
    <w:rsid w:val="00F60123"/>
  </w:style>
  <w:style w:type="character" w:customStyle="1" w:styleId="opdict3lineoneresulttip">
    <w:name w:val="op_dict3_lineone_result_tip"/>
    <w:basedOn w:val="aff3"/>
    <w:qFormat/>
    <w:rsid w:val="00F60123"/>
    <w:rPr>
      <w:color w:val="999999"/>
    </w:rPr>
  </w:style>
  <w:style w:type="character" w:customStyle="1" w:styleId="c-icon14">
    <w:name w:val="c-icon14"/>
    <w:basedOn w:val="aff3"/>
    <w:qFormat/>
    <w:rsid w:val="00F60123"/>
  </w:style>
  <w:style w:type="table" w:customStyle="1" w:styleId="110">
    <w:name w:val="网格型11"/>
    <w:basedOn w:val="aff4"/>
    <w:uiPriority w:val="59"/>
    <w:qFormat/>
    <w:rsid w:val="00F6012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
    <w:basedOn w:val="aff4"/>
    <w:uiPriority w:val="59"/>
    <w:qFormat/>
    <w:rsid w:val="00F6012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列表段落 字符"/>
    <w:basedOn w:val="aff3"/>
    <w:link w:val="affb"/>
    <w:uiPriority w:val="34"/>
    <w:qFormat/>
    <w:rsid w:val="00F60123"/>
  </w:style>
  <w:style w:type="character" w:styleId="affffffff8">
    <w:name w:val="Placeholder Text"/>
    <w:basedOn w:val="aff3"/>
    <w:uiPriority w:val="99"/>
    <w:semiHidden/>
    <w:rsid w:val="00F60123"/>
    <w:rPr>
      <w:color w:val="808080"/>
    </w:rPr>
  </w:style>
  <w:style w:type="character" w:customStyle="1" w:styleId="afff2">
    <w:name w:val="题注 字符"/>
    <w:link w:val="afff1"/>
    <w:uiPriority w:val="35"/>
    <w:rsid w:val="00A52AA9"/>
    <w:rPr>
      <w:rFonts w:ascii="Arial" w:eastAsia="黑体" w:hAnsi="Arial" w:cs="Arial"/>
      <w:sz w:val="20"/>
      <w:szCs w:val="20"/>
    </w:rPr>
  </w:style>
  <w:style w:type="character" w:customStyle="1" w:styleId="bjh-p">
    <w:name w:val="bjh-p"/>
    <w:basedOn w:val="aff3"/>
    <w:rsid w:val="00F943F5"/>
  </w:style>
  <w:style w:type="table" w:customStyle="1" w:styleId="TableNormal">
    <w:name w:val="Table Normal"/>
    <w:uiPriority w:val="2"/>
    <w:semiHidden/>
    <w:unhideWhenUsed/>
    <w:qFormat/>
    <w:rsid w:val="00FB26F0"/>
    <w:pPr>
      <w:widowControl w:val="0"/>
    </w:pPr>
    <w:rPr>
      <w:kern w:val="0"/>
      <w:sz w:val="22"/>
      <w:lang w:eastAsia="en-US"/>
    </w:rPr>
    <w:tblPr>
      <w:tblInd w:w="0" w:type="dxa"/>
      <w:tblCellMar>
        <w:top w:w="0" w:type="dxa"/>
        <w:left w:w="0" w:type="dxa"/>
        <w:bottom w:w="0" w:type="dxa"/>
        <w:right w:w="0" w:type="dxa"/>
      </w:tblCellMar>
    </w:tblPr>
  </w:style>
  <w:style w:type="paragraph" w:styleId="affffffff9">
    <w:name w:val="Body Text"/>
    <w:basedOn w:val="aff2"/>
    <w:link w:val="affffffffa"/>
    <w:uiPriority w:val="1"/>
    <w:qFormat/>
    <w:rsid w:val="00FB26F0"/>
    <w:pPr>
      <w:spacing w:before="18"/>
      <w:ind w:left="74"/>
      <w:jc w:val="left"/>
    </w:pPr>
    <w:rPr>
      <w:rFonts w:ascii="宋体" w:eastAsia="宋体" w:hAnsi="宋体"/>
      <w:kern w:val="0"/>
      <w:szCs w:val="21"/>
      <w:lang w:eastAsia="en-US"/>
    </w:rPr>
  </w:style>
  <w:style w:type="character" w:customStyle="1" w:styleId="affffffffa">
    <w:name w:val="正文文本 字符"/>
    <w:basedOn w:val="aff3"/>
    <w:link w:val="affffffff9"/>
    <w:uiPriority w:val="1"/>
    <w:rsid w:val="00FB26F0"/>
    <w:rPr>
      <w:rFonts w:ascii="宋体" w:eastAsia="宋体" w:hAnsi="宋体"/>
      <w:kern w:val="0"/>
      <w:szCs w:val="21"/>
      <w:lang w:eastAsia="en-US"/>
    </w:rPr>
  </w:style>
  <w:style w:type="table" w:customStyle="1" w:styleId="32">
    <w:name w:val="网格型3"/>
    <w:basedOn w:val="aff4"/>
    <w:next w:val="affe"/>
    <w:qFormat/>
    <w:rsid w:val="00E72FD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文档结构图 Char"/>
    <w:rsid w:val="007107C8"/>
    <w:rPr>
      <w:rFonts w:ascii="宋体" w:hAnsi="宋体"/>
      <w:kern w:val="2"/>
      <w:sz w:val="18"/>
      <w:szCs w:val="18"/>
    </w:rPr>
  </w:style>
  <w:style w:type="character" w:customStyle="1" w:styleId="Char0">
    <w:name w:val="一级条标题 Char"/>
    <w:link w:val="affffa"/>
    <w:rsid w:val="007107C8"/>
    <w:rPr>
      <w:rFonts w:ascii="黑体" w:eastAsia="黑体" w:hAnsi="Times New Roman" w:cs="Times New Roman"/>
      <w:kern w:val="0"/>
      <w:szCs w:val="21"/>
    </w:rPr>
  </w:style>
  <w:style w:type="paragraph" w:styleId="TOC">
    <w:name w:val="TOC Heading"/>
    <w:basedOn w:val="1"/>
    <w:next w:val="aff2"/>
    <w:uiPriority w:val="39"/>
    <w:unhideWhenUsed/>
    <w:qFormat/>
    <w:rsid w:val="003D475E"/>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ffffffffb">
    <w:basedOn w:val="aff2"/>
    <w:next w:val="affb"/>
    <w:uiPriority w:val="34"/>
    <w:qFormat/>
    <w:rsid w:val="00713E3C"/>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6156">
      <w:bodyDiv w:val="1"/>
      <w:marLeft w:val="0"/>
      <w:marRight w:val="0"/>
      <w:marTop w:val="0"/>
      <w:marBottom w:val="0"/>
      <w:divBdr>
        <w:top w:val="none" w:sz="0" w:space="0" w:color="auto"/>
        <w:left w:val="none" w:sz="0" w:space="0" w:color="auto"/>
        <w:bottom w:val="none" w:sz="0" w:space="0" w:color="auto"/>
        <w:right w:val="none" w:sz="0" w:space="0" w:color="auto"/>
      </w:divBdr>
    </w:div>
    <w:div w:id="312178269">
      <w:bodyDiv w:val="1"/>
      <w:marLeft w:val="0"/>
      <w:marRight w:val="0"/>
      <w:marTop w:val="0"/>
      <w:marBottom w:val="0"/>
      <w:divBdr>
        <w:top w:val="none" w:sz="0" w:space="0" w:color="auto"/>
        <w:left w:val="none" w:sz="0" w:space="0" w:color="auto"/>
        <w:bottom w:val="none" w:sz="0" w:space="0" w:color="auto"/>
        <w:right w:val="none" w:sz="0" w:space="0" w:color="auto"/>
      </w:divBdr>
    </w:div>
    <w:div w:id="1134448532">
      <w:bodyDiv w:val="1"/>
      <w:marLeft w:val="0"/>
      <w:marRight w:val="0"/>
      <w:marTop w:val="0"/>
      <w:marBottom w:val="0"/>
      <w:divBdr>
        <w:top w:val="none" w:sz="0" w:space="0" w:color="auto"/>
        <w:left w:val="none" w:sz="0" w:space="0" w:color="auto"/>
        <w:bottom w:val="none" w:sz="0" w:space="0" w:color="auto"/>
        <w:right w:val="none" w:sz="0" w:space="0" w:color="auto"/>
      </w:divBdr>
    </w:div>
    <w:div w:id="19226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56A3F-DEDE-4F64-AC2A-E2038F940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LF</dc:creator>
  <cp:lastModifiedBy>冯 梦珂</cp:lastModifiedBy>
  <cp:revision>13</cp:revision>
  <cp:lastPrinted>2021-07-06T05:00:00Z</cp:lastPrinted>
  <dcterms:created xsi:type="dcterms:W3CDTF">2022-01-16T05:59:00Z</dcterms:created>
  <dcterms:modified xsi:type="dcterms:W3CDTF">2022-01-21T05:05:00Z</dcterms:modified>
</cp:coreProperties>
</file>