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绝热（保温隔热）涂料</w:t>
      </w:r>
      <w:r>
        <w:rPr>
          <w:rFonts w:hint="eastAsia" w:ascii="华文中宋" w:hAnsi="华文中宋" w:eastAsia="华文中宋" w:cs="华文中宋"/>
          <w:sz w:val="28"/>
          <w:szCs w:val="28"/>
        </w:rPr>
        <w:t>》等两项团体标准计划项目汇总表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绝热（保温隔热）涂料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贵州广毅节能环保科技有限公司、中标启迪（北京）技术咨询有限公司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”领跑者“标准评价要求 点连式内置保温现浇混凝土复合墙体技术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北京博普建筑规划设计事务所、中标启迪（北京）技术咨询有限公司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2022-02-14T06:07:53Z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A9F52AEED56E42F2B9050E6641775A4F</vt:lpwstr>
  </property>
</Properties>
</file>