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5A" w:rsidRDefault="0007055A" w:rsidP="0007055A">
      <w:pPr>
        <w:pStyle w:val="1"/>
        <w:spacing w:before="0" w:after="0"/>
        <w:rPr>
          <w:rFonts w:eastAsia="方正小标宋_GBK"/>
          <w:b w:val="0"/>
          <w:sz w:val="40"/>
          <w:szCs w:val="36"/>
        </w:rPr>
      </w:pPr>
      <w:r w:rsidRPr="00EB12CB">
        <w:rPr>
          <w:rFonts w:eastAsia="方正小标宋_GBK" w:hint="eastAsia"/>
          <w:b w:val="0"/>
          <w:sz w:val="40"/>
          <w:szCs w:val="36"/>
        </w:rPr>
        <w:t>附件</w:t>
      </w:r>
      <w:r w:rsidRPr="00EB12CB">
        <w:rPr>
          <w:rFonts w:eastAsia="方正小标宋_GBK" w:hint="eastAsia"/>
          <w:b w:val="0"/>
          <w:sz w:val="40"/>
          <w:szCs w:val="36"/>
        </w:rPr>
        <w:t xml:space="preserve">1           </w:t>
      </w:r>
    </w:p>
    <w:p w:rsidR="0007055A" w:rsidRPr="0083097C" w:rsidRDefault="0007055A" w:rsidP="0007055A">
      <w:pPr>
        <w:pStyle w:val="1"/>
        <w:jc w:val="center"/>
        <w:rPr>
          <w:rFonts w:eastAsia="方正小标宋_GBK" w:hint="eastAsia"/>
          <w:b w:val="0"/>
          <w:sz w:val="40"/>
          <w:szCs w:val="36"/>
        </w:rPr>
      </w:pPr>
      <w:r>
        <w:rPr>
          <w:rFonts w:eastAsia="方正小标宋_GBK" w:hint="eastAsia"/>
          <w:b w:val="0"/>
          <w:sz w:val="40"/>
          <w:szCs w:val="36"/>
        </w:rPr>
        <w:t>各归口</w:t>
      </w:r>
      <w:r>
        <w:rPr>
          <w:rFonts w:eastAsia="方正小标宋_GBK"/>
          <w:b w:val="0"/>
          <w:sz w:val="40"/>
          <w:szCs w:val="36"/>
        </w:rPr>
        <w:t>单位</w:t>
      </w:r>
      <w:r>
        <w:rPr>
          <w:rFonts w:eastAsia="方正小标宋_GBK" w:hint="eastAsia"/>
          <w:b w:val="0"/>
          <w:sz w:val="40"/>
          <w:szCs w:val="36"/>
        </w:rPr>
        <w:t>2022</w:t>
      </w:r>
      <w:r>
        <w:rPr>
          <w:rFonts w:eastAsia="方正小标宋_GBK" w:hint="eastAsia"/>
          <w:b w:val="0"/>
          <w:sz w:val="40"/>
          <w:szCs w:val="36"/>
        </w:rPr>
        <w:t>年标准</w:t>
      </w:r>
      <w:r>
        <w:rPr>
          <w:rFonts w:eastAsia="方正小标宋_GBK"/>
          <w:b w:val="0"/>
          <w:sz w:val="40"/>
          <w:szCs w:val="36"/>
        </w:rPr>
        <w:t>征集</w:t>
      </w:r>
      <w:r>
        <w:rPr>
          <w:rFonts w:eastAsia="方正小标宋_GBK" w:hint="eastAsia"/>
          <w:b w:val="0"/>
          <w:sz w:val="40"/>
          <w:szCs w:val="36"/>
        </w:rPr>
        <w:t>重点</w:t>
      </w:r>
      <w:r>
        <w:rPr>
          <w:rFonts w:eastAsia="方正小标宋_GBK"/>
          <w:b w:val="0"/>
          <w:sz w:val="40"/>
          <w:szCs w:val="36"/>
        </w:rPr>
        <w:t>范围</w:t>
      </w:r>
    </w:p>
    <w:p w:rsidR="0007055A" w:rsidRPr="00C23CE4" w:rsidRDefault="0007055A" w:rsidP="0007055A">
      <w:pPr>
        <w:rPr>
          <w:rFonts w:eastAsia="仿宋"/>
          <w:sz w:val="32"/>
          <w:szCs w:val="32"/>
        </w:rPr>
      </w:pPr>
      <w:r w:rsidRPr="00C23CE4">
        <w:rPr>
          <w:rFonts w:eastAsia="仿宋" w:hint="eastAsia"/>
          <w:sz w:val="32"/>
          <w:szCs w:val="32"/>
        </w:rPr>
        <w:t>一</w:t>
      </w:r>
      <w:r w:rsidRPr="00C23CE4">
        <w:rPr>
          <w:rFonts w:eastAsia="仿宋"/>
          <w:sz w:val="32"/>
          <w:szCs w:val="32"/>
        </w:rPr>
        <w:t>、</w:t>
      </w:r>
      <w:r w:rsidRPr="00C23CE4">
        <w:rPr>
          <w:rFonts w:eastAsia="仿宋" w:hint="eastAsia"/>
          <w:sz w:val="32"/>
          <w:szCs w:val="32"/>
        </w:rPr>
        <w:t>全国能源基础与管理标准化技术委员会</w:t>
      </w:r>
    </w:p>
    <w:p w:rsidR="0007055A" w:rsidRPr="0095297E" w:rsidRDefault="0007055A" w:rsidP="0007055A">
      <w:pPr>
        <w:ind w:firstLineChars="200" w:firstLine="640"/>
        <w:rPr>
          <w:rFonts w:eastAsia="仿宋"/>
          <w:sz w:val="32"/>
          <w:szCs w:val="32"/>
          <w:highlight w:val="yellow"/>
        </w:rPr>
      </w:pPr>
      <w:r>
        <w:rPr>
          <w:rFonts w:eastAsia="仿宋" w:hint="eastAsia"/>
          <w:sz w:val="32"/>
          <w:szCs w:val="32"/>
        </w:rPr>
        <w:t>重点突出</w:t>
      </w:r>
      <w:r w:rsidRPr="00C26353">
        <w:rPr>
          <w:rFonts w:eastAsia="仿宋" w:hint="eastAsia"/>
          <w:sz w:val="32"/>
          <w:szCs w:val="32"/>
        </w:rPr>
        <w:t>精简整合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围绕</w:t>
      </w:r>
      <w:r w:rsidRPr="00C26353">
        <w:rPr>
          <w:rFonts w:eastAsia="仿宋" w:hint="eastAsia"/>
          <w:sz w:val="32"/>
          <w:szCs w:val="32"/>
        </w:rPr>
        <w:t>重点用能产品能效、重点行业能耗限额等强制性标准，以及</w:t>
      </w:r>
      <w:proofErr w:type="gramStart"/>
      <w:r w:rsidRPr="00C26353">
        <w:rPr>
          <w:rFonts w:eastAsia="仿宋" w:hint="eastAsia"/>
          <w:sz w:val="32"/>
          <w:szCs w:val="32"/>
        </w:rPr>
        <w:t>碳达峰碳</w:t>
      </w:r>
      <w:proofErr w:type="gramEnd"/>
      <w:r w:rsidRPr="00C26353">
        <w:rPr>
          <w:rFonts w:eastAsia="仿宋" w:hint="eastAsia"/>
          <w:sz w:val="32"/>
          <w:szCs w:val="32"/>
        </w:rPr>
        <w:t>中和方面的推荐性标准。推荐性国家标准重点</w:t>
      </w:r>
      <w:proofErr w:type="gramStart"/>
      <w:r w:rsidRPr="00C26353">
        <w:rPr>
          <w:rFonts w:eastAsia="仿宋" w:hint="eastAsia"/>
          <w:sz w:val="32"/>
          <w:szCs w:val="32"/>
        </w:rPr>
        <w:t>突出强标</w:t>
      </w:r>
      <w:proofErr w:type="gramEnd"/>
      <w:r w:rsidRPr="00C26353">
        <w:rPr>
          <w:rFonts w:eastAsia="仿宋" w:hint="eastAsia"/>
          <w:sz w:val="32"/>
          <w:szCs w:val="32"/>
        </w:rPr>
        <w:t>配套，公益性、系统性以及跨行业、跨领域等方法类、管理类的节能基础共性标准。</w:t>
      </w:r>
    </w:p>
    <w:p w:rsidR="0007055A" w:rsidRPr="00B13E13" w:rsidRDefault="0007055A" w:rsidP="0007055A">
      <w:pPr>
        <w:rPr>
          <w:rFonts w:eastAsia="仿宋"/>
          <w:sz w:val="32"/>
          <w:szCs w:val="32"/>
        </w:rPr>
      </w:pPr>
      <w:r w:rsidRPr="00B13E13">
        <w:rPr>
          <w:rFonts w:eastAsia="仿宋" w:hint="eastAsia"/>
          <w:sz w:val="32"/>
          <w:szCs w:val="32"/>
        </w:rPr>
        <w:t>二、全国环境管理标准化技术委员会</w:t>
      </w:r>
    </w:p>
    <w:p w:rsidR="0007055A" w:rsidRPr="0095297E" w:rsidRDefault="0007055A" w:rsidP="0007055A">
      <w:pPr>
        <w:ind w:firstLineChars="200" w:firstLine="640"/>
        <w:rPr>
          <w:rFonts w:eastAsia="仿宋"/>
          <w:sz w:val="32"/>
          <w:szCs w:val="32"/>
          <w:highlight w:val="yellow"/>
        </w:rPr>
      </w:pPr>
      <w:r w:rsidRPr="005748D2">
        <w:rPr>
          <w:rFonts w:eastAsia="仿宋" w:hint="eastAsia"/>
          <w:sz w:val="32"/>
          <w:szCs w:val="32"/>
        </w:rPr>
        <w:t>重点</w:t>
      </w:r>
      <w:r>
        <w:rPr>
          <w:rFonts w:eastAsia="仿宋" w:hint="eastAsia"/>
          <w:sz w:val="32"/>
          <w:szCs w:val="32"/>
        </w:rPr>
        <w:t>围绕</w:t>
      </w:r>
      <w:r w:rsidRPr="001A46EF">
        <w:rPr>
          <w:rFonts w:eastAsia="仿宋" w:hint="eastAsia"/>
          <w:sz w:val="32"/>
          <w:szCs w:val="32"/>
        </w:rPr>
        <w:t>重点行业环境管理体系实施、环境绩效评价、环境成本和效益、生命周期评价、生态产品价值实现、生态系统评估等方面</w:t>
      </w:r>
      <w:r>
        <w:rPr>
          <w:rFonts w:eastAsia="仿宋" w:hint="eastAsia"/>
          <w:sz w:val="32"/>
          <w:szCs w:val="32"/>
        </w:rPr>
        <w:t>。</w:t>
      </w:r>
    </w:p>
    <w:p w:rsidR="0007055A" w:rsidRPr="001F3140" w:rsidRDefault="0007055A" w:rsidP="0007055A">
      <w:pPr>
        <w:rPr>
          <w:rFonts w:eastAsia="仿宋" w:hint="eastAsia"/>
          <w:sz w:val="32"/>
          <w:szCs w:val="32"/>
        </w:rPr>
      </w:pPr>
      <w:r w:rsidRPr="001F3140">
        <w:rPr>
          <w:rFonts w:eastAsia="仿宋" w:hint="eastAsia"/>
          <w:sz w:val="32"/>
          <w:szCs w:val="32"/>
        </w:rPr>
        <w:t>三</w:t>
      </w:r>
      <w:r w:rsidRPr="001F3140">
        <w:rPr>
          <w:rFonts w:eastAsia="仿宋"/>
          <w:sz w:val="32"/>
          <w:szCs w:val="32"/>
        </w:rPr>
        <w:t>、</w:t>
      </w:r>
      <w:r w:rsidRPr="001F3140">
        <w:rPr>
          <w:rFonts w:eastAsia="仿宋" w:hint="eastAsia"/>
          <w:sz w:val="32"/>
          <w:szCs w:val="32"/>
        </w:rPr>
        <w:t>全国环保产业标准化技术委员会</w:t>
      </w:r>
    </w:p>
    <w:p w:rsidR="0007055A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 w:rsidRPr="001F3140">
        <w:rPr>
          <w:rFonts w:eastAsia="仿宋" w:hint="eastAsia"/>
          <w:sz w:val="32"/>
          <w:szCs w:val="32"/>
        </w:rPr>
        <w:t>重点围绕大</w:t>
      </w:r>
      <w:r>
        <w:rPr>
          <w:rFonts w:eastAsia="仿宋" w:hint="eastAsia"/>
          <w:sz w:val="32"/>
          <w:szCs w:val="32"/>
        </w:rPr>
        <w:t>气治理、污水治理和</w:t>
      </w:r>
      <w:proofErr w:type="gramStart"/>
      <w:r>
        <w:rPr>
          <w:rFonts w:eastAsia="仿宋" w:hint="eastAsia"/>
          <w:sz w:val="32"/>
          <w:szCs w:val="32"/>
        </w:rPr>
        <w:t>固废</w:t>
      </w:r>
      <w:proofErr w:type="gramEnd"/>
      <w:r>
        <w:rPr>
          <w:rFonts w:eastAsia="仿宋" w:hint="eastAsia"/>
          <w:sz w:val="32"/>
          <w:szCs w:val="32"/>
        </w:rPr>
        <w:t>处理处置等细分领域减</w:t>
      </w:r>
      <w:proofErr w:type="gramStart"/>
      <w:r>
        <w:rPr>
          <w:rFonts w:eastAsia="仿宋" w:hint="eastAsia"/>
          <w:sz w:val="32"/>
          <w:szCs w:val="32"/>
        </w:rPr>
        <w:t>污降碳</w:t>
      </w:r>
      <w:proofErr w:type="gramEnd"/>
      <w:r>
        <w:rPr>
          <w:rFonts w:eastAsia="仿宋" w:hint="eastAsia"/>
          <w:sz w:val="32"/>
          <w:szCs w:val="32"/>
        </w:rPr>
        <w:t>新型技术工艺，</w:t>
      </w:r>
      <w:r w:rsidRPr="001F3140">
        <w:rPr>
          <w:rFonts w:eastAsia="仿宋" w:hint="eastAsia"/>
          <w:sz w:val="32"/>
          <w:szCs w:val="32"/>
        </w:rPr>
        <w:t>废渣、废水（液）、废气、余热余压等资源循环利用的设备、工艺、检测、管理</w:t>
      </w:r>
      <w:r>
        <w:rPr>
          <w:rFonts w:eastAsia="仿宋" w:hint="eastAsia"/>
          <w:sz w:val="32"/>
          <w:szCs w:val="32"/>
        </w:rPr>
        <w:t>，</w:t>
      </w:r>
      <w:r w:rsidRPr="001F3140">
        <w:rPr>
          <w:rFonts w:eastAsia="仿宋" w:hint="eastAsia"/>
          <w:sz w:val="32"/>
          <w:szCs w:val="32"/>
        </w:rPr>
        <w:t>环境污染治理的运营、管理和评价等环保服务</w:t>
      </w:r>
      <w:r>
        <w:rPr>
          <w:rFonts w:eastAsia="仿宋" w:hint="eastAsia"/>
          <w:sz w:val="32"/>
          <w:szCs w:val="32"/>
        </w:rPr>
        <w:t>，以及</w:t>
      </w:r>
      <w:r w:rsidRPr="001F3140">
        <w:rPr>
          <w:rFonts w:eastAsia="仿宋" w:hint="eastAsia"/>
          <w:sz w:val="32"/>
          <w:szCs w:val="32"/>
        </w:rPr>
        <w:t>农业、城镇、工业等领域污水再生利用等</w:t>
      </w:r>
      <w:r w:rsidRPr="00F86471">
        <w:rPr>
          <w:rFonts w:eastAsia="仿宋" w:hint="eastAsia"/>
          <w:sz w:val="32"/>
          <w:szCs w:val="32"/>
        </w:rPr>
        <w:t>方面</w:t>
      </w:r>
      <w:r w:rsidRPr="001F3140">
        <w:rPr>
          <w:rFonts w:eastAsia="仿宋" w:hint="eastAsia"/>
          <w:sz w:val="32"/>
          <w:szCs w:val="32"/>
        </w:rPr>
        <w:t>。</w:t>
      </w:r>
    </w:p>
    <w:p w:rsidR="0007055A" w:rsidRPr="0095297E" w:rsidRDefault="0007055A" w:rsidP="0007055A">
      <w:pPr>
        <w:rPr>
          <w:rFonts w:eastAsia="仿宋"/>
          <w:sz w:val="32"/>
          <w:szCs w:val="32"/>
        </w:rPr>
      </w:pPr>
      <w:r w:rsidRPr="0095297E">
        <w:rPr>
          <w:rFonts w:eastAsia="仿宋" w:hint="eastAsia"/>
          <w:sz w:val="32"/>
          <w:szCs w:val="32"/>
        </w:rPr>
        <w:t>四、全国氢能标准化技术委员会</w:t>
      </w:r>
    </w:p>
    <w:p w:rsidR="0007055A" w:rsidRPr="0095297E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重点</w:t>
      </w:r>
      <w:proofErr w:type="gramStart"/>
      <w:r>
        <w:rPr>
          <w:rFonts w:eastAsia="仿宋"/>
          <w:sz w:val="32"/>
          <w:szCs w:val="32"/>
        </w:rPr>
        <w:t>围绕</w:t>
      </w:r>
      <w:r w:rsidRPr="0095297E">
        <w:rPr>
          <w:rFonts w:eastAsia="仿宋" w:hint="eastAsia"/>
          <w:sz w:val="32"/>
          <w:szCs w:val="32"/>
        </w:rPr>
        <w:t>绿氢制备</w:t>
      </w:r>
      <w:proofErr w:type="gramEnd"/>
      <w:r w:rsidRPr="0095297E">
        <w:rPr>
          <w:rFonts w:eastAsia="仿宋" w:hint="eastAsia"/>
          <w:sz w:val="32"/>
          <w:szCs w:val="32"/>
        </w:rPr>
        <w:t>与评价（可再生能源电解水制氢、太阳能光催化制氢等）、高效氢储运（氢能管道、液氢生产与储运、固态氢储运等）、加氢站系统与装备、氢相关检测、</w:t>
      </w:r>
      <w:proofErr w:type="gramStart"/>
      <w:r w:rsidRPr="0095297E">
        <w:rPr>
          <w:rFonts w:eastAsia="仿宋" w:hint="eastAsia"/>
          <w:sz w:val="32"/>
          <w:szCs w:val="32"/>
        </w:rPr>
        <w:t>氢综</w:t>
      </w:r>
      <w:r w:rsidRPr="0095297E">
        <w:rPr>
          <w:rFonts w:eastAsia="仿宋" w:hint="eastAsia"/>
          <w:sz w:val="32"/>
          <w:szCs w:val="32"/>
        </w:rPr>
        <w:lastRenderedPageBreak/>
        <w:t>合</w:t>
      </w:r>
      <w:proofErr w:type="gramEnd"/>
      <w:r w:rsidRPr="0095297E">
        <w:rPr>
          <w:rFonts w:eastAsia="仿宋" w:hint="eastAsia"/>
          <w:sz w:val="32"/>
          <w:szCs w:val="32"/>
        </w:rPr>
        <w:t>能源系统等</w:t>
      </w:r>
      <w:r w:rsidRPr="00F86471">
        <w:rPr>
          <w:rFonts w:eastAsia="仿宋" w:hint="eastAsia"/>
          <w:sz w:val="32"/>
          <w:szCs w:val="32"/>
        </w:rPr>
        <w:t>方面</w:t>
      </w:r>
      <w:r w:rsidRPr="0095297E">
        <w:rPr>
          <w:rFonts w:eastAsia="仿宋" w:hint="eastAsia"/>
          <w:sz w:val="32"/>
          <w:szCs w:val="32"/>
        </w:rPr>
        <w:t>。</w:t>
      </w:r>
    </w:p>
    <w:p w:rsidR="0007055A" w:rsidRPr="0036581B" w:rsidRDefault="0007055A" w:rsidP="0007055A">
      <w:pPr>
        <w:rPr>
          <w:rFonts w:eastAsia="仿宋"/>
          <w:sz w:val="32"/>
          <w:szCs w:val="32"/>
        </w:rPr>
      </w:pPr>
      <w:r w:rsidRPr="0036581B">
        <w:rPr>
          <w:rFonts w:eastAsia="仿宋" w:hint="eastAsia"/>
          <w:sz w:val="32"/>
          <w:szCs w:val="32"/>
        </w:rPr>
        <w:t>五、全国太阳能标准化技术委员会</w:t>
      </w:r>
    </w:p>
    <w:p w:rsidR="0007055A" w:rsidRPr="0036581B" w:rsidRDefault="0007055A" w:rsidP="0007055A">
      <w:pPr>
        <w:ind w:firstLineChars="200" w:firstLine="640"/>
        <w:rPr>
          <w:rFonts w:eastAsia="仿宋" w:hint="eastAsia"/>
          <w:sz w:val="32"/>
          <w:szCs w:val="32"/>
        </w:rPr>
      </w:pPr>
      <w:r w:rsidRPr="0036581B">
        <w:rPr>
          <w:rFonts w:eastAsia="仿宋" w:hint="eastAsia"/>
          <w:sz w:val="32"/>
          <w:szCs w:val="32"/>
        </w:rPr>
        <w:t>重点围绕适用于工业、农业、</w:t>
      </w:r>
      <w:proofErr w:type="gramStart"/>
      <w:r w:rsidRPr="0036581B">
        <w:rPr>
          <w:rFonts w:eastAsia="仿宋" w:hint="eastAsia"/>
          <w:sz w:val="32"/>
          <w:szCs w:val="32"/>
        </w:rPr>
        <w:t>民用等</w:t>
      </w:r>
      <w:proofErr w:type="gramEnd"/>
      <w:r w:rsidRPr="0036581B">
        <w:rPr>
          <w:rFonts w:eastAsia="仿宋" w:hint="eastAsia"/>
          <w:sz w:val="32"/>
          <w:szCs w:val="32"/>
        </w:rPr>
        <w:t>领域的太阳能系统、产品、集热器、元件、储能以及以太阳能为主的多能互补系统等太阳能热利用</w:t>
      </w:r>
      <w:r w:rsidRPr="00F86471">
        <w:rPr>
          <w:rFonts w:eastAsia="仿宋" w:hint="eastAsia"/>
          <w:sz w:val="32"/>
          <w:szCs w:val="32"/>
        </w:rPr>
        <w:t>方面</w:t>
      </w:r>
      <w:r w:rsidRPr="0036581B">
        <w:rPr>
          <w:rFonts w:eastAsia="仿宋" w:hint="eastAsia"/>
          <w:sz w:val="32"/>
          <w:szCs w:val="32"/>
        </w:rPr>
        <w:t>。</w:t>
      </w:r>
    </w:p>
    <w:p w:rsidR="0007055A" w:rsidRPr="00D67ABC" w:rsidRDefault="0007055A" w:rsidP="0007055A">
      <w:pPr>
        <w:rPr>
          <w:rFonts w:eastAsia="仿宋" w:hint="eastAsia"/>
          <w:sz w:val="32"/>
          <w:szCs w:val="32"/>
        </w:rPr>
      </w:pPr>
      <w:r w:rsidRPr="00D67ABC">
        <w:rPr>
          <w:rFonts w:eastAsia="仿宋" w:hint="eastAsia"/>
          <w:sz w:val="32"/>
          <w:szCs w:val="32"/>
        </w:rPr>
        <w:t>六、全国产品回收利用基础与管理标准化技术委员会</w:t>
      </w:r>
    </w:p>
    <w:p w:rsidR="0007055A" w:rsidRDefault="0007055A" w:rsidP="0007055A">
      <w:pPr>
        <w:ind w:firstLineChars="200" w:firstLine="640"/>
        <w:rPr>
          <w:rFonts w:eastAsia="仿宋"/>
          <w:sz w:val="32"/>
          <w:szCs w:val="32"/>
          <w:highlight w:val="yellow"/>
        </w:rPr>
      </w:pPr>
      <w:r w:rsidRPr="00D67ABC">
        <w:rPr>
          <w:rFonts w:eastAsia="仿宋" w:hint="eastAsia"/>
          <w:sz w:val="32"/>
          <w:szCs w:val="32"/>
        </w:rPr>
        <w:t>重点围绕产业园区循环化改造，废旧纺织品、废塑料、废橡胶等再生资源回收利用，农作物秸秆等</w:t>
      </w:r>
      <w:proofErr w:type="gramStart"/>
      <w:r w:rsidRPr="00D67ABC">
        <w:rPr>
          <w:rFonts w:eastAsia="仿宋" w:hint="eastAsia"/>
          <w:sz w:val="32"/>
          <w:szCs w:val="32"/>
        </w:rPr>
        <w:t>大宗固废</w:t>
      </w:r>
      <w:proofErr w:type="gramEnd"/>
      <w:r w:rsidRPr="00D67ABC">
        <w:rPr>
          <w:rFonts w:eastAsia="仿宋" w:hint="eastAsia"/>
          <w:sz w:val="32"/>
          <w:szCs w:val="32"/>
        </w:rPr>
        <w:t>高值化利用，餐厨废弃物综合利用</w:t>
      </w:r>
      <w:r>
        <w:rPr>
          <w:rFonts w:eastAsia="仿宋" w:hint="eastAsia"/>
          <w:sz w:val="32"/>
          <w:szCs w:val="32"/>
        </w:rPr>
        <w:t>等</w:t>
      </w:r>
      <w:r w:rsidRPr="00F86471">
        <w:rPr>
          <w:rFonts w:eastAsia="仿宋" w:hint="eastAsia"/>
          <w:sz w:val="32"/>
          <w:szCs w:val="32"/>
        </w:rPr>
        <w:t>方面</w:t>
      </w:r>
      <w:r w:rsidRPr="00D67ABC">
        <w:rPr>
          <w:rFonts w:eastAsia="仿宋" w:hint="eastAsia"/>
          <w:sz w:val="32"/>
          <w:szCs w:val="32"/>
        </w:rPr>
        <w:t>。</w:t>
      </w:r>
    </w:p>
    <w:p w:rsidR="0007055A" w:rsidRPr="00F86471" w:rsidRDefault="0007055A" w:rsidP="0007055A">
      <w:pPr>
        <w:rPr>
          <w:rFonts w:eastAsia="仿宋"/>
          <w:sz w:val="32"/>
          <w:szCs w:val="32"/>
        </w:rPr>
      </w:pPr>
      <w:r w:rsidRPr="00F86471">
        <w:rPr>
          <w:rFonts w:eastAsia="仿宋" w:hint="eastAsia"/>
          <w:sz w:val="32"/>
          <w:szCs w:val="32"/>
        </w:rPr>
        <w:t>七</w:t>
      </w:r>
      <w:r w:rsidRPr="00F86471">
        <w:rPr>
          <w:rFonts w:eastAsia="仿宋"/>
          <w:sz w:val="32"/>
          <w:szCs w:val="32"/>
        </w:rPr>
        <w:t>、</w:t>
      </w:r>
      <w:r w:rsidRPr="00F86471">
        <w:rPr>
          <w:rFonts w:eastAsia="仿宋" w:hint="eastAsia"/>
          <w:sz w:val="32"/>
          <w:szCs w:val="32"/>
        </w:rPr>
        <w:t>全国节水标准化技术委员会</w:t>
      </w:r>
    </w:p>
    <w:p w:rsidR="0007055A" w:rsidRPr="00F86471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 w:rsidRPr="00F86471">
        <w:rPr>
          <w:rFonts w:eastAsia="仿宋" w:hint="eastAsia"/>
          <w:sz w:val="32"/>
          <w:szCs w:val="32"/>
        </w:rPr>
        <w:t>重点围绕工业、农业、城镇生活、非常规水资源利用等全社会用水领域节水的基础、方法、管理、技术、产品等方面。</w:t>
      </w:r>
    </w:p>
    <w:p w:rsidR="0007055A" w:rsidRPr="00F86471" w:rsidRDefault="0007055A" w:rsidP="0007055A">
      <w:pPr>
        <w:rPr>
          <w:rFonts w:eastAsia="仿宋"/>
          <w:sz w:val="32"/>
          <w:szCs w:val="32"/>
        </w:rPr>
      </w:pPr>
      <w:r w:rsidRPr="00F86471">
        <w:rPr>
          <w:rFonts w:eastAsia="仿宋" w:hint="eastAsia"/>
          <w:sz w:val="32"/>
          <w:szCs w:val="32"/>
        </w:rPr>
        <w:t>八、全国能量系统标准化技术委员会</w:t>
      </w:r>
    </w:p>
    <w:p w:rsidR="0007055A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 w:rsidRPr="009E119B">
        <w:rPr>
          <w:rFonts w:eastAsia="仿宋" w:hint="eastAsia"/>
          <w:sz w:val="32"/>
          <w:szCs w:val="32"/>
        </w:rPr>
        <w:t>重点围绕</w:t>
      </w:r>
      <w:r>
        <w:rPr>
          <w:rFonts w:eastAsia="仿宋" w:hint="eastAsia"/>
          <w:sz w:val="32"/>
          <w:szCs w:val="32"/>
        </w:rPr>
        <w:t>分布式能源、区域能源、综合能源以及典型能量系统优化等</w:t>
      </w:r>
      <w:r w:rsidRPr="00F86471">
        <w:rPr>
          <w:rFonts w:eastAsia="仿宋" w:hint="eastAsia"/>
          <w:sz w:val="32"/>
          <w:szCs w:val="32"/>
        </w:rPr>
        <w:t>方面</w:t>
      </w:r>
      <w:r w:rsidRPr="009211B7">
        <w:rPr>
          <w:rFonts w:eastAsia="仿宋" w:hint="eastAsia"/>
          <w:sz w:val="32"/>
          <w:szCs w:val="32"/>
        </w:rPr>
        <w:t>。</w:t>
      </w:r>
    </w:p>
    <w:p w:rsidR="0007055A" w:rsidRPr="00BA2FE0" w:rsidRDefault="0007055A" w:rsidP="0007055A">
      <w:pPr>
        <w:rPr>
          <w:rFonts w:eastAsia="仿宋"/>
          <w:sz w:val="32"/>
          <w:szCs w:val="32"/>
        </w:rPr>
      </w:pPr>
      <w:r w:rsidRPr="00BA2FE0">
        <w:rPr>
          <w:rFonts w:eastAsia="仿宋" w:hint="eastAsia"/>
          <w:sz w:val="32"/>
          <w:szCs w:val="32"/>
        </w:rPr>
        <w:t>九</w:t>
      </w:r>
      <w:r w:rsidRPr="00BA2FE0">
        <w:rPr>
          <w:rFonts w:eastAsia="仿宋"/>
          <w:sz w:val="32"/>
          <w:szCs w:val="32"/>
        </w:rPr>
        <w:t>、</w:t>
      </w:r>
      <w:r w:rsidRPr="00BA2FE0">
        <w:rPr>
          <w:rFonts w:eastAsia="仿宋" w:hint="eastAsia"/>
          <w:sz w:val="32"/>
          <w:szCs w:val="32"/>
        </w:rPr>
        <w:t>全国碳排放管理标准化技术委员会</w:t>
      </w:r>
    </w:p>
    <w:p w:rsidR="0007055A" w:rsidRPr="00BA2FE0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 w:rsidRPr="00BA2FE0">
        <w:rPr>
          <w:rFonts w:eastAsia="仿宋" w:hint="eastAsia"/>
          <w:sz w:val="32"/>
          <w:szCs w:val="32"/>
        </w:rPr>
        <w:t>重点围绕碳排放管理术语、统计、监测、管理体系、信息披露，以及碳排放核算、报告、</w:t>
      </w:r>
      <w:proofErr w:type="gramStart"/>
      <w:r w:rsidRPr="00BA2FE0">
        <w:rPr>
          <w:rFonts w:eastAsia="仿宋" w:hint="eastAsia"/>
          <w:sz w:val="32"/>
          <w:szCs w:val="32"/>
        </w:rPr>
        <w:t>核查等碳排放</w:t>
      </w:r>
      <w:proofErr w:type="gramEnd"/>
      <w:r w:rsidRPr="00BA2FE0">
        <w:rPr>
          <w:rFonts w:eastAsia="仿宋" w:hint="eastAsia"/>
          <w:sz w:val="32"/>
          <w:szCs w:val="32"/>
        </w:rPr>
        <w:t>基础通用等方面。</w:t>
      </w:r>
    </w:p>
    <w:p w:rsidR="0007055A" w:rsidRPr="001F3140" w:rsidRDefault="0007055A" w:rsidP="0007055A">
      <w:pPr>
        <w:rPr>
          <w:rFonts w:eastAsia="仿宋"/>
          <w:sz w:val="32"/>
          <w:szCs w:val="32"/>
        </w:rPr>
      </w:pPr>
      <w:r w:rsidRPr="00AD2D90">
        <w:rPr>
          <w:rFonts w:eastAsia="仿宋" w:hint="eastAsia"/>
          <w:sz w:val="32"/>
          <w:szCs w:val="32"/>
        </w:rPr>
        <w:t>十、中国节能协会标准化专业委员会</w:t>
      </w:r>
    </w:p>
    <w:p w:rsidR="0007055A" w:rsidRPr="00945A61" w:rsidRDefault="0007055A" w:rsidP="0007055A">
      <w:pPr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重点围绕</w:t>
      </w:r>
      <w:r w:rsidRPr="001F3140">
        <w:rPr>
          <w:rFonts w:eastAsia="仿宋" w:hint="eastAsia"/>
          <w:sz w:val="32"/>
          <w:szCs w:val="32"/>
        </w:rPr>
        <w:t>工业节能以及终端</w:t>
      </w:r>
      <w:r w:rsidRPr="001F3140">
        <w:rPr>
          <w:rFonts w:eastAsia="仿宋"/>
          <w:sz w:val="32"/>
          <w:szCs w:val="32"/>
        </w:rPr>
        <w:t>用能</w:t>
      </w:r>
      <w:r w:rsidRPr="001F3140">
        <w:rPr>
          <w:rFonts w:eastAsia="仿宋" w:hint="eastAsia"/>
          <w:sz w:val="32"/>
          <w:szCs w:val="32"/>
        </w:rPr>
        <w:t>产品、设备</w:t>
      </w:r>
      <w:r w:rsidRPr="001F3140">
        <w:rPr>
          <w:rFonts w:eastAsia="仿宋"/>
          <w:sz w:val="32"/>
          <w:szCs w:val="32"/>
        </w:rPr>
        <w:t>、</w:t>
      </w:r>
      <w:r w:rsidRPr="001F3140">
        <w:rPr>
          <w:rFonts w:eastAsia="仿宋" w:hint="eastAsia"/>
          <w:sz w:val="32"/>
          <w:szCs w:val="32"/>
        </w:rPr>
        <w:t>系统、</w:t>
      </w:r>
      <w:r w:rsidRPr="001F3140">
        <w:rPr>
          <w:rFonts w:eastAsia="仿宋"/>
          <w:sz w:val="32"/>
          <w:szCs w:val="32"/>
        </w:rPr>
        <w:t>能</w:t>
      </w:r>
      <w:r w:rsidRPr="001F3140">
        <w:rPr>
          <w:rFonts w:eastAsia="仿宋"/>
          <w:sz w:val="32"/>
          <w:szCs w:val="32"/>
        </w:rPr>
        <w:lastRenderedPageBreak/>
        <w:t>效</w:t>
      </w:r>
      <w:r w:rsidRPr="001F3140">
        <w:rPr>
          <w:rFonts w:eastAsia="仿宋" w:hint="eastAsia"/>
          <w:sz w:val="32"/>
          <w:szCs w:val="32"/>
        </w:rPr>
        <w:t>提升</w:t>
      </w:r>
      <w:r w:rsidRPr="001F3140">
        <w:rPr>
          <w:rFonts w:eastAsia="仿宋"/>
          <w:sz w:val="32"/>
          <w:szCs w:val="32"/>
        </w:rPr>
        <w:t>、节能监测</w:t>
      </w:r>
      <w:r w:rsidRPr="001F3140">
        <w:rPr>
          <w:rFonts w:eastAsia="仿宋" w:hint="eastAsia"/>
          <w:sz w:val="32"/>
          <w:szCs w:val="32"/>
        </w:rPr>
        <w:t>、</w:t>
      </w:r>
      <w:r w:rsidRPr="001F3140">
        <w:rPr>
          <w:rFonts w:eastAsia="仿宋"/>
          <w:sz w:val="32"/>
          <w:szCs w:val="32"/>
        </w:rPr>
        <w:t>节能检测、</w:t>
      </w:r>
      <w:r w:rsidRPr="001F3140">
        <w:rPr>
          <w:rFonts w:eastAsia="仿宋" w:hint="eastAsia"/>
          <w:sz w:val="32"/>
          <w:szCs w:val="32"/>
        </w:rPr>
        <w:t>能源管理</w:t>
      </w:r>
      <w:r w:rsidRPr="001F3140">
        <w:rPr>
          <w:rFonts w:eastAsia="仿宋"/>
          <w:sz w:val="32"/>
          <w:szCs w:val="32"/>
        </w:rPr>
        <w:t>、绩效</w:t>
      </w:r>
      <w:r w:rsidRPr="001F3140">
        <w:rPr>
          <w:rFonts w:eastAsia="仿宋" w:hint="eastAsia"/>
          <w:sz w:val="32"/>
          <w:szCs w:val="32"/>
        </w:rPr>
        <w:t>评价、</w:t>
      </w:r>
      <w:r w:rsidRPr="001F3140">
        <w:rPr>
          <w:rFonts w:eastAsia="仿宋"/>
          <w:sz w:val="32"/>
          <w:szCs w:val="32"/>
        </w:rPr>
        <w:t>节能量</w:t>
      </w:r>
      <w:r w:rsidRPr="001F3140">
        <w:rPr>
          <w:rFonts w:eastAsia="仿宋" w:hint="eastAsia"/>
          <w:sz w:val="32"/>
          <w:szCs w:val="32"/>
        </w:rPr>
        <w:t>计算</w:t>
      </w:r>
      <w:r w:rsidRPr="001F3140">
        <w:rPr>
          <w:rFonts w:eastAsia="仿宋"/>
          <w:sz w:val="32"/>
          <w:szCs w:val="32"/>
        </w:rPr>
        <w:t>等</w:t>
      </w:r>
      <w:r w:rsidRPr="00945A61">
        <w:rPr>
          <w:rFonts w:eastAsia="仿宋" w:hint="eastAsia"/>
          <w:sz w:val="32"/>
          <w:szCs w:val="32"/>
        </w:rPr>
        <w:t>节能</w:t>
      </w:r>
      <w:r w:rsidRPr="00945A61">
        <w:rPr>
          <w:rFonts w:eastAsia="仿宋"/>
          <w:sz w:val="32"/>
          <w:szCs w:val="32"/>
        </w:rPr>
        <w:t>领域团体标准项目。</w:t>
      </w:r>
    </w:p>
    <w:p w:rsidR="0007055A" w:rsidRPr="00945A61" w:rsidRDefault="0007055A" w:rsidP="0007055A">
      <w:pPr>
        <w:rPr>
          <w:rFonts w:eastAsia="仿宋"/>
          <w:sz w:val="32"/>
          <w:szCs w:val="32"/>
        </w:rPr>
      </w:pPr>
      <w:r w:rsidRPr="00945A61">
        <w:rPr>
          <w:rFonts w:eastAsia="仿宋" w:hint="eastAsia"/>
          <w:sz w:val="32"/>
          <w:szCs w:val="32"/>
        </w:rPr>
        <w:t>十</w:t>
      </w:r>
      <w:r>
        <w:rPr>
          <w:rFonts w:eastAsia="仿宋" w:hint="eastAsia"/>
          <w:sz w:val="32"/>
          <w:szCs w:val="32"/>
        </w:rPr>
        <w:t>一</w:t>
      </w:r>
      <w:r w:rsidRPr="00945A61">
        <w:rPr>
          <w:rFonts w:eastAsia="仿宋" w:hint="eastAsia"/>
          <w:sz w:val="32"/>
          <w:szCs w:val="32"/>
        </w:rPr>
        <w:t>、中国技术经济学会标准化研究分会</w:t>
      </w:r>
    </w:p>
    <w:p w:rsidR="0007055A" w:rsidRDefault="0007055A" w:rsidP="0007055A">
      <w:pPr>
        <w:ind w:firstLineChars="200" w:firstLine="640"/>
        <w:rPr>
          <w:rFonts w:eastAsia="仿宋"/>
          <w:sz w:val="32"/>
          <w:szCs w:val="32"/>
        </w:rPr>
      </w:pPr>
      <w:r w:rsidRPr="00945A61">
        <w:rPr>
          <w:rFonts w:eastAsia="仿宋" w:hint="eastAsia"/>
          <w:sz w:val="32"/>
          <w:szCs w:val="32"/>
        </w:rPr>
        <w:t>重点围绕减</w:t>
      </w:r>
      <w:proofErr w:type="gramStart"/>
      <w:r w:rsidRPr="00945A61">
        <w:rPr>
          <w:rFonts w:eastAsia="仿宋" w:hint="eastAsia"/>
          <w:sz w:val="32"/>
          <w:szCs w:val="32"/>
        </w:rPr>
        <w:t>污降碳</w:t>
      </w:r>
      <w:proofErr w:type="gramEnd"/>
      <w:r w:rsidRPr="00945A61">
        <w:rPr>
          <w:rFonts w:eastAsia="仿宋" w:hint="eastAsia"/>
          <w:sz w:val="32"/>
          <w:szCs w:val="32"/>
        </w:rPr>
        <w:t>、资源循环利用、先进材料、新能源、智慧化等交叉学科领域的团体标准项目。</w:t>
      </w:r>
    </w:p>
    <w:p w:rsidR="004C7068" w:rsidRDefault="0007055A" w:rsidP="0007055A">
      <w:r>
        <w:rPr>
          <w:rFonts w:eastAsia="仿宋"/>
          <w:sz w:val="32"/>
          <w:szCs w:val="32"/>
        </w:rPr>
        <w:br w:type="page"/>
      </w:r>
      <w:bookmarkStart w:id="0" w:name="_GoBack"/>
      <w:bookmarkEnd w:id="0"/>
    </w:p>
    <w:sectPr w:rsidR="004C7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5A"/>
    <w:rsid w:val="0007055A"/>
    <w:rsid w:val="004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761DE-6757-4E26-91DA-B4D50A6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70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0705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07055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蔡榕</dc:creator>
  <cp:keywords/>
  <dc:description/>
  <cp:lastModifiedBy>白雪</cp:lastModifiedBy>
  <cp:revision>1</cp:revision>
  <dcterms:created xsi:type="dcterms:W3CDTF">2022-03-24T03:44:00Z</dcterms:created>
  <dcterms:modified xsi:type="dcterms:W3CDTF">2022-03-24T03:44:00Z</dcterms:modified>
</cp:coreProperties>
</file>