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《高效节能产品减碳量评估技术要求  商用制冷器具》团体标准计划项目汇总表</w:t>
      </w:r>
    </w:p>
    <w:tbl>
      <w:tblPr>
        <w:tblStyle w:val="10"/>
        <w:tblW w:w="15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0"/>
        <w:gridCol w:w="2175"/>
        <w:gridCol w:w="1012"/>
        <w:gridCol w:w="1141"/>
        <w:gridCol w:w="1339"/>
        <w:gridCol w:w="1950"/>
        <w:gridCol w:w="1961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highlight w:val="none"/>
              </w:rPr>
              <w:t>计划编号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highlight w:val="none"/>
              </w:rPr>
              <w:t>中文名称</w:t>
            </w:r>
          </w:p>
        </w:tc>
        <w:tc>
          <w:tcPr>
            <w:tcW w:w="101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highlight w:val="none"/>
              </w:rPr>
              <w:t>制修订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highlight w:val="none"/>
              </w:rPr>
              <w:t>采用国际标准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highlight w:val="none"/>
              </w:rPr>
              <w:t>项目周期（月）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highlight w:val="none"/>
              </w:rPr>
              <w:t>提出单位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highlight w:val="none"/>
              </w:rPr>
              <w:t>归口单位</w:t>
            </w:r>
          </w:p>
        </w:tc>
        <w:tc>
          <w:tcPr>
            <w:tcW w:w="321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highlight w:val="none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4" w:hRule="atLeast"/>
          <w:jc w:val="center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  <w:highlight w:val="none"/>
              </w:rPr>
            </w:pPr>
            <w:bookmarkStart w:id="0" w:name="_Hlk95297742"/>
            <w:r>
              <w:rPr>
                <w:rFonts w:ascii="Candara" w:hAnsi="Candara" w:eastAsia="仿宋_GB2312" w:cs="Candara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andara" w:hAnsi="Candara" w:eastAsia="等线" w:cs="Candar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Candara" w:hAnsi="Candara" w:eastAsia="等线" w:cs="Candara"/>
                <w:color w:val="000000"/>
                <w:kern w:val="0"/>
                <w:sz w:val="28"/>
                <w:szCs w:val="28"/>
                <w:highlight w:val="none"/>
                <w:lang w:bidi="ar"/>
              </w:rPr>
              <w:t>20220</w:t>
            </w:r>
            <w:r>
              <w:rPr>
                <w:rFonts w:hint="eastAsia" w:ascii="Candara" w:hAnsi="Candara" w:eastAsia="等线" w:cs="Candara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113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Candara" w:hAnsi="Candara" w:eastAsia="仿宋"/>
                <w:w w:val="100"/>
                <w:sz w:val="30"/>
                <w:szCs w:val="30"/>
                <w:highlight w:val="none"/>
              </w:rPr>
              <w:t>高效节能产品减碳量评估技术要求  商用制冷器具</w:t>
            </w:r>
          </w:p>
        </w:tc>
        <w:tc>
          <w:tcPr>
            <w:tcW w:w="10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制定</w:t>
            </w:r>
          </w:p>
        </w:tc>
        <w:tc>
          <w:tcPr>
            <w:tcW w:w="11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  <w:highlight w:val="none"/>
              </w:rPr>
            </w:pPr>
            <w:r>
              <w:rPr>
                <w:rFonts w:ascii="Candara" w:hAnsi="Candara" w:eastAsia="仿宋_GB2312" w:cs="Candara"/>
                <w:sz w:val="28"/>
                <w:szCs w:val="28"/>
                <w:highlight w:val="none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  <w:highlight w:val="none"/>
              </w:rPr>
              <w:t>中国技术经济学会、中国节能协会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  <w:highlight w:val="none"/>
              </w:rPr>
              <w:t>中国技术经济学会、中国节能协会</w:t>
            </w:r>
          </w:p>
        </w:tc>
        <w:tc>
          <w:tcPr>
            <w:tcW w:w="321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8"/>
                <w:szCs w:val="28"/>
                <w:highlight w:val="none"/>
              </w:rPr>
            </w:pPr>
            <w:r>
              <w:rPr>
                <w:rFonts w:hint="eastAsia" w:ascii="Candara" w:hAnsi="Candara" w:eastAsia="仿宋_GB2312" w:cs="Candara"/>
                <w:sz w:val="28"/>
                <w:szCs w:val="28"/>
                <w:highlight w:val="none"/>
              </w:rPr>
              <w:t>中国标准化研究院、华商国际工程有限公司、阿里巴巴（中国）有限公司等</w:t>
            </w:r>
          </w:p>
        </w:tc>
      </w:tr>
      <w:bookmarkEnd w:id="0"/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1" w:name="_GoBack"/>
      <w:bookmarkEnd w:id="1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A4AA4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29C59A8"/>
    <w:rsid w:val="45C57C56"/>
    <w:rsid w:val="462B2B78"/>
    <w:rsid w:val="4D21035E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7A295F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143</Characters>
  <Lines>1</Lines>
  <Paragraphs>1</Paragraphs>
  <TotalTime>0</TotalTime>
  <ScaleCrop>false</ScaleCrop>
  <LinksUpToDate>false</LinksUpToDate>
  <CharactersWithSpaces>147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肖亮</cp:lastModifiedBy>
  <dcterms:modified xsi:type="dcterms:W3CDTF">2022-04-15T09:13:57Z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A9F52AEED56E42F2B9050E6641775A4F</vt:lpwstr>
  </property>
</Properties>
</file>