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hAnsi="黑体" w:cs="黑体"/>
          <w:color w:val="auto"/>
          <w:szCs w:val="20"/>
        </w:rPr>
      </w:pPr>
      <w:bookmarkStart w:id="0" w:name="_Toc509826185"/>
      <w:bookmarkStart w:id="1" w:name="_Toc525046548"/>
      <w:bookmarkStart w:id="2" w:name="_Toc873628"/>
      <w:bookmarkStart w:id="3" w:name="_Toc530051741"/>
      <w:bookmarkStart w:id="4" w:name="_Toc385602845"/>
      <w:bookmarkStart w:id="5" w:name="_Toc415043548"/>
      <w:bookmarkStart w:id="6" w:name="_Toc13964"/>
      <w:bookmarkStart w:id="7" w:name="_Toc415043487"/>
      <w:r>
        <w:rPr>
          <w:rFonts w:hint="eastAsia" w:hAnsi="黑体" w:cs="黑体"/>
          <w:color w:val="auto"/>
          <w:szCs w:val="20"/>
        </w:rPr>
        <w:t>ICS XXX</w:t>
      </w:r>
    </w:p>
    <w:p>
      <w:pPr>
        <w:pStyle w:val="35"/>
        <w:rPr>
          <w:rFonts w:hAnsi="黑体" w:cs="黑体"/>
          <w:color w:val="auto"/>
          <w:szCs w:val="20"/>
        </w:rPr>
      </w:pPr>
      <w:r>
        <w:rPr>
          <w:rFonts w:hint="eastAsia" w:hAnsi="黑体" w:cs="黑体"/>
          <w:color w:val="auto"/>
          <w:szCs w:val="20"/>
        </w:rPr>
        <w:t>CCS XX</w:t>
      </w:r>
    </w:p>
    <w:p>
      <w:pPr>
        <w:pStyle w:val="35"/>
        <w:rPr>
          <w:rFonts w:hAnsi="黑体" w:cs="黑体"/>
          <w:color w:val="auto"/>
          <w:szCs w:val="20"/>
        </w:rPr>
      </w:pPr>
    </w:p>
    <w:p>
      <w:pPr>
        <w:rPr>
          <w:rFonts w:ascii="黑体" w:hAnsi="黑体" w:eastAsia="黑体" w:cs="黑体"/>
          <w:color w:val="auto"/>
          <w:sz w:val="18"/>
          <w:szCs w:val="18"/>
        </w:rPr>
      </w:pPr>
    </w:p>
    <w:p>
      <w:pPr>
        <w:keepNext w:val="0"/>
        <w:keepLines w:val="0"/>
        <w:pageBreakBefore w:val="0"/>
        <w:widowControl w:val="0"/>
        <w:kinsoku/>
        <w:wordWrap/>
        <w:overflowPunct/>
        <w:topLinePunct w:val="0"/>
        <w:autoSpaceDE/>
        <w:autoSpaceDN/>
        <w:bidi w:val="0"/>
        <w:adjustRightInd/>
        <w:snapToGrid w:val="0"/>
        <w:spacing w:after="57"/>
        <w:jc w:val="center"/>
        <w:textAlignment w:val="auto"/>
        <w:rPr>
          <w:rFonts w:ascii="黑体" w:hAnsi="黑体" w:eastAsia="黑体" w:cs="黑体"/>
          <w:color w:val="auto"/>
          <w:sz w:val="72"/>
          <w:szCs w:val="72"/>
        </w:rPr>
      </w:pPr>
      <w:r>
        <w:rPr>
          <w:rFonts w:hint="eastAsia" w:ascii="黑体" w:hAnsi="黑体" w:eastAsia="黑体" w:cs="黑体"/>
          <w:color w:val="auto"/>
          <w:sz w:val="72"/>
          <w:szCs w:val="72"/>
        </w:rPr>
        <w:t>团</w:t>
      </w:r>
      <w:r>
        <w:rPr>
          <w:rFonts w:hint="eastAsia" w:ascii="黑体" w:hAnsi="黑体" w:eastAsia="黑体" w:cs="黑体"/>
          <w:color w:val="auto"/>
          <w:sz w:val="72"/>
          <w:szCs w:val="72"/>
          <w:lang w:val="en-US" w:eastAsia="zh-CN"/>
        </w:rPr>
        <w:t xml:space="preserve">     </w:t>
      </w:r>
      <w:r>
        <w:rPr>
          <w:rFonts w:hint="eastAsia" w:ascii="黑体" w:hAnsi="黑体" w:eastAsia="黑体" w:cs="黑体"/>
          <w:color w:val="auto"/>
          <w:sz w:val="72"/>
          <w:szCs w:val="72"/>
        </w:rPr>
        <w:t>体</w:t>
      </w:r>
      <w:r>
        <w:rPr>
          <w:rFonts w:hint="eastAsia" w:ascii="黑体" w:hAnsi="黑体" w:eastAsia="黑体" w:cs="黑体"/>
          <w:color w:val="auto"/>
          <w:sz w:val="72"/>
          <w:szCs w:val="72"/>
          <w:lang w:val="en-US" w:eastAsia="zh-CN"/>
        </w:rPr>
        <w:t xml:space="preserve">     </w:t>
      </w:r>
      <w:r>
        <w:rPr>
          <w:rFonts w:hint="eastAsia" w:ascii="黑体" w:hAnsi="黑体" w:eastAsia="黑体" w:cs="黑体"/>
          <w:color w:val="auto"/>
          <w:sz w:val="72"/>
          <w:szCs w:val="72"/>
        </w:rPr>
        <w:t>标</w:t>
      </w:r>
      <w:r>
        <w:rPr>
          <w:rFonts w:hint="eastAsia" w:ascii="黑体" w:hAnsi="黑体" w:eastAsia="黑体" w:cs="黑体"/>
          <w:color w:val="auto"/>
          <w:sz w:val="72"/>
          <w:szCs w:val="72"/>
          <w:lang w:val="en-US" w:eastAsia="zh-CN"/>
        </w:rPr>
        <w:t xml:space="preserve">     </w:t>
      </w:r>
      <w:r>
        <w:rPr>
          <w:rFonts w:hint="eastAsia" w:ascii="黑体" w:hAnsi="黑体" w:eastAsia="黑体" w:cs="黑体"/>
          <w:color w:val="auto"/>
          <w:sz w:val="72"/>
          <w:szCs w:val="72"/>
        </w:rPr>
        <w:t>准</w:t>
      </w:r>
    </w:p>
    <w:p>
      <w:pPr>
        <w:pStyle w:val="33"/>
        <w:ind w:right="-2" w:firstLine="0" w:firstLineChars="0"/>
        <w:jc w:val="right"/>
        <w:rPr>
          <w:rFonts w:ascii="黑体" w:hAnsi="黑体" w:eastAsia="黑体" w:cs="黑体"/>
          <w:color w:val="auto"/>
          <w:kern w:val="0"/>
          <w:sz w:val="28"/>
          <w:szCs w:val="20"/>
        </w:rPr>
      </w:pPr>
      <w:r>
        <w:rPr>
          <w:rFonts w:hint="eastAsia" w:ascii="黑体" w:hAnsi="黑体" w:eastAsia="黑体" w:cs="黑体"/>
          <w:color w:val="auto"/>
          <w:kern w:val="0"/>
          <w:sz w:val="28"/>
          <w:szCs w:val="20"/>
        </w:rPr>
        <w:t>T/CSTE XXXX-XXXX</w:t>
      </w:r>
    </w:p>
    <w:p>
      <w:pPr>
        <w:pStyle w:val="33"/>
        <w:ind w:right="-2" w:firstLine="0" w:firstLineChars="0"/>
        <w:jc w:val="right"/>
        <w:rPr>
          <w:rFonts w:ascii="黑体" w:hAnsi="黑体" w:eastAsia="黑体" w:cs="黑体"/>
          <w:b/>
          <w:color w:val="auto"/>
          <w:sz w:val="24"/>
          <w:szCs w:val="24"/>
        </w:rPr>
      </w:pPr>
      <w:r>
        <w:rPr>
          <w:rFonts w:hint="eastAsia" w:ascii="黑体" w:hAnsi="黑体" w:eastAsia="黑体" w:cs="黑体"/>
          <w:color w:val="auto"/>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60288;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3"/>
        <w:ind w:firstLine="0" w:firstLineChars="0"/>
        <w:rPr>
          <w:rFonts w:ascii="黑体" w:hAnsi="黑体" w:eastAsia="黑体" w:cs="黑体"/>
          <w:b/>
          <w:color w:val="auto"/>
          <w:spacing w:val="40"/>
          <w:kern w:val="0"/>
          <w:sz w:val="52"/>
          <w:szCs w:val="52"/>
        </w:rPr>
      </w:pPr>
    </w:p>
    <w:p>
      <w:pPr>
        <w:pStyle w:val="33"/>
        <w:ind w:left="0" w:leftChars="0" w:firstLine="548" w:firstLineChars="100"/>
        <w:jc w:val="center"/>
        <w:rPr>
          <w:rFonts w:hint="eastAsia" w:ascii="黑体" w:hAnsi="黑体" w:eastAsia="黑体" w:cs="黑体"/>
          <w:bCs/>
          <w:color w:val="auto"/>
          <w:spacing w:val="40"/>
          <w:w w:val="90"/>
          <w:kern w:val="0"/>
          <w:sz w:val="52"/>
          <w:szCs w:val="52"/>
          <w:highlight w:val="none"/>
          <w:lang w:eastAsia="zh-CN"/>
        </w:rPr>
      </w:pPr>
      <w:r>
        <w:rPr>
          <w:rFonts w:hint="eastAsia" w:ascii="黑体" w:hAnsi="黑体" w:eastAsia="黑体" w:cs="黑体"/>
          <w:bCs/>
          <w:color w:val="auto"/>
          <w:spacing w:val="40"/>
          <w:w w:val="90"/>
          <w:kern w:val="0"/>
          <w:sz w:val="52"/>
          <w:szCs w:val="52"/>
        </w:rPr>
        <w:t xml:space="preserve">产品质量分级及“领跑者”评价要求 </w:t>
      </w:r>
      <w:r>
        <w:rPr>
          <w:rFonts w:hint="eastAsia" w:ascii="黑体" w:hAnsi="黑体" w:eastAsia="黑体" w:cs="黑体"/>
          <w:bCs/>
          <w:color w:val="auto"/>
          <w:spacing w:val="40"/>
          <w:w w:val="90"/>
          <w:kern w:val="0"/>
          <w:sz w:val="52"/>
          <w:szCs w:val="52"/>
          <w:highlight w:val="none"/>
          <w:lang w:eastAsia="zh-CN"/>
        </w:rPr>
        <w:t>电子元器件用氧化铝流延</w:t>
      </w:r>
      <w:r>
        <w:rPr>
          <w:rFonts w:hint="eastAsia" w:ascii="黑体" w:hAnsi="黑体" w:eastAsia="黑体" w:cs="黑体"/>
          <w:bCs/>
          <w:color w:val="auto"/>
          <w:spacing w:val="40"/>
          <w:w w:val="90"/>
          <w:kern w:val="0"/>
          <w:sz w:val="52"/>
          <w:szCs w:val="52"/>
          <w:highlight w:val="none"/>
          <w:lang w:val="en-US" w:eastAsia="zh-CN"/>
        </w:rPr>
        <w:t>陶瓷</w:t>
      </w:r>
      <w:r>
        <w:rPr>
          <w:rFonts w:hint="eastAsia" w:ascii="黑体" w:hAnsi="黑体" w:eastAsia="黑体" w:cs="黑体"/>
          <w:bCs/>
          <w:color w:val="auto"/>
          <w:spacing w:val="40"/>
          <w:w w:val="90"/>
          <w:kern w:val="0"/>
          <w:sz w:val="52"/>
          <w:szCs w:val="52"/>
          <w:highlight w:val="none"/>
          <w:lang w:eastAsia="zh-CN"/>
        </w:rPr>
        <w:t>基片</w:t>
      </w:r>
    </w:p>
    <w:p>
      <w:pPr>
        <w:pStyle w:val="33"/>
        <w:ind w:firstLine="0" w:firstLineChars="0"/>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rPr>
        <w:t xml:space="preserve">Product quality grading and forerunner evaluation requirements </w:t>
      </w:r>
      <w:r>
        <w:rPr>
          <w:rFonts w:hint="eastAsia" w:ascii="黑体" w:hAnsi="黑体" w:eastAsia="黑体" w:cs="黑体"/>
          <w:color w:val="auto"/>
          <w:kern w:val="0"/>
          <w:sz w:val="28"/>
          <w:szCs w:val="28"/>
          <w:shd w:val="clear" w:color="auto" w:fill="FFFFFF"/>
        </w:rPr>
        <w:t>—Alumina cast ceramic substrate for electronic components</w:t>
      </w:r>
      <w:r>
        <w:rPr>
          <w:rFonts w:hint="eastAsia" w:ascii="黑体" w:hAnsi="黑体" w:eastAsia="黑体" w:cs="黑体"/>
          <w:color w:val="auto"/>
          <w:kern w:val="0"/>
          <w:sz w:val="28"/>
          <w:szCs w:val="28"/>
        </w:rPr>
        <w:t>  </w:t>
      </w:r>
    </w:p>
    <w:p>
      <w:pPr>
        <w:pStyle w:val="33"/>
        <w:ind w:firstLine="0" w:firstLineChars="0"/>
        <w:rPr>
          <w:rFonts w:ascii="黑体" w:hAnsi="黑体" w:eastAsia="黑体" w:cs="黑体"/>
          <w:color w:val="auto"/>
          <w:sz w:val="18"/>
          <w:szCs w:val="18"/>
        </w:rPr>
      </w:pPr>
    </w:p>
    <w:p>
      <w:pPr>
        <w:pStyle w:val="33"/>
        <w:ind w:firstLine="0" w:firstLineChars="0"/>
        <w:rPr>
          <w:rFonts w:ascii="黑体" w:hAnsi="黑体" w:eastAsia="黑体" w:cs="黑体"/>
          <w:color w:val="auto"/>
          <w:sz w:val="18"/>
          <w:szCs w:val="18"/>
        </w:rPr>
      </w:pPr>
    </w:p>
    <w:p>
      <w:pPr>
        <w:pStyle w:val="33"/>
        <w:ind w:firstLine="0" w:firstLineChars="0"/>
        <w:jc w:val="center"/>
        <w:rPr>
          <w:rFonts w:ascii="黑体" w:hAnsi="黑体" w:eastAsia="黑体" w:cs="黑体"/>
          <w:color w:val="auto"/>
          <w:sz w:val="40"/>
          <w:szCs w:val="40"/>
        </w:rPr>
      </w:pPr>
      <w:r>
        <w:rPr>
          <w:rFonts w:hint="eastAsia" w:ascii="黑体" w:hAnsi="黑体" w:eastAsia="黑体" w:cs="黑体"/>
          <w:color w:val="auto"/>
          <w:sz w:val="40"/>
          <w:szCs w:val="40"/>
        </w:rPr>
        <w:t>（</w:t>
      </w:r>
      <w:r>
        <w:rPr>
          <w:rFonts w:hint="eastAsia" w:ascii="黑体" w:hAnsi="黑体" w:eastAsia="黑体" w:cs="黑体"/>
          <w:color w:val="auto"/>
          <w:sz w:val="40"/>
          <w:szCs w:val="40"/>
          <w:lang w:val="en-US" w:eastAsia="zh-CN"/>
        </w:rPr>
        <w:t>征求意见稿</w:t>
      </w:r>
      <w:r>
        <w:rPr>
          <w:rFonts w:hint="eastAsia" w:ascii="黑体" w:hAnsi="黑体" w:eastAsia="黑体" w:cs="黑体"/>
          <w:color w:val="auto"/>
          <w:sz w:val="40"/>
          <w:szCs w:val="40"/>
        </w:rPr>
        <w:t>）</w:t>
      </w:r>
    </w:p>
    <w:p>
      <w:pPr>
        <w:pStyle w:val="33"/>
        <w:ind w:firstLine="0" w:firstLineChars="0"/>
        <w:rPr>
          <w:rFonts w:ascii="黑体" w:hAnsi="黑体" w:eastAsia="黑体" w:cs="黑体"/>
          <w:color w:val="auto"/>
          <w:sz w:val="18"/>
          <w:szCs w:val="18"/>
        </w:rPr>
      </w:pPr>
    </w:p>
    <w:p>
      <w:pPr>
        <w:pStyle w:val="83"/>
        <w:framePr w:w="2854" w:h="665" w:hRule="exact" w:wrap="around" w:vAnchor="page" w:hAnchor="page" w:x="4659" w:y="14617"/>
        <w:pBdr>
          <w:top w:val="none" w:color="auto" w:sz="0" w:space="0"/>
          <w:left w:val="none" w:color="auto" w:sz="0" w:space="0"/>
          <w:bottom w:val="none" w:color="auto" w:sz="0" w:space="0"/>
          <w:right w:val="none" w:color="auto" w:sz="0" w:space="0"/>
        </w:pBdr>
        <w:spacing w:line="580" w:lineRule="exact"/>
        <w:rPr>
          <w:rFonts w:hint="default" w:ascii="黑体" w:hAnsi="黑体" w:eastAsia="黑体" w:cs="黑体"/>
          <w:b w:val="0"/>
          <w:color w:val="auto"/>
          <w:spacing w:val="0"/>
          <w:w w:val="100"/>
          <w:sz w:val="28"/>
          <w:szCs w:val="28"/>
          <w:lang w:val="en-US" w:eastAsia="zh-CN"/>
        </w:rPr>
      </w:pPr>
      <w:r>
        <w:rPr>
          <w:rFonts w:hint="eastAsia" w:ascii="黑体" w:hAnsi="黑体" w:eastAsia="黑体" w:cs="黑体"/>
          <w:b/>
          <w:bCs/>
          <w:color w:val="auto"/>
          <w:spacing w:val="0"/>
          <w:w w:val="100"/>
          <w:sz w:val="28"/>
          <w:szCs w:val="28"/>
        </w:rPr>
        <w:t>中国技术经济学会</w:t>
      </w:r>
    </w:p>
    <w:bookmarkEnd w:id="0"/>
    <w:bookmarkEnd w:id="1"/>
    <w:bookmarkEnd w:id="2"/>
    <w:bookmarkEnd w:id="3"/>
    <w:p>
      <w:pPr>
        <w:rPr>
          <w:rFonts w:ascii="宋体"/>
          <w:color w:val="auto"/>
          <w:szCs w:val="21"/>
        </w:rPr>
      </w:pPr>
      <w:bookmarkStart w:id="8" w:name="_Toc65687976"/>
      <w:bookmarkStart w:id="9" w:name="_Toc415043894"/>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ind w:left="-424" w:leftChars="-202" w:firstLine="560" w:firstLineChars="200"/>
        <w:jc w:val="left"/>
        <w:rPr>
          <w:rFonts w:ascii="黑体" w:hAnsi="微软雅黑" w:eastAsia="黑体"/>
          <w:color w:val="auto"/>
          <w:sz w:val="28"/>
          <w:szCs w:val="28"/>
        </w:rPr>
      </w:pPr>
      <w:r>
        <w:rPr>
          <w:rFonts w:hint="eastAsia" w:ascii="黑体" w:hAnsi="黑体" w:eastAsia="黑体" w:cs="黑体"/>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2336;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color w:val="auto"/>
          <w:w w:val="99"/>
          <w:sz w:val="28"/>
          <w:szCs w:val="28"/>
        </w:rPr>
        <w:t>202</w:t>
      </w:r>
      <w:r>
        <w:rPr>
          <w:rFonts w:hint="eastAsia" w:ascii="黑体" w:hAnsi="微软雅黑" w:eastAsia="黑体"/>
          <w:color w:val="auto"/>
          <w:w w:val="99"/>
          <w:sz w:val="28"/>
          <w:szCs w:val="28"/>
          <w:lang w:val="en-US" w:eastAsia="zh-CN"/>
        </w:rPr>
        <w:t>2</w:t>
      </w:r>
      <w:r>
        <w:rPr>
          <w:rFonts w:hint="eastAsia" w:ascii="黑体" w:hAnsi="微软雅黑" w:eastAsia="黑体"/>
          <w:color w:val="auto"/>
          <w:w w:val="99"/>
          <w:sz w:val="28"/>
          <w:szCs w:val="28"/>
        </w:rPr>
        <w:t>-</w:t>
      </w:r>
      <w:r>
        <w:rPr>
          <w:rFonts w:hint="eastAsia" w:ascii="黑体" w:hAnsi="黑体" w:eastAsia="黑体" w:cs="黑体"/>
          <w:color w:val="auto"/>
          <w:kern w:val="0"/>
          <w:sz w:val="28"/>
          <w:szCs w:val="28"/>
        </w:rPr>
        <w:t>XX</w:t>
      </w:r>
      <w:r>
        <w:rPr>
          <w:rFonts w:hint="eastAsia" w:ascii="黑体" w:hAnsi="微软雅黑" w:eastAsia="黑体"/>
          <w:color w:val="auto"/>
          <w:w w:val="99"/>
          <w:sz w:val="28"/>
          <w:szCs w:val="28"/>
        </w:rPr>
        <w:t>-</w:t>
      </w:r>
      <w:r>
        <w:rPr>
          <w:rFonts w:hint="eastAsia" w:ascii="黑体" w:hAnsi="黑体" w:eastAsia="黑体" w:cs="黑体"/>
          <w:color w:val="auto"/>
          <w:kern w:val="0"/>
          <w:sz w:val="28"/>
          <w:szCs w:val="28"/>
        </w:rPr>
        <w:t>XX</w:t>
      </w:r>
      <w:r>
        <w:rPr>
          <w:rFonts w:hint="eastAsia" w:ascii="黑体" w:hAnsi="微软雅黑" w:eastAsia="黑体"/>
          <w:color w:val="auto"/>
          <w:w w:val="99"/>
          <w:sz w:val="28"/>
          <w:szCs w:val="28"/>
        </w:rPr>
        <w:t xml:space="preserve"> </w:t>
      </w:r>
      <w:r>
        <w:rPr>
          <w:rFonts w:hint="eastAsia" w:ascii="黑体" w:hAnsi="黑体" w:eastAsia="黑体"/>
          <w:color w:val="auto"/>
          <w:w w:val="99"/>
          <w:sz w:val="28"/>
          <w:szCs w:val="28"/>
        </w:rPr>
        <w:t xml:space="preserve">发布                    </w:t>
      </w:r>
      <w:r>
        <w:rPr>
          <w:rFonts w:hint="eastAsia" w:ascii="黑体" w:hAnsi="黑体" w:eastAsia="黑体"/>
          <w:color w:val="auto"/>
          <w:w w:val="99"/>
          <w:sz w:val="28"/>
          <w:szCs w:val="28"/>
          <w:lang w:val="en-US" w:eastAsia="zh-CN"/>
        </w:rPr>
        <w:t xml:space="preserve">      </w:t>
      </w:r>
      <w:r>
        <w:rPr>
          <w:rFonts w:hint="eastAsia" w:ascii="黑体" w:hAnsi="黑体" w:eastAsia="黑体"/>
          <w:color w:val="auto"/>
          <w:w w:val="99"/>
          <w:sz w:val="28"/>
          <w:szCs w:val="28"/>
        </w:rPr>
        <w:t xml:space="preserve">        </w:t>
      </w:r>
      <w:r>
        <w:rPr>
          <w:rFonts w:ascii="黑体" w:hAnsi="黑体" w:eastAsia="黑体"/>
          <w:color w:val="auto"/>
          <w:w w:val="99"/>
          <w:sz w:val="28"/>
          <w:szCs w:val="28"/>
        </w:rPr>
        <w:t xml:space="preserve"> </w:t>
      </w:r>
      <w:r>
        <w:rPr>
          <w:rFonts w:hint="eastAsia" w:ascii="黑体" w:hAnsi="黑体" w:eastAsia="黑体"/>
          <w:color w:val="auto"/>
          <w:w w:val="99"/>
          <w:sz w:val="28"/>
          <w:szCs w:val="28"/>
        </w:rPr>
        <w:t xml:space="preserve">  202</w:t>
      </w:r>
      <w:r>
        <w:rPr>
          <w:rFonts w:hint="eastAsia" w:ascii="黑体" w:hAnsi="黑体" w:eastAsia="黑体"/>
          <w:color w:val="auto"/>
          <w:w w:val="99"/>
          <w:sz w:val="28"/>
          <w:szCs w:val="28"/>
          <w:lang w:val="en-US" w:eastAsia="zh-CN"/>
        </w:rPr>
        <w:t>2</w:t>
      </w:r>
      <w:r>
        <w:rPr>
          <w:rFonts w:hint="eastAsia" w:ascii="黑体" w:hAnsi="微软雅黑" w:eastAsia="黑体"/>
          <w:color w:val="auto"/>
          <w:w w:val="99"/>
          <w:sz w:val="28"/>
          <w:szCs w:val="28"/>
        </w:rPr>
        <w:t>-</w:t>
      </w:r>
      <w:r>
        <w:rPr>
          <w:rFonts w:hint="eastAsia" w:ascii="黑体" w:hAnsi="黑体" w:eastAsia="黑体" w:cs="黑体"/>
          <w:color w:val="auto"/>
          <w:kern w:val="0"/>
          <w:sz w:val="28"/>
          <w:szCs w:val="28"/>
        </w:rPr>
        <w:t>XX</w:t>
      </w:r>
      <w:r>
        <w:rPr>
          <w:rFonts w:hint="eastAsia" w:ascii="黑体" w:hAnsi="微软雅黑" w:eastAsia="黑体"/>
          <w:color w:val="auto"/>
          <w:w w:val="99"/>
          <w:sz w:val="28"/>
          <w:szCs w:val="28"/>
        </w:rPr>
        <w:t>-</w:t>
      </w:r>
      <w:r>
        <w:rPr>
          <w:rFonts w:hint="eastAsia" w:ascii="黑体" w:hAnsi="黑体" w:eastAsia="黑体" w:cs="黑体"/>
          <w:color w:val="auto"/>
          <w:kern w:val="0"/>
          <w:sz w:val="28"/>
          <w:szCs w:val="28"/>
        </w:rPr>
        <w:t>XX</w:t>
      </w:r>
      <w:r>
        <w:rPr>
          <w:rFonts w:hint="eastAsia" w:ascii="黑体" w:hAnsi="微软雅黑" w:eastAsia="黑体"/>
          <w:color w:val="auto"/>
          <w:w w:val="99"/>
          <w:sz w:val="28"/>
          <w:szCs w:val="28"/>
        </w:rPr>
        <w:t xml:space="preserve"> </w:t>
      </w:r>
      <w:r>
        <w:rPr>
          <w:rFonts w:hint="eastAsia" w:ascii="黑体" w:hAnsi="黑体" w:eastAsia="黑体"/>
          <w:color w:val="auto"/>
          <w:w w:val="99"/>
          <w:sz w:val="28"/>
          <w:szCs w:val="28"/>
        </w:rPr>
        <w:t>实施</w:t>
      </w:r>
    </w:p>
    <w:p>
      <w:pPr>
        <w:pStyle w:val="83"/>
        <w:framePr w:w="954" w:h="654" w:hRule="exact" w:wrap="around" w:vAnchor="page" w:hAnchor="page" w:x="7582" w:y="14616"/>
        <w:spacing w:line="580" w:lineRule="exact"/>
        <w:rPr>
          <w:rFonts w:hint="default" w:ascii="黑体" w:hAnsi="黑体" w:eastAsia="黑体" w:cs="黑体"/>
          <w:b/>
          <w:bCs/>
          <w:color w:val="auto"/>
          <w:spacing w:val="0"/>
          <w:w w:val="100"/>
          <w:sz w:val="28"/>
          <w:szCs w:val="28"/>
          <w:lang w:val="en-US" w:eastAsia="zh-CN"/>
        </w:rPr>
      </w:pPr>
      <w:r>
        <w:rPr>
          <w:rFonts w:hint="eastAsia" w:ascii="黑体" w:hAnsi="黑体" w:eastAsia="黑体" w:cs="黑体"/>
          <w:b/>
          <w:bCs/>
          <w:color w:val="auto"/>
          <w:spacing w:val="0"/>
          <w:w w:val="100"/>
          <w:sz w:val="28"/>
          <w:szCs w:val="28"/>
          <w:lang w:val="en-US" w:eastAsia="zh-CN"/>
        </w:rPr>
        <w:t>发布</w:t>
      </w: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808990" cy="765175"/>
                    </a:xfrm>
                    <a:prstGeom prst="rect">
                      <a:avLst/>
                    </a:prstGeom>
                    <a:noFill/>
                    <a:ln>
                      <a:noFill/>
                    </a:ln>
                  </pic:spPr>
                </pic:pic>
              </a:graphicData>
            </a:graphic>
          </wp:inline>
        </w:drawing>
      </w:r>
      <w:r>
        <w:rPr>
          <w:rFonts w:ascii="宋体"/>
          <w:color w:val="auto"/>
          <w:szCs w:val="21"/>
        </w:rPr>
        <w:t xml:space="preserve"> </w:t>
      </w:r>
      <w:r>
        <w:rPr>
          <w:rFonts w:hint="eastAsia" w:ascii="宋体"/>
          <w:color w:val="auto"/>
          <w:szCs w:val="21"/>
        </w:rPr>
        <w:t>版权保护文件</w:t>
      </w:r>
    </w:p>
    <w:p>
      <w:pPr>
        <w:spacing w:before="156" w:beforeLines="50" w:after="156" w:afterLines="50"/>
        <w:rPr>
          <w:rFonts w:ascii="宋体"/>
          <w:color w:val="auto"/>
          <w:szCs w:val="21"/>
        </w:rPr>
      </w:pPr>
      <w:r>
        <w:rPr>
          <w:rFonts w:hint="eastAsia" w:ascii="宋体"/>
          <w:color w:val="auto"/>
          <w:szCs w:val="21"/>
        </w:rPr>
        <w:t>版权所有归属于该标准的发布机构。除非有其他规定，否则未经许可，此发行物及其章节不得以其他形式或任何手段进行复制、再版或使用，包括电子版，影印件，或发布在互联网及内部网络等。使用许可</w:t>
      </w:r>
      <w:r>
        <w:rPr>
          <w:rFonts w:hint="eastAsia" w:ascii="宋体"/>
          <w:color w:val="auto"/>
          <w:szCs w:val="21"/>
          <w:lang w:val="en-US" w:eastAsia="zh-CN"/>
        </w:rPr>
        <w:t>与</w:t>
      </w:r>
      <w:r>
        <w:rPr>
          <w:rFonts w:hint="eastAsia" w:ascii="宋体"/>
          <w:color w:val="auto"/>
          <w:szCs w:val="21"/>
        </w:rPr>
        <w:t>发布机构获取。</w:t>
      </w:r>
    </w:p>
    <w:p>
      <w:pPr>
        <w:pStyle w:val="42"/>
        <w:spacing w:before="468" w:beforeLines="150"/>
        <w:rPr>
          <w:color w:val="auto"/>
        </w:rPr>
      </w:pPr>
      <w:r>
        <w:rPr>
          <w:rFonts w:hint="eastAsia"/>
          <w:color w:val="auto"/>
        </w:rPr>
        <w:t>前</w:t>
      </w:r>
      <w:bookmarkStart w:id="10" w:name="BKQY"/>
      <w:r>
        <w:rPr>
          <w:rFonts w:hint="eastAsia"/>
          <w:color w:val="auto"/>
        </w:rPr>
        <w:t>  言</w:t>
      </w:r>
      <w:bookmarkEnd w:id="4"/>
      <w:bookmarkEnd w:id="5"/>
      <w:bookmarkEnd w:id="6"/>
      <w:bookmarkEnd w:id="7"/>
      <w:bookmarkEnd w:id="8"/>
      <w:bookmarkEnd w:id="9"/>
      <w:bookmarkEnd w:id="10"/>
    </w:p>
    <w:p>
      <w:pPr>
        <w:spacing w:line="24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本文件按照GB/T 1.1—2020《标准化工作导则  第1部分：标准化文件的结构和起草规则》和T/CAQP 015—2020、 T/ESF 0001—2020 《“领跑者”标准编制通则》的规定起草。</w:t>
      </w:r>
    </w:p>
    <w:p>
      <w:pPr>
        <w:autoSpaceDE w:val="0"/>
        <w:autoSpaceDN w:val="0"/>
        <w:adjustRightInd w:val="0"/>
        <w:spacing w:line="240" w:lineRule="auto"/>
        <w:ind w:firstLine="420" w:firstLineChars="200"/>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请注意本文件的某些内容可能涉及专利。本文件的发布机构不承担识别专利的责任。</w:t>
      </w:r>
    </w:p>
    <w:p>
      <w:pPr>
        <w:spacing w:line="240" w:lineRule="auto"/>
        <w:ind w:firstLine="420" w:firstLineChars="200"/>
        <w:rPr>
          <w:rFonts w:hint="default" w:ascii="Times New Roman" w:hAnsi="Times New Roman" w:cs="Times New Roman" w:eastAsiaTheme="minorEastAsia"/>
          <w:color w:val="auto"/>
          <w:lang w:eastAsia="zh-CN"/>
        </w:rPr>
      </w:pPr>
      <w:r>
        <w:rPr>
          <w:rFonts w:hint="default" w:ascii="Times New Roman" w:hAnsi="Times New Roman" w:cs="Times New Roman"/>
          <w:color w:val="auto"/>
        </w:rPr>
        <w:t>本文件由企业标准“领跑者”工作委员会提出</w:t>
      </w:r>
      <w:r>
        <w:rPr>
          <w:rFonts w:hint="default" w:ascii="Times New Roman" w:hAnsi="Times New Roman" w:cs="Times New Roman"/>
          <w:color w:val="auto"/>
          <w:lang w:eastAsia="zh-CN"/>
        </w:rPr>
        <w:t>。</w:t>
      </w:r>
    </w:p>
    <w:p>
      <w:pPr>
        <w:spacing w:line="24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本文件由中国技术经济学会归口。</w:t>
      </w:r>
    </w:p>
    <w:p>
      <w:pPr>
        <w:spacing w:line="24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本文件起草单位：</w:t>
      </w:r>
    </w:p>
    <w:p>
      <w:pPr>
        <w:spacing w:line="24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本文件主要起草人：XXXX</w:t>
      </w:r>
    </w:p>
    <w:p>
      <w:pPr>
        <w:spacing w:line="240" w:lineRule="auto"/>
        <w:ind w:firstLine="420" w:firstLineChars="200"/>
        <w:rPr>
          <w:rFonts w:hint="default" w:ascii="Times New Roman" w:hAnsi="Times New Roman" w:cs="Times New Roman"/>
          <w:color w:val="auto"/>
          <w:szCs w:val="21"/>
        </w:rPr>
      </w:pPr>
      <w:bookmarkStart w:id="11" w:name="_Toc65687977"/>
      <w:r>
        <w:rPr>
          <w:rFonts w:hint="default" w:ascii="Times New Roman" w:hAnsi="Times New Roman" w:cs="Times New Roman"/>
          <w:color w:val="auto"/>
          <w:szCs w:val="21"/>
        </w:rPr>
        <w:t>本文件为首次发布。</w:t>
      </w:r>
    </w:p>
    <w:p>
      <w:pPr>
        <w:pStyle w:val="58"/>
        <w:spacing w:before="312" w:beforeLines="100" w:after="312" w:afterLines="100"/>
        <w:outlineLvl w:val="9"/>
        <w:rPr>
          <w:color w:val="auto"/>
        </w:rPr>
        <w:sectPr>
          <w:headerReference r:id="rId3" w:type="default"/>
          <w:pgSz w:w="11906" w:h="16838"/>
          <w:pgMar w:top="1134" w:right="1134" w:bottom="1134" w:left="1134" w:header="907" w:footer="880" w:gutter="0"/>
          <w:pgNumType w:fmt="upperRoman" w:start="1"/>
          <w:cols w:space="720" w:num="1"/>
          <w:formProt w:val="0"/>
          <w:docGrid w:type="lines" w:linePitch="312" w:charSpace="0"/>
        </w:sectPr>
      </w:pPr>
    </w:p>
    <w:p>
      <w:pPr>
        <w:pStyle w:val="58"/>
        <w:keepNext/>
        <w:keepLines w:val="0"/>
        <w:pageBreakBefore/>
        <w:widowControl/>
        <w:kinsoku/>
        <w:wordWrap/>
        <w:overflowPunct/>
        <w:topLinePunct w:val="0"/>
        <w:autoSpaceDE/>
        <w:autoSpaceDN/>
        <w:bidi w:val="0"/>
        <w:adjustRightInd/>
        <w:snapToGrid/>
        <w:spacing w:before="313" w:beforeLines="100" w:after="312" w:afterLines="100"/>
        <w:textAlignment w:val="auto"/>
        <w:outlineLvl w:val="9"/>
        <w:rPr>
          <w:rFonts w:hint="eastAsia"/>
          <w:color w:val="auto"/>
          <w:highlight w:val="none"/>
          <w:lang w:val="en-US" w:eastAsia="zh-CN"/>
        </w:rPr>
      </w:pPr>
      <w:r>
        <w:rPr>
          <w:color w:val="auto"/>
        </w:rPr>
        <w:tab/>
      </w:r>
      <w:bookmarkEnd w:id="11"/>
      <w:r>
        <w:rPr>
          <w:rFonts w:hint="eastAsia"/>
          <w:color w:val="auto"/>
        </w:rPr>
        <w:t>产品质量分级及“领跑者”评价要求</w:t>
      </w:r>
      <w:r>
        <w:rPr>
          <w:rFonts w:hint="eastAsia"/>
          <w:color w:val="auto"/>
          <w:highlight w:val="none"/>
        </w:rPr>
        <w:t xml:space="preserve"> </w:t>
      </w:r>
      <w:r>
        <w:rPr>
          <w:rFonts w:hint="eastAsia"/>
          <w:color w:val="auto"/>
          <w:highlight w:val="none"/>
          <w:lang w:val="en-US" w:eastAsia="zh-CN"/>
        </w:rPr>
        <w:t>电子元器件用氧化铝流延陶瓷基片</w:t>
      </w:r>
    </w:p>
    <w:p>
      <w:pPr>
        <w:pStyle w:val="2"/>
        <w:keepNext/>
        <w:keepLines/>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eastAsia" w:ascii="黑体" w:hAnsi="黑体" w:eastAsia="黑体"/>
          <w:b w:val="0"/>
          <w:color w:val="auto"/>
          <w:sz w:val="24"/>
          <w:szCs w:val="24"/>
        </w:rPr>
      </w:pPr>
      <w:bookmarkStart w:id="12" w:name="_Toc415043488"/>
      <w:bookmarkStart w:id="13" w:name="_Toc415043895"/>
      <w:bookmarkStart w:id="14" w:name="_Toc65687978"/>
      <w:bookmarkStart w:id="15" w:name="_Toc23920"/>
      <w:bookmarkStart w:id="16" w:name="_Toc385601798"/>
      <w:bookmarkStart w:id="17" w:name="_Toc415043549"/>
      <w:bookmarkStart w:id="18" w:name="_Toc385602847"/>
      <w:r>
        <w:rPr>
          <w:rFonts w:hint="eastAsia" w:ascii="黑体" w:hAnsi="黑体" w:eastAsia="黑体"/>
          <w:b w:val="0"/>
          <w:color w:val="auto"/>
          <w:sz w:val="24"/>
          <w:szCs w:val="24"/>
        </w:rPr>
        <w:t>1 范围</w:t>
      </w:r>
      <w:bookmarkEnd w:id="12"/>
      <w:bookmarkEnd w:id="13"/>
      <w:bookmarkEnd w:id="14"/>
      <w:bookmarkEnd w:id="15"/>
      <w:bookmarkEnd w:id="16"/>
      <w:bookmarkEnd w:id="17"/>
      <w:bookmarkEnd w:id="18"/>
    </w:p>
    <w:p>
      <w:pPr>
        <w:pStyle w:val="33"/>
        <w:spacing w:line="240" w:lineRule="auto"/>
        <w:rPr>
          <w:rFonts w:hint="eastAsia"/>
          <w:color w:val="auto"/>
        </w:rPr>
      </w:pPr>
      <w:r>
        <w:rPr>
          <w:rFonts w:hint="eastAsia"/>
          <w:color w:val="auto"/>
        </w:rPr>
        <w:t>本文件规定了</w:t>
      </w:r>
      <w:r>
        <w:rPr>
          <w:rFonts w:hint="eastAsia"/>
          <w:color w:val="auto"/>
          <w:lang w:eastAsia="zh-CN"/>
        </w:rPr>
        <w:t>电子元器件用氧化铝流延陶瓷基片</w:t>
      </w:r>
      <w:r>
        <w:rPr>
          <w:rFonts w:hint="eastAsia"/>
          <w:color w:val="auto"/>
        </w:rPr>
        <w:t>“领跑者”</w:t>
      </w:r>
      <w:r>
        <w:rPr>
          <w:rFonts w:hint="eastAsia" w:hAnsi="宋体" w:eastAsia="宋体" w:cs="Arial"/>
          <w:color w:val="auto"/>
          <w:szCs w:val="21"/>
        </w:rPr>
        <w:t>标准评价的评价指标体系</w:t>
      </w:r>
      <w:r>
        <w:rPr>
          <w:rFonts w:hint="eastAsia" w:hAnsi="宋体" w:eastAsia="宋体" w:cs="Arial"/>
          <w:color w:val="auto"/>
          <w:szCs w:val="21"/>
          <w:lang w:val="en-US" w:eastAsia="zh-CN"/>
        </w:rPr>
        <w:t>和</w:t>
      </w:r>
      <w:r>
        <w:rPr>
          <w:rFonts w:ascii="Times New Roman"/>
          <w:color w:val="auto"/>
          <w:szCs w:val="21"/>
        </w:rPr>
        <w:t>评价</w:t>
      </w:r>
      <w:r>
        <w:rPr>
          <w:rFonts w:hint="eastAsia" w:ascii="Times New Roman"/>
          <w:color w:val="auto"/>
          <w:szCs w:val="21"/>
        </w:rPr>
        <w:t>方法及等级划分</w:t>
      </w:r>
      <w:r>
        <w:rPr>
          <w:rFonts w:hint="eastAsia"/>
          <w:color w:val="auto"/>
        </w:rPr>
        <w:t>。</w:t>
      </w:r>
    </w:p>
    <w:p>
      <w:pPr>
        <w:spacing w:line="240" w:lineRule="auto"/>
        <w:ind w:firstLine="420" w:firstLineChars="200"/>
      </w:pPr>
      <w:r>
        <w:rPr>
          <w:rFonts w:hint="eastAsia" w:hAnsi="宋体"/>
          <w:color w:val="auto"/>
        </w:rPr>
        <w:t>本</w:t>
      </w:r>
      <w:r>
        <w:rPr>
          <w:rFonts w:hint="eastAsia"/>
          <w:color w:val="auto"/>
        </w:rPr>
        <w:t>文件适用于</w:t>
      </w:r>
      <w:bookmarkStart w:id="19" w:name="_Hlk42777362"/>
      <w:r>
        <w:rPr>
          <w:rFonts w:hint="eastAsia"/>
          <w:color w:val="auto"/>
          <w:lang w:eastAsia="zh-CN"/>
        </w:rPr>
        <w:t>电子元器件用</w:t>
      </w:r>
      <w:r>
        <w:rPr>
          <w:rFonts w:hint="eastAsia"/>
          <w:lang w:val="en-US" w:eastAsia="zh-CN"/>
        </w:rPr>
        <w:t>的</w:t>
      </w:r>
      <w:r>
        <w:rPr>
          <w:rFonts w:hint="eastAsia"/>
          <w:color w:val="auto"/>
          <w:lang w:eastAsia="zh-CN"/>
        </w:rPr>
        <w:t>氧化铝流延陶瓷基片（</w:t>
      </w:r>
      <w:r>
        <w:rPr>
          <w:rFonts w:hint="eastAsia"/>
          <w:color w:val="auto"/>
          <w:lang w:val="en-US" w:eastAsia="zh-CN"/>
        </w:rPr>
        <w:t>厚度为</w:t>
      </w:r>
      <w:r>
        <w:rPr>
          <w:rFonts w:hint="default" w:ascii="Times New Roman" w:hAnsi="Times New Roman" w:eastAsia="宋体" w:cs="Times New Roman"/>
          <w:lang w:val="en-US" w:eastAsia="zh-CN"/>
        </w:rPr>
        <w:t>0.1</w:t>
      </w:r>
      <w:r>
        <w:rPr>
          <w:rFonts w:hint="eastAsia" w:ascii="Times New Roman" w:hAnsi="Times New Roman" w:eastAsia="宋体" w:cs="Times New Roman"/>
          <w:lang w:val="en-US" w:eastAsia="zh-CN"/>
        </w:rPr>
        <w:t>mm</w:t>
      </w:r>
      <w:r>
        <w:rPr>
          <w:rFonts w:hint="default" w:ascii="Times New Roman" w:hAnsi="Times New Roman" w:eastAsia="宋体" w:cs="Times New Roman"/>
          <w:lang w:val="en-US" w:eastAsia="zh-CN"/>
        </w:rPr>
        <w:t>~1.0mm</w:t>
      </w:r>
      <w:r>
        <w:rPr>
          <w:rFonts w:hint="eastAsia" w:ascii="Times New Roman" w:hAnsi="Times New Roman" w:eastAsia="宋体" w:cs="Times New Roman"/>
          <w:lang w:val="en-US" w:eastAsia="zh-CN"/>
        </w:rPr>
        <w:t>）</w:t>
      </w:r>
      <w:r>
        <w:rPr>
          <w:rFonts w:hint="eastAsia"/>
          <w:color w:val="auto"/>
        </w:rPr>
        <w:t>的</w:t>
      </w:r>
      <w:r>
        <w:rPr>
          <w:rFonts w:hint="eastAsia"/>
          <w:color w:val="auto"/>
          <w:lang w:val="en-US" w:eastAsia="zh-CN"/>
        </w:rPr>
        <w:t>产品质量分级及</w:t>
      </w:r>
      <w:r>
        <w:rPr>
          <w:rFonts w:hint="eastAsia"/>
          <w:color w:val="auto"/>
        </w:rPr>
        <w:t>企业标准水平评价</w:t>
      </w:r>
      <w:bookmarkEnd w:id="19"/>
      <w:r>
        <w:rPr>
          <w:rFonts w:hint="eastAsia"/>
          <w:color w:val="auto"/>
          <w:lang w:eastAsia="zh-CN"/>
        </w:rPr>
        <w:t>。</w:t>
      </w:r>
      <w:r>
        <w:rPr>
          <w:rFonts w:hint="eastAsia" w:ascii="宋体" w:hAnsi="宋体" w:eastAsia="宋体" w:cs="Arial"/>
          <w:color w:val="auto"/>
          <w:szCs w:val="21"/>
        </w:rPr>
        <w:t>相关机构在制定企业标准“领跑者”评估方案时可参照使用</w:t>
      </w:r>
      <w:r>
        <w:rPr>
          <w:rFonts w:hint="eastAsia" w:ascii="宋体" w:hAnsi="宋体" w:eastAsia="宋体" w:cs="Arial"/>
          <w:color w:val="auto"/>
          <w:szCs w:val="21"/>
          <w:lang w:eastAsia="zh-CN"/>
        </w:rPr>
        <w:t>。</w:t>
      </w:r>
      <w:r>
        <w:rPr>
          <w:rFonts w:hint="eastAsia" w:ascii="宋体" w:hAnsi="宋体" w:eastAsia="宋体" w:cs="宋体"/>
          <w:color w:val="auto"/>
          <w:szCs w:val="21"/>
        </w:rPr>
        <w:t>企业在制定企业标准时可参照使用</w:t>
      </w:r>
      <w:r>
        <w:rPr>
          <w:rFonts w:hint="eastAsia" w:ascii="宋体" w:hAnsi="宋体" w:eastAsia="宋体" w:cs="宋体"/>
          <w:color w:val="auto"/>
          <w:szCs w:val="21"/>
          <w:lang w:eastAsia="zh-CN"/>
        </w:rPr>
        <w:t>。</w:t>
      </w:r>
    </w:p>
    <w:p>
      <w:pPr>
        <w:pStyle w:val="2"/>
        <w:keepNext/>
        <w:keepLines/>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eastAsia" w:ascii="黑体" w:hAnsi="黑体" w:eastAsia="黑体"/>
          <w:b w:val="0"/>
          <w:color w:val="auto"/>
          <w:sz w:val="24"/>
          <w:szCs w:val="24"/>
        </w:rPr>
      </w:pPr>
      <w:bookmarkStart w:id="20" w:name="_Toc65687979"/>
      <w:bookmarkStart w:id="21" w:name="_Toc415043896"/>
      <w:bookmarkStart w:id="22" w:name="_Toc385602848"/>
      <w:bookmarkStart w:id="23" w:name="_Toc385601799"/>
      <w:bookmarkStart w:id="24" w:name="_Toc17469"/>
      <w:bookmarkStart w:id="25" w:name="_Toc415043489"/>
      <w:bookmarkStart w:id="26" w:name="_Toc415043550"/>
      <w:r>
        <w:rPr>
          <w:rFonts w:hint="eastAsia" w:ascii="黑体" w:hAnsi="黑体" w:eastAsia="黑体"/>
          <w:b w:val="0"/>
          <w:color w:val="auto"/>
          <w:sz w:val="24"/>
          <w:szCs w:val="24"/>
        </w:rPr>
        <w:t>2 规范性引用文件</w:t>
      </w:r>
      <w:bookmarkEnd w:id="20"/>
      <w:bookmarkEnd w:id="21"/>
      <w:bookmarkEnd w:id="22"/>
      <w:bookmarkEnd w:id="23"/>
      <w:bookmarkEnd w:id="24"/>
      <w:bookmarkEnd w:id="25"/>
      <w:bookmarkEnd w:id="26"/>
    </w:p>
    <w:p>
      <w:pPr>
        <w:spacing w:line="240" w:lineRule="auto"/>
        <w:ind w:firstLine="420" w:firstLineChars="20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autoSpaceDE w:val="0"/>
        <w:autoSpaceDN w:val="0"/>
        <w:adjustRightInd w:val="0"/>
        <w:spacing w:line="240" w:lineRule="auto"/>
        <w:ind w:firstLine="420" w:firstLineChars="200"/>
        <w:jc w:val="left"/>
        <w:rPr>
          <w:rFonts w:hint="default" w:ascii="Times New Roman" w:hAnsi="Times New Roman" w:cs="Times New Roman" w:eastAsiaTheme="minorEastAsia"/>
          <w:color w:val="auto"/>
          <w:kern w:val="2"/>
          <w:sz w:val="21"/>
          <w:szCs w:val="22"/>
          <w:highlight w:val="none"/>
          <w:lang w:val="en-US" w:eastAsia="zh-CN" w:bidi="ar-SA"/>
        </w:rPr>
      </w:pPr>
      <w:bookmarkStart w:id="27" w:name="OLE_LINK6"/>
      <w:bookmarkStart w:id="28" w:name="OLE_LINK7"/>
      <w:r>
        <w:rPr>
          <w:rFonts w:hint="eastAsia" w:ascii="Times New Roman" w:hAnsi="Times New Roman" w:cs="Times New Roman" w:eastAsiaTheme="minorEastAsia"/>
          <w:color w:val="auto"/>
          <w:kern w:val="2"/>
          <w:sz w:val="21"/>
          <w:szCs w:val="22"/>
          <w:highlight w:val="none"/>
          <w:lang w:val="en-US" w:eastAsia="zh-CN" w:bidi="ar-SA"/>
        </w:rPr>
        <w:t>GB/T 2413</w:t>
      </w:r>
      <w:r>
        <w:rPr>
          <w:rFonts w:hint="eastAsia" w:ascii="Times New Roman" w:hAnsi="Times New Roman" w:cs="Times New Roman"/>
          <w:color w:val="auto"/>
          <w:kern w:val="2"/>
          <w:sz w:val="21"/>
          <w:szCs w:val="22"/>
          <w:highlight w:val="none"/>
          <w:lang w:val="en-US" w:eastAsia="zh-CN" w:bidi="ar-SA"/>
        </w:rPr>
        <w:t xml:space="preserve"> 压电陶瓷材料体积密度测量方法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5593</w:t>
      </w:r>
      <w:bookmarkEnd w:id="27"/>
      <w:bookmarkEnd w:id="28"/>
      <w:r>
        <w:rPr>
          <w:rFonts w:hint="eastAsia" w:ascii="Times New Roman" w:hAnsi="Times New Roman" w:cs="Times New Roman" w:eastAsiaTheme="minorEastAsia"/>
          <w:color w:val="auto"/>
          <w:kern w:val="2"/>
          <w:sz w:val="21"/>
          <w:szCs w:val="22"/>
          <w:highlight w:val="none"/>
          <w:lang w:val="en-US" w:eastAsia="zh-CN" w:bidi="ar-SA"/>
        </w:rPr>
        <w:t xml:space="preserve">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结构陶瓷材料</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 xml:space="preserve">GB/T 5594.2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结构陶瓷材料性能测试方法 第2部分：杨氏弹性模量、泊松比测试方法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 xml:space="preserve">GB/T 5594.3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结构陶瓷材料性能测试方法 第3部分：平均线膨胀系数测试方法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 xml:space="preserve">GB/T 5594.4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结构陶瓷材料性能测试方法 第4部分： 介电常数和介质损耗角正切值的测试方法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5594.</w:t>
      </w:r>
      <w:r>
        <w:rPr>
          <w:rFonts w:hint="eastAsia" w:ascii="Times New Roman" w:hAnsi="Times New Roman" w:cs="Times New Roman"/>
          <w:color w:val="auto"/>
          <w:kern w:val="2"/>
          <w:sz w:val="21"/>
          <w:szCs w:val="22"/>
          <w:highlight w:val="none"/>
          <w:lang w:val="en-US" w:eastAsia="zh-CN" w:bidi="ar-SA"/>
        </w:rPr>
        <w:t>5</w:t>
      </w:r>
      <w:r>
        <w:rPr>
          <w:rFonts w:hint="eastAsia" w:ascii="Times New Roman" w:hAnsi="Times New Roman" w:cs="Times New Roman" w:eastAsiaTheme="minorEastAsia"/>
          <w:color w:val="auto"/>
          <w:kern w:val="2"/>
          <w:sz w:val="21"/>
          <w:szCs w:val="22"/>
          <w:highlight w:val="none"/>
          <w:lang w:val="en-US" w:eastAsia="zh-CN" w:bidi="ar-SA"/>
        </w:rPr>
        <w:t xml:space="preserve"> 电子元器件结构陶瓷材料性能测试方法 体积电阻率测试方法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 xml:space="preserve">GB/T 5594.6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结构陶瓷材料性能测试方法 第6部分：化学稳定性测试方法</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 xml:space="preserve">GB/T 5594.7 </w:t>
      </w:r>
      <w:r>
        <w:rPr>
          <w:rFonts w:hint="eastAsia" w:ascii="Times New Roman" w:hAnsi="Times New Roman" w:cs="Times New Roman"/>
          <w:color w:val="auto"/>
          <w:kern w:val="2"/>
          <w:sz w:val="21"/>
          <w:szCs w:val="22"/>
          <w:highlight w:val="none"/>
          <w:lang w:val="en-US" w:eastAsia="zh-CN" w:bidi="ar-SA"/>
        </w:rPr>
        <w:t>电子元器件用</w:t>
      </w:r>
      <w:r>
        <w:rPr>
          <w:rFonts w:hint="eastAsia" w:ascii="Times New Roman" w:hAnsi="Times New Roman" w:cs="Times New Roman" w:eastAsiaTheme="minorEastAsia"/>
          <w:color w:val="auto"/>
          <w:kern w:val="2"/>
          <w:sz w:val="21"/>
          <w:szCs w:val="22"/>
          <w:highlight w:val="none"/>
          <w:lang w:val="en-US" w:eastAsia="zh-CN" w:bidi="ar-SA"/>
        </w:rPr>
        <w:t xml:space="preserve">结构陶瓷材料性能测试方法 第7部分：透液性测定方法 </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5594.</w:t>
      </w:r>
      <w:r>
        <w:rPr>
          <w:rFonts w:hint="eastAsia" w:ascii="Times New Roman" w:hAnsi="Times New Roman" w:cs="Times New Roman"/>
          <w:color w:val="auto"/>
          <w:kern w:val="2"/>
          <w:sz w:val="21"/>
          <w:szCs w:val="22"/>
          <w:highlight w:val="none"/>
          <w:lang w:val="en-US" w:eastAsia="zh-CN" w:bidi="ar-SA"/>
        </w:rPr>
        <w:t>8</w:t>
      </w:r>
      <w:r>
        <w:rPr>
          <w:rFonts w:hint="eastAsia" w:ascii="Times New Roman" w:hAnsi="Times New Roman" w:cs="Times New Roman" w:eastAsiaTheme="minorEastAsia"/>
          <w:color w:val="auto"/>
          <w:kern w:val="2"/>
          <w:sz w:val="21"/>
          <w:szCs w:val="22"/>
          <w:highlight w:val="none"/>
          <w:lang w:val="en-US" w:eastAsia="zh-CN" w:bidi="ar-SA"/>
        </w:rPr>
        <w:t xml:space="preserve"> 电子元器件结构陶瓷材料性能测试方法 第8部分：显微结构的测定方法</w:t>
      </w:r>
    </w:p>
    <w:p>
      <w:pPr>
        <w:autoSpaceDE w:val="0"/>
        <w:autoSpaceDN w:val="0"/>
        <w:adjustRightInd w:val="0"/>
        <w:spacing w:line="240" w:lineRule="auto"/>
        <w:ind w:firstLine="420" w:firstLineChars="200"/>
        <w:jc w:val="left"/>
        <w:rPr>
          <w:rFonts w:hint="default"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5598</w:t>
      </w:r>
      <w:r>
        <w:rPr>
          <w:rFonts w:hint="eastAsia" w:ascii="Times New Roman" w:hAnsi="Times New Roman" w:cs="Times New Roman"/>
          <w:color w:val="auto"/>
          <w:kern w:val="2"/>
          <w:sz w:val="21"/>
          <w:szCs w:val="22"/>
          <w:highlight w:val="none"/>
          <w:lang w:val="en-US" w:eastAsia="zh-CN" w:bidi="ar-SA"/>
        </w:rPr>
        <w:t xml:space="preserve"> 氧化铍瓷导热系数测定方法</w:t>
      </w:r>
    </w:p>
    <w:p>
      <w:pPr>
        <w:autoSpaceDE w:val="0"/>
        <w:autoSpaceDN w:val="0"/>
        <w:adjustRightInd w:val="0"/>
        <w:spacing w:line="240" w:lineRule="auto"/>
        <w:ind w:firstLine="420" w:firstLineChars="200"/>
        <w:jc w:val="left"/>
        <w:rPr>
          <w:rFonts w:hint="eastAsia" w:ascii="Times New Roman" w:hAnsi="Times New Roman" w:cs="Times New Roman"/>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6900</w:t>
      </w:r>
      <w:r>
        <w:rPr>
          <w:rFonts w:hint="eastAsia" w:ascii="Times New Roman" w:hAnsi="Times New Roman" w:cs="Times New Roman"/>
          <w:color w:val="auto"/>
          <w:kern w:val="2"/>
          <w:sz w:val="21"/>
          <w:szCs w:val="22"/>
          <w:highlight w:val="none"/>
          <w:lang w:val="en-US" w:eastAsia="zh-CN" w:bidi="ar-SA"/>
        </w:rPr>
        <w:t xml:space="preserve"> 铝硅系耐火材料化学分析方法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ascii="Arial" w:hAnsi="Arial" w:eastAsia="Arial" w:cs="Arial"/>
          <w:i w:val="0"/>
          <w:iCs w:val="0"/>
          <w:caps w:val="0"/>
          <w:color w:val="000000"/>
          <w:spacing w:val="0"/>
          <w:sz w:val="22"/>
          <w:szCs w:val="22"/>
        </w:rPr>
      </w:pPr>
      <w:r>
        <w:rPr>
          <w:rFonts w:hint="eastAsia" w:ascii="Times New Roman" w:hAnsi="Times New Roman" w:cs="Times New Roman" w:eastAsiaTheme="minorEastAsia"/>
          <w:b w:val="0"/>
          <w:bCs w:val="0"/>
          <w:color w:val="auto"/>
          <w:kern w:val="2"/>
          <w:sz w:val="21"/>
          <w:szCs w:val="22"/>
          <w:highlight w:val="none"/>
          <w:lang w:val="en-US" w:eastAsia="zh-CN" w:bidi="ar-SA"/>
        </w:rPr>
        <w:t xml:space="preserve">GB/T 14619 厚膜集成电路用氧化铝陶瓷基片 </w:t>
      </w:r>
      <w:r>
        <w:rPr>
          <w:rFonts w:hint="eastAsia" w:ascii="Times New Roman" w:hAnsi="Times New Roman" w:cs="Times New Roman"/>
          <w:color w:val="auto"/>
          <w:kern w:val="2"/>
          <w:sz w:val="21"/>
          <w:szCs w:val="22"/>
          <w:highlight w:val="none"/>
          <w:lang w:val="en-US" w:eastAsia="zh-CN" w:bidi="ar-SA"/>
        </w:rPr>
        <w:t xml:space="preserve"> </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19001 质量管理体系 要求</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24001 环境管理体系 要求及使用指南</w:t>
      </w:r>
    </w:p>
    <w:p>
      <w:pPr>
        <w:autoSpaceDE w:val="0"/>
        <w:autoSpaceDN w:val="0"/>
        <w:adjustRightInd w:val="0"/>
        <w:spacing w:line="240" w:lineRule="auto"/>
        <w:ind w:firstLine="420" w:firstLineChars="200"/>
        <w:jc w:val="left"/>
        <w:rPr>
          <w:rFonts w:hint="eastAsia"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GB/T 45001 职业健康安全管理体系 要求及使用指南</w:t>
      </w:r>
    </w:p>
    <w:p>
      <w:pPr>
        <w:pStyle w:val="2"/>
        <w:keepNext/>
        <w:keepLines/>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eastAsia" w:ascii="黑体" w:hAnsi="黑体" w:eastAsia="黑体"/>
          <w:b w:val="0"/>
          <w:color w:val="auto"/>
          <w:sz w:val="24"/>
          <w:szCs w:val="24"/>
        </w:rPr>
      </w:pPr>
      <w:bookmarkStart w:id="29" w:name="_Toc385601800"/>
      <w:bookmarkEnd w:id="29"/>
      <w:bookmarkStart w:id="30" w:name="_Toc19706"/>
      <w:bookmarkStart w:id="31" w:name="_Toc415043490"/>
      <w:bookmarkStart w:id="32" w:name="_Toc415043897"/>
      <w:bookmarkStart w:id="33" w:name="_Toc65687980"/>
      <w:bookmarkStart w:id="34" w:name="_Toc385602849"/>
      <w:bookmarkStart w:id="35" w:name="_Toc415043551"/>
      <w:r>
        <w:rPr>
          <w:rFonts w:hint="eastAsia" w:ascii="黑体" w:hAnsi="黑体" w:eastAsia="黑体"/>
          <w:b w:val="0"/>
          <w:color w:val="auto"/>
          <w:sz w:val="24"/>
          <w:szCs w:val="24"/>
        </w:rPr>
        <w:t>3 术语和定义</w:t>
      </w:r>
      <w:bookmarkEnd w:id="30"/>
      <w:bookmarkEnd w:id="31"/>
      <w:bookmarkEnd w:id="32"/>
      <w:bookmarkEnd w:id="33"/>
      <w:bookmarkEnd w:id="34"/>
      <w:bookmarkEnd w:id="35"/>
    </w:p>
    <w:p>
      <w:pPr>
        <w:spacing w:line="240" w:lineRule="auto"/>
        <w:ind w:firstLine="420" w:firstLineChars="200"/>
        <w:rPr>
          <w:rFonts w:hint="eastAsia" w:eastAsiaTheme="minorEastAsia"/>
          <w:color w:val="auto"/>
          <w:lang w:eastAsia="zh-CN"/>
        </w:rPr>
      </w:pPr>
      <w:bookmarkStart w:id="36" w:name="_Toc415043899"/>
      <w:bookmarkEnd w:id="36"/>
      <w:bookmarkStart w:id="37" w:name="_Toc415043492"/>
      <w:bookmarkEnd w:id="37"/>
      <w:bookmarkStart w:id="38" w:name="_Toc415043553"/>
      <w:bookmarkEnd w:id="38"/>
      <w:bookmarkStart w:id="39" w:name="_Toc375076815"/>
      <w:bookmarkEnd w:id="39"/>
      <w:bookmarkStart w:id="40" w:name="_Toc415043552"/>
      <w:bookmarkEnd w:id="40"/>
      <w:bookmarkStart w:id="41" w:name="_Toc415043491"/>
      <w:bookmarkEnd w:id="41"/>
      <w:bookmarkStart w:id="42" w:name="_Toc415043898"/>
      <w:bookmarkEnd w:id="42"/>
      <w:bookmarkStart w:id="43" w:name="_Toc65687981"/>
      <w:bookmarkStart w:id="44" w:name="_Toc415043903"/>
      <w:bookmarkStart w:id="45" w:name="_Toc528835813"/>
      <w:bookmarkStart w:id="46" w:name="_Toc385602850"/>
      <w:bookmarkStart w:id="47" w:name="_Toc415043496"/>
      <w:bookmarkStart w:id="48" w:name="_Toc415043557"/>
      <w:bookmarkStart w:id="49" w:name="_Toc25668"/>
      <w:r>
        <w:rPr>
          <w:rFonts w:hint="eastAsia" w:ascii="Times New Roman" w:hAnsi="Times New Roman" w:cs="Times New Roman" w:eastAsiaTheme="minorEastAsia"/>
          <w:color w:val="auto"/>
          <w:kern w:val="2"/>
          <w:sz w:val="21"/>
          <w:szCs w:val="22"/>
          <w:highlight w:val="none"/>
          <w:lang w:val="en-US" w:eastAsia="zh-CN" w:bidi="ar-SA"/>
        </w:rPr>
        <w:t>GB/T 5593</w:t>
      </w:r>
      <w:r>
        <w:rPr>
          <w:rFonts w:hint="eastAsia" w:ascii="Times New Roman" w:hAnsi="Times New Roman" w:cs="Times New Roman"/>
          <w:color w:val="auto"/>
          <w:kern w:val="0"/>
          <w:highlight w:val="none"/>
        </w:rPr>
        <w:t>界</w:t>
      </w:r>
      <w:r>
        <w:rPr>
          <w:rFonts w:hint="eastAsia" w:ascii="Times New Roman" w:hAnsi="Times New Roman" w:cs="Times New Roman"/>
          <w:color w:val="auto"/>
          <w:kern w:val="0"/>
        </w:rPr>
        <w:t>定的以及</w:t>
      </w:r>
      <w:r>
        <w:rPr>
          <w:rFonts w:hint="eastAsia" w:ascii="Times New Roman"/>
          <w:color w:val="auto"/>
        </w:rPr>
        <w:t>下列术语和定义适用于本</w:t>
      </w:r>
      <w:r>
        <w:rPr>
          <w:rFonts w:hint="eastAsia"/>
          <w:color w:val="auto"/>
        </w:rPr>
        <w:t>文件</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黑体" w:hAnsi="黑体" w:eastAsia="黑体" w:cs="黑体"/>
          <w:color w:val="auto"/>
        </w:rPr>
      </w:pPr>
      <w:bookmarkStart w:id="50" w:name="_Toc361997824"/>
      <w:bookmarkStart w:id="51" w:name="_Toc361323765"/>
      <w:bookmarkStart w:id="52" w:name="_Toc362007003"/>
      <w:bookmarkStart w:id="53" w:name="_Toc362172291"/>
      <w:bookmarkStart w:id="54" w:name="_Toc362005232"/>
      <w:r>
        <w:rPr>
          <w:rFonts w:hint="eastAsia" w:ascii="黑体" w:hAnsi="黑体" w:eastAsia="黑体" w:cs="黑体"/>
          <w:color w:val="auto"/>
        </w:rPr>
        <w:t>3.1</w:t>
      </w:r>
    </w:p>
    <w:p>
      <w:pPr>
        <w:pStyle w:val="37"/>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textAlignment w:val="auto"/>
        <w:rPr>
          <w:rFonts w:hint="eastAsia" w:eastAsia="黑体"/>
          <w:lang w:val="en-US" w:eastAsia="zh-CN"/>
        </w:rPr>
      </w:pPr>
      <w:r>
        <w:rPr>
          <w:rFonts w:hint="eastAsia"/>
          <w:lang w:eastAsia="zh-CN"/>
        </w:rPr>
        <w:t>氧化铝流延</w:t>
      </w:r>
      <w:r>
        <w:rPr>
          <w:rFonts w:hint="eastAsia"/>
          <w:lang w:val="en-US" w:eastAsia="zh-CN"/>
        </w:rPr>
        <w:t>陶瓷</w:t>
      </w:r>
      <w:r>
        <w:rPr>
          <w:rFonts w:hint="eastAsia"/>
          <w:lang w:eastAsia="zh-CN"/>
        </w:rPr>
        <w:t>基片</w:t>
      </w:r>
      <w:r>
        <w:rPr>
          <w:rFonts w:hint="eastAsia"/>
          <w:lang w:val="en-US" w:eastAsia="zh-CN"/>
        </w:rPr>
        <w:t xml:space="preserve"> Alumina cast ceramic substrate</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由三氧化二铝、溶剂、分散剂等原材料采用流延成型工艺生产制作的氧化铝陶瓷基片。</w:t>
      </w:r>
    </w:p>
    <w:bookmarkEnd w:id="50"/>
    <w:bookmarkEnd w:id="51"/>
    <w:bookmarkEnd w:id="52"/>
    <w:bookmarkEnd w:id="53"/>
    <w:bookmarkEnd w:id="54"/>
    <w:p>
      <w:pPr>
        <w:pStyle w:val="2"/>
        <w:keepNext/>
        <w:keepLines/>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eastAsia" w:ascii="黑体" w:hAnsi="黑体" w:eastAsia="黑体"/>
          <w:b w:val="0"/>
          <w:color w:val="auto"/>
          <w:sz w:val="24"/>
          <w:szCs w:val="24"/>
        </w:rPr>
      </w:pPr>
      <w:r>
        <w:rPr>
          <w:rFonts w:hint="eastAsia" w:ascii="黑体" w:hAnsi="黑体" w:eastAsia="黑体"/>
          <w:b w:val="0"/>
          <w:color w:val="auto"/>
          <w:sz w:val="24"/>
          <w:szCs w:val="24"/>
        </w:rPr>
        <w:t>4 评价指标体系</w:t>
      </w:r>
      <w:bookmarkEnd w:id="43"/>
    </w:p>
    <w:p>
      <w:pPr>
        <w:pStyle w:val="80"/>
        <w:spacing w:before="156" w:beforeLines="50" w:after="156" w:afterLines="50"/>
        <w:rPr>
          <w:rFonts w:hint="eastAsia" w:ascii="黑体" w:hAnsi="黑体" w:eastAsia="黑体" w:cs="黑体"/>
          <w:color w:val="auto"/>
          <w:sz w:val="21"/>
          <w:szCs w:val="21"/>
          <w:lang w:eastAsia="zh-CN"/>
        </w:rPr>
      </w:pPr>
      <w:bookmarkStart w:id="55" w:name="_Toc65687984"/>
      <w:bookmarkStart w:id="56" w:name="_Toc35259974"/>
      <w:bookmarkStart w:id="57" w:name="_Toc33563757"/>
      <w:bookmarkStart w:id="58" w:name="_Toc401669933"/>
      <w:r>
        <w:rPr>
          <w:rFonts w:hint="eastAsia" w:ascii="黑体" w:hAnsi="黑体" w:eastAsia="黑体" w:cs="黑体"/>
          <w:color w:val="auto"/>
          <w:sz w:val="21"/>
          <w:szCs w:val="21"/>
          <w:lang w:eastAsia="zh-CN"/>
        </w:rPr>
        <w:t>4.1 基本要求</w:t>
      </w:r>
    </w:p>
    <w:p>
      <w:pPr>
        <w:pStyle w:val="80"/>
        <w:spacing w:line="240" w:lineRule="auto"/>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4.1.1 </w:t>
      </w:r>
      <w:r>
        <w:rPr>
          <w:rFonts w:hint="eastAsia" w:ascii="Times New Roman" w:hAnsi="Times New Roman" w:cs="Times New Roman"/>
          <w:color w:val="auto"/>
          <w:sz w:val="21"/>
          <w:szCs w:val="21"/>
          <w:lang w:eastAsia="zh-CN"/>
        </w:rPr>
        <w:t>近三年，生产企业无较大</w:t>
      </w:r>
      <w:r>
        <w:rPr>
          <w:rFonts w:hint="eastAsia" w:ascii="Times New Roman" w:hAnsi="Times New Roman" w:cs="Times New Roman"/>
          <w:color w:val="auto"/>
          <w:sz w:val="21"/>
          <w:szCs w:val="21"/>
          <w:lang w:val="en-US" w:eastAsia="zh-CN"/>
        </w:rPr>
        <w:t>及以上</w:t>
      </w:r>
      <w:r>
        <w:rPr>
          <w:rFonts w:hint="eastAsia" w:ascii="Times New Roman" w:hAnsi="Times New Roman" w:cs="Times New Roman"/>
          <w:color w:val="auto"/>
          <w:sz w:val="21"/>
          <w:szCs w:val="21"/>
          <w:lang w:eastAsia="zh-CN"/>
        </w:rPr>
        <w:t>环境、安全、质量事故。</w:t>
      </w:r>
    </w:p>
    <w:p>
      <w:pPr>
        <w:pStyle w:val="80"/>
        <w:spacing w:line="240" w:lineRule="auto"/>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4.1.2 </w:t>
      </w:r>
      <w:r>
        <w:rPr>
          <w:rFonts w:hint="eastAsia" w:ascii="Times New Roman" w:hAnsi="Times New Roman" w:cs="Times New Roman"/>
          <w:color w:val="auto"/>
          <w:sz w:val="21"/>
          <w:szCs w:val="21"/>
          <w:lang w:eastAsia="zh-CN"/>
        </w:rPr>
        <w:t>企业应未列入国家信用信息严重失信主体相关名录。</w:t>
      </w:r>
    </w:p>
    <w:p>
      <w:pPr>
        <w:pStyle w:val="80"/>
        <w:spacing w:line="240" w:lineRule="auto"/>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4.1.3 </w:t>
      </w:r>
      <w:r>
        <w:rPr>
          <w:rFonts w:hint="eastAsia" w:ascii="Times New Roman" w:hAnsi="Times New Roman" w:cs="Times New Roman"/>
          <w:color w:val="auto"/>
          <w:sz w:val="21"/>
          <w:szCs w:val="21"/>
          <w:lang w:eastAsia="zh-CN"/>
        </w:rPr>
        <w:t>企业</w:t>
      </w:r>
      <w:r>
        <w:rPr>
          <w:rFonts w:hint="eastAsia" w:ascii="Times New Roman" w:hAnsi="Times New Roman" w:cs="Times New Roman"/>
          <w:color w:val="auto"/>
          <w:sz w:val="21"/>
          <w:szCs w:val="21"/>
          <w:lang w:val="en-US" w:eastAsia="zh-CN"/>
        </w:rPr>
        <w:t>可根据</w:t>
      </w:r>
      <w:r>
        <w:rPr>
          <w:rFonts w:hint="eastAsia" w:ascii="Times New Roman" w:hAnsi="Times New Roman" w:cs="Times New Roman"/>
          <w:color w:val="auto"/>
          <w:sz w:val="21"/>
          <w:szCs w:val="21"/>
          <w:lang w:eastAsia="zh-CN"/>
        </w:rPr>
        <w:t xml:space="preserve">GB/T 19001 、GB/T 24001、 GB/T </w:t>
      </w:r>
      <w:r>
        <w:rPr>
          <w:rFonts w:hint="eastAsia" w:ascii="Times New Roman" w:hAnsi="Times New Roman" w:cs="Times New Roman"/>
          <w:color w:val="auto"/>
          <w:sz w:val="21"/>
          <w:szCs w:val="21"/>
          <w:lang w:val="en-US" w:eastAsia="zh-CN"/>
        </w:rPr>
        <w:t>45</w:t>
      </w:r>
      <w:r>
        <w:rPr>
          <w:rFonts w:hint="eastAsia" w:ascii="Times New Roman" w:hAnsi="Times New Roman" w:cs="Times New Roman"/>
          <w:color w:val="auto"/>
          <w:sz w:val="21"/>
          <w:szCs w:val="21"/>
          <w:lang w:eastAsia="zh-CN"/>
        </w:rPr>
        <w:t xml:space="preserve">001 </w:t>
      </w:r>
      <w:r>
        <w:rPr>
          <w:rFonts w:hint="eastAsia" w:ascii="Times New Roman" w:hAnsi="Times New Roman" w:cs="Times New Roman"/>
          <w:color w:val="auto"/>
          <w:sz w:val="21"/>
          <w:szCs w:val="21"/>
          <w:lang w:val="en-US" w:eastAsia="zh-CN"/>
        </w:rPr>
        <w:t>建立</w:t>
      </w:r>
      <w:r>
        <w:rPr>
          <w:rFonts w:hint="eastAsia" w:ascii="Times New Roman" w:hAnsi="Times New Roman" w:cs="Times New Roman"/>
          <w:color w:val="auto"/>
          <w:sz w:val="21"/>
          <w:szCs w:val="21"/>
          <w:lang w:eastAsia="zh-CN"/>
        </w:rPr>
        <w:t>并运行</w:t>
      </w:r>
      <w:r>
        <w:rPr>
          <w:rFonts w:hint="eastAsia" w:ascii="Times New Roman" w:hAnsi="Times New Roman" w:cs="Times New Roman"/>
          <w:color w:val="auto"/>
          <w:sz w:val="21"/>
          <w:szCs w:val="21"/>
          <w:lang w:val="en-US" w:eastAsia="zh-CN"/>
        </w:rPr>
        <w:t>相应</w:t>
      </w:r>
      <w:r>
        <w:rPr>
          <w:rFonts w:hint="eastAsia" w:ascii="Times New Roman" w:hAnsi="Times New Roman" w:cs="Times New Roman"/>
          <w:color w:val="auto"/>
          <w:sz w:val="21"/>
          <w:szCs w:val="21"/>
          <w:lang w:eastAsia="zh-CN"/>
        </w:rPr>
        <w:t>质量、环境</w:t>
      </w:r>
      <w:r>
        <w:rPr>
          <w:rFonts w:hint="eastAsia" w:ascii="Times New Roman" w:hAnsi="Times New Roman" w:cs="Times New Roman"/>
          <w:color w:val="auto"/>
          <w:sz w:val="21"/>
          <w:szCs w:val="21"/>
          <w:lang w:val="en-US" w:eastAsia="zh-CN"/>
        </w:rPr>
        <w:t>和</w:t>
      </w:r>
      <w:r>
        <w:rPr>
          <w:rFonts w:hint="eastAsia" w:ascii="Times New Roman" w:hAnsi="Times New Roman" w:cs="Times New Roman"/>
          <w:color w:val="auto"/>
          <w:sz w:val="21"/>
          <w:szCs w:val="21"/>
          <w:lang w:eastAsia="zh-CN"/>
        </w:rPr>
        <w:t>职业健康安全，</w:t>
      </w:r>
      <w:r>
        <w:rPr>
          <w:rFonts w:hint="eastAsia" w:ascii="Times New Roman" w:hAnsi="Times New Roman" w:cs="Times New Roman"/>
          <w:color w:val="auto"/>
          <w:sz w:val="21"/>
          <w:szCs w:val="21"/>
          <w:lang w:val="en-US" w:eastAsia="zh-CN"/>
        </w:rPr>
        <w:t>鼓励企业根据自身运营情况建立更高水平的相关管理体系</w:t>
      </w:r>
      <w:r>
        <w:rPr>
          <w:rFonts w:hint="eastAsia" w:ascii="Times New Roman" w:hAnsi="Times New Roman" w:cs="Times New Roman"/>
          <w:color w:val="auto"/>
          <w:sz w:val="21"/>
          <w:szCs w:val="21"/>
          <w:lang w:eastAsia="zh-CN"/>
        </w:rPr>
        <w:t>。</w:t>
      </w:r>
    </w:p>
    <w:p>
      <w:pPr>
        <w:pStyle w:val="80"/>
        <w:spacing w:line="240" w:lineRule="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4.1.4产品应为量产产品（/服务应为规模化提供的服务），电子元器件用氧化铝流延陶瓷基片领跑标准应满足国家强制性标准及相关产品标准规定的要求。</w:t>
      </w:r>
    </w:p>
    <w:p>
      <w:pPr>
        <w:pStyle w:val="80"/>
        <w:spacing w:line="240" w:lineRule="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4.1.5 产品应定期进行ROHS或REACH检测</w:t>
      </w:r>
      <w:r>
        <w:rPr>
          <w:rFonts w:hint="eastAsia" w:ascii="Times New Roman" w:hAnsi="Times New Roman" w:cs="Times New Roman"/>
          <w:color w:val="auto"/>
          <w:sz w:val="21"/>
          <w:szCs w:val="21"/>
          <w:highlight w:val="none"/>
          <w:lang w:eastAsia="zh-CN"/>
        </w:rPr>
        <w:t>。</w:t>
      </w:r>
    </w:p>
    <w:p>
      <w:pPr>
        <w:pStyle w:val="3"/>
        <w:keepNext/>
        <w:keepLines/>
        <w:pageBreakBefore w:val="0"/>
        <w:widowControl w:val="0"/>
        <w:tabs>
          <w:tab w:val="center" w:pos="4819"/>
        </w:tabs>
        <w:kinsoku/>
        <w:wordWrap/>
        <w:overflowPunct/>
        <w:topLinePunct w:val="0"/>
        <w:autoSpaceDE/>
        <w:autoSpaceDN/>
        <w:bidi w:val="0"/>
        <w:adjustRightInd/>
        <w:snapToGrid/>
        <w:spacing w:before="0" w:beforeLines="50" w:after="0" w:afterLines="50" w:line="360" w:lineRule="auto"/>
        <w:textAlignment w:val="auto"/>
        <w:rPr>
          <w:rFonts w:hint="eastAsia" w:ascii="黑体" w:hAnsi="黑体" w:eastAsia="黑体"/>
          <w:b w:val="0"/>
          <w:color w:val="auto"/>
          <w:sz w:val="21"/>
          <w:szCs w:val="21"/>
          <w:lang w:eastAsia="zh-CN"/>
        </w:rPr>
      </w:pPr>
      <w:r>
        <w:rPr>
          <w:rFonts w:hint="eastAsia" w:ascii="黑体" w:hAnsi="黑体" w:eastAsia="黑体"/>
          <w:b w:val="0"/>
          <w:color w:val="auto"/>
          <w:sz w:val="21"/>
          <w:szCs w:val="21"/>
          <w:lang w:val="en-US" w:eastAsia="zh-CN"/>
        </w:rPr>
        <w:t xml:space="preserve">4.2 </w:t>
      </w:r>
      <w:r>
        <w:rPr>
          <w:rFonts w:hint="eastAsia" w:ascii="黑体" w:hAnsi="黑体" w:eastAsia="黑体"/>
          <w:b w:val="0"/>
          <w:color w:val="auto"/>
          <w:sz w:val="21"/>
          <w:szCs w:val="21"/>
          <w:lang w:eastAsia="zh-CN"/>
        </w:rPr>
        <w:t>评价指标分类</w:t>
      </w:r>
    </w:p>
    <w:p>
      <w:pPr>
        <w:spacing w:line="240" w:lineRule="auto"/>
        <w:rPr>
          <w:rFonts w:ascii="Times New Roman" w:hAnsi="Times New Roman"/>
          <w:color w:val="auto"/>
          <w:highlight w:val="none"/>
        </w:rPr>
      </w:pPr>
      <w:r>
        <w:rPr>
          <w:rFonts w:hint="eastAsia" w:ascii="Times New Roman" w:hAnsi="Times New Roman"/>
          <w:color w:val="auto"/>
          <w:highlight w:val="none"/>
        </w:rPr>
        <w:t>4.2</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color w:val="auto"/>
          <w:highlight w:val="none"/>
          <w:lang w:eastAsia="zh-CN"/>
        </w:rPr>
        <w:t>电子元器件用氧化铝流延陶瓷基片</w:t>
      </w:r>
      <w:r>
        <w:rPr>
          <w:rFonts w:hint="eastAsia"/>
          <w:color w:val="auto"/>
          <w:highlight w:val="none"/>
        </w:rPr>
        <w:t>“领跑者”标准中所包括的指标分为基础指标、核心指标和创新性指标。</w:t>
      </w:r>
    </w:p>
    <w:p>
      <w:pPr>
        <w:spacing w:line="240" w:lineRule="auto"/>
        <w:rPr>
          <w:rFonts w:ascii="Times New Roman" w:hAnsi="Times New Roman"/>
          <w:color w:val="auto"/>
          <w:highlight w:val="none"/>
        </w:rPr>
      </w:pPr>
      <w:r>
        <w:rPr>
          <w:rFonts w:hint="eastAsia" w:ascii="Times New Roman" w:hAnsi="Times New Roman"/>
          <w:color w:val="auto"/>
          <w:highlight w:val="none"/>
        </w:rPr>
        <w:t>4.2.</w:t>
      </w:r>
      <w:r>
        <w:rPr>
          <w:rFonts w:ascii="Times New Roman" w:hAnsi="Times New Roman"/>
          <w:color w:val="auto"/>
          <w:highlight w:val="none"/>
        </w:rPr>
        <w:t>2</w:t>
      </w:r>
      <w:r>
        <w:rPr>
          <w:rFonts w:hint="eastAsia"/>
          <w:color w:val="auto"/>
          <w:highlight w:val="none"/>
        </w:rPr>
        <w:t>基础指标包括氧化铝含量</w:t>
      </w:r>
      <w:r>
        <w:rPr>
          <w:rFonts w:hint="eastAsia"/>
          <w:color w:val="auto"/>
          <w:highlight w:val="none"/>
          <w:lang w:eastAsia="zh-CN"/>
        </w:rPr>
        <w:t>、导热率、气密性、透液性、泊松比、线膨胀系数、介电常数、介质损耗角正切值</w:t>
      </w:r>
      <w:r>
        <w:rPr>
          <w:rFonts w:hint="eastAsia"/>
          <w:color w:val="auto"/>
          <w:highlight w:val="none"/>
        </w:rPr>
        <w:t>。</w:t>
      </w:r>
    </w:p>
    <w:p>
      <w:pPr>
        <w:pStyle w:val="37"/>
        <w:numPr>
          <w:ilvl w:val="0"/>
          <w:numId w:val="0"/>
        </w:numPr>
        <w:spacing w:beforeLines="0" w:afterLines="0" w:line="240" w:lineRule="auto"/>
        <w:outlineLvl w:val="9"/>
        <w:rPr>
          <w:rFonts w:ascii="Times New Roman" w:hAnsi="宋体" w:eastAsia="宋体"/>
          <w:color w:val="auto"/>
          <w:kern w:val="2"/>
          <w:szCs w:val="24"/>
          <w:highlight w:val="none"/>
        </w:rPr>
      </w:pPr>
      <w:r>
        <w:rPr>
          <w:rFonts w:hint="eastAsia" w:ascii="Times New Roman" w:hAnsi="宋体" w:eastAsia="宋体"/>
          <w:color w:val="auto"/>
          <w:kern w:val="2"/>
          <w:szCs w:val="24"/>
          <w:highlight w:val="none"/>
        </w:rPr>
        <w:t>4.2.</w:t>
      </w:r>
      <w:r>
        <w:rPr>
          <w:rFonts w:ascii="Times New Roman" w:hAnsi="宋体" w:eastAsia="宋体"/>
          <w:color w:val="auto"/>
          <w:kern w:val="2"/>
          <w:szCs w:val="24"/>
          <w:highlight w:val="none"/>
        </w:rPr>
        <w:t>3</w:t>
      </w:r>
      <w:r>
        <w:rPr>
          <w:rFonts w:hint="eastAsia" w:ascii="Times New Roman" w:hAnsi="宋体" w:eastAsia="宋体"/>
          <w:color w:val="auto"/>
          <w:kern w:val="2"/>
          <w:szCs w:val="24"/>
          <w:highlight w:val="none"/>
        </w:rPr>
        <w:t xml:space="preserve"> 核心指标包括化学稳定性</w:t>
      </w:r>
      <w:r>
        <w:rPr>
          <w:rFonts w:hint="eastAsia" w:ascii="Times New Roman" w:hAnsi="宋体" w:eastAsia="宋体"/>
          <w:color w:val="auto"/>
          <w:kern w:val="2"/>
          <w:szCs w:val="24"/>
          <w:highlight w:val="none"/>
          <w:lang w:eastAsia="zh-CN"/>
        </w:rPr>
        <w:t>、体积密度、抗折强度、体积电阻率</w:t>
      </w:r>
      <w:r>
        <w:rPr>
          <w:rFonts w:hint="eastAsia" w:asciiTheme="minorHAnsi" w:hAnsiTheme="minorHAnsi" w:eastAsiaTheme="minorEastAsia" w:cstheme="minorBidi"/>
          <w:color w:val="auto"/>
          <w:kern w:val="2"/>
          <w:sz w:val="21"/>
          <w:szCs w:val="22"/>
          <w:highlight w:val="none"/>
          <w:lang w:val="en-US" w:eastAsia="zh-CN" w:bidi="ar-SA"/>
        </w:rPr>
        <w:t>；核心指标分为三个等级，包括先进水平，相当于企标排行</w:t>
      </w:r>
      <w:r>
        <w:rPr>
          <w:rFonts w:hint="eastAsia" w:ascii="Times New Roman" w:hAnsi="宋体" w:eastAsia="宋体"/>
          <w:color w:val="auto"/>
          <w:kern w:val="2"/>
          <w:szCs w:val="24"/>
          <w:highlight w:val="none"/>
        </w:rPr>
        <w:t>榜中5星级水平；平均水平，相当于企标排行榜中4星级水平；基准水平，相当于企标排行榜中3星级水平。</w:t>
      </w:r>
    </w:p>
    <w:p>
      <w:pPr>
        <w:pStyle w:val="37"/>
        <w:numPr>
          <w:ilvl w:val="0"/>
          <w:numId w:val="0"/>
        </w:numPr>
        <w:spacing w:beforeLines="0" w:afterLines="0" w:line="240" w:lineRule="auto"/>
        <w:outlineLvl w:val="9"/>
        <w:rPr>
          <w:color w:val="auto"/>
          <w:highlight w:val="none"/>
        </w:rPr>
      </w:pPr>
      <w:r>
        <w:rPr>
          <w:rFonts w:hint="eastAsia" w:ascii="Times New Roman" w:hAnsi="宋体" w:eastAsia="宋体"/>
          <w:color w:val="auto"/>
          <w:kern w:val="2"/>
          <w:szCs w:val="24"/>
          <w:highlight w:val="none"/>
        </w:rPr>
        <w:t>4.2.</w:t>
      </w:r>
      <w:r>
        <w:rPr>
          <w:rFonts w:ascii="Times New Roman" w:hAnsi="宋体" w:eastAsia="宋体"/>
          <w:color w:val="auto"/>
          <w:kern w:val="2"/>
          <w:szCs w:val="24"/>
          <w:highlight w:val="none"/>
        </w:rPr>
        <w:t>4</w:t>
      </w:r>
      <w:r>
        <w:rPr>
          <w:rFonts w:hint="eastAsia" w:ascii="Times New Roman" w:hAnsi="宋体" w:eastAsia="宋体"/>
          <w:color w:val="auto"/>
          <w:kern w:val="2"/>
          <w:szCs w:val="24"/>
          <w:highlight w:val="none"/>
        </w:rPr>
        <w:t xml:space="preserve"> 创新性</w:t>
      </w:r>
      <w:r>
        <w:rPr>
          <w:rFonts w:hint="eastAsia" w:asciiTheme="minorHAnsi" w:hAnsiTheme="minorHAnsi" w:eastAsiaTheme="minorEastAsia" w:cstheme="minorBidi"/>
          <w:color w:val="auto"/>
          <w:kern w:val="2"/>
          <w:sz w:val="21"/>
          <w:szCs w:val="22"/>
          <w:highlight w:val="none"/>
          <w:lang w:val="en-US" w:eastAsia="zh-CN" w:bidi="ar-SA"/>
        </w:rPr>
        <w:t>指标为</w:t>
      </w:r>
      <w:r>
        <w:rPr>
          <w:rFonts w:hint="eastAsia" w:ascii="Times New Roman" w:hAnsi="宋体" w:eastAsia="宋体"/>
          <w:color w:val="auto"/>
          <w:kern w:val="2"/>
          <w:szCs w:val="24"/>
          <w:highlight w:val="none"/>
          <w:lang w:eastAsia="zh-CN"/>
        </w:rPr>
        <w:t>外观质量、尺寸偏差、</w:t>
      </w:r>
      <w:r>
        <w:rPr>
          <w:rFonts w:hint="eastAsia" w:ascii="Times New Roman" w:hAnsi="宋体" w:eastAsia="宋体"/>
          <w:color w:val="auto"/>
          <w:kern w:val="2"/>
          <w:szCs w:val="24"/>
          <w:highlight w:val="none"/>
          <w:lang w:val="en-US" w:eastAsia="zh-CN"/>
        </w:rPr>
        <w:t>晶粒大小</w:t>
      </w:r>
      <w:r>
        <w:rPr>
          <w:rFonts w:hint="eastAsia" w:asciiTheme="minorHAnsi" w:hAnsiTheme="minorHAnsi" w:eastAsiaTheme="minorEastAsia" w:cstheme="minorBidi"/>
          <w:color w:val="auto"/>
          <w:kern w:val="2"/>
          <w:sz w:val="21"/>
          <w:szCs w:val="22"/>
          <w:highlight w:val="none"/>
          <w:lang w:val="en-US" w:eastAsia="zh-CN" w:bidi="ar-SA"/>
        </w:rPr>
        <w:t>，划分成平均水平和先进水平两个等级，其中先进水平相当于企标排行榜中的5星级水平，平均水平相当于企标排行榜中4</w:t>
      </w:r>
      <w:r>
        <w:rPr>
          <w:rFonts w:hint="eastAsia" w:ascii="Times New Roman" w:hAnsi="宋体" w:eastAsia="宋体"/>
          <w:color w:val="auto"/>
          <w:kern w:val="2"/>
          <w:szCs w:val="24"/>
          <w:highlight w:val="none"/>
        </w:rPr>
        <w:t>星级水平</w:t>
      </w:r>
      <w:r>
        <w:rPr>
          <w:rFonts w:hint="eastAsia" w:ascii="Times New Roman" w:hAnsi="宋体" w:eastAsia="宋体"/>
          <w:color w:val="auto"/>
          <w:kern w:val="2"/>
          <w:szCs w:val="24"/>
          <w:highlight w:val="none"/>
          <w:lang w:eastAsia="zh-CN"/>
        </w:rPr>
        <w:t>；</w:t>
      </w:r>
      <w:r>
        <w:rPr>
          <w:color w:val="auto"/>
          <w:highlight w:val="none"/>
        </w:rPr>
        <w:t xml:space="preserve"> </w:t>
      </w:r>
      <w:r>
        <w:rPr>
          <w:rFonts w:ascii="Times New Roman" w:hAnsi="宋体" w:eastAsia="宋体"/>
          <w:color w:val="auto"/>
          <w:kern w:val="2"/>
          <w:szCs w:val="24"/>
          <w:highlight w:val="none"/>
        </w:rPr>
        <w:t>鼓励根据条件成熟情况适时增加与产品性能和消费者关注的相关创新性指标。</w:t>
      </w:r>
    </w:p>
    <w:p>
      <w:pPr>
        <w:pStyle w:val="3"/>
        <w:keepNext/>
        <w:keepLines/>
        <w:pageBreakBefore w:val="0"/>
        <w:widowControl w:val="0"/>
        <w:tabs>
          <w:tab w:val="center" w:pos="4819"/>
        </w:tabs>
        <w:kinsoku/>
        <w:wordWrap/>
        <w:overflowPunct/>
        <w:topLinePunct w:val="0"/>
        <w:autoSpaceDE/>
        <w:autoSpaceDN/>
        <w:bidi w:val="0"/>
        <w:adjustRightInd/>
        <w:snapToGrid/>
        <w:spacing w:before="0" w:beforeLines="50" w:after="0" w:afterLines="50" w:line="360" w:lineRule="auto"/>
        <w:textAlignment w:val="auto"/>
        <w:rPr>
          <w:rFonts w:hint="eastAsia" w:ascii="黑体" w:hAnsi="黑体" w:eastAsia="黑体"/>
          <w:b w:val="0"/>
          <w:color w:val="auto"/>
          <w:sz w:val="21"/>
          <w:szCs w:val="21"/>
          <w:lang w:val="en-US" w:eastAsia="zh-CN"/>
        </w:rPr>
      </w:pPr>
      <w:r>
        <w:rPr>
          <w:rFonts w:hint="eastAsia" w:ascii="黑体" w:hAnsi="黑体" w:eastAsia="黑体"/>
          <w:b w:val="0"/>
          <w:color w:val="auto"/>
          <w:sz w:val="21"/>
          <w:szCs w:val="21"/>
          <w:lang w:val="en-US" w:eastAsia="zh-CN"/>
        </w:rPr>
        <w:t>4.3 评价指标</w:t>
      </w:r>
      <w:bookmarkEnd w:id="55"/>
      <w:r>
        <w:rPr>
          <w:rFonts w:hint="eastAsia" w:ascii="黑体" w:hAnsi="黑体" w:eastAsia="黑体"/>
          <w:b w:val="0"/>
          <w:color w:val="auto"/>
          <w:sz w:val="21"/>
          <w:szCs w:val="21"/>
          <w:lang w:val="en-US" w:eastAsia="zh-CN"/>
        </w:rPr>
        <w:t>体系</w:t>
      </w:r>
    </w:p>
    <w:p>
      <w:pPr>
        <w:rPr>
          <w:rFonts w:ascii="Times New Roman" w:hAnsi="Times New Roman"/>
          <w:color w:val="auto"/>
        </w:rPr>
      </w:pPr>
      <w:r>
        <w:rPr>
          <w:rFonts w:hint="eastAsia" w:ascii="Times New Roman" w:hAnsi="Times New Roman"/>
          <w:color w:val="auto"/>
        </w:rPr>
        <w:t>4.3.1</w:t>
      </w:r>
      <w:r>
        <w:rPr>
          <w:rFonts w:hint="eastAsia"/>
          <w:color w:val="auto"/>
          <w:lang w:eastAsia="zh-CN"/>
        </w:rPr>
        <w:t>电子元器件用氧化铝流延陶瓷基片</w:t>
      </w:r>
      <w:r>
        <w:rPr>
          <w:rFonts w:hint="eastAsia" w:ascii="Times New Roman" w:hAnsi="Times New Roman"/>
          <w:color w:val="auto"/>
        </w:rPr>
        <w:t>“领跑者”标准评价指标体系框架见表1。</w:t>
      </w:r>
    </w:p>
    <w:p>
      <w:pPr>
        <w:keepNext w:val="0"/>
        <w:keepLines w:val="0"/>
        <w:pageBreakBefore w:val="0"/>
        <w:widowControl w:val="0"/>
        <w:kinsoku/>
        <w:wordWrap/>
        <w:overflowPunct/>
        <w:topLinePunct w:val="0"/>
        <w:autoSpaceDE/>
        <w:autoSpaceDN/>
        <w:bidi w:val="0"/>
        <w:adjustRightInd/>
        <w:snapToGrid/>
        <w:spacing w:after="156" w:afterLines="50"/>
        <w:ind w:firstLine="420" w:firstLineChars="200"/>
        <w:jc w:val="center"/>
        <w:textAlignment w:val="auto"/>
        <w:rPr>
          <w:rFonts w:hint="eastAsia" w:ascii="黑体" w:hAnsi="黑体" w:eastAsia="黑体" w:cs="黑体"/>
          <w:color w:val="auto"/>
          <w:szCs w:val="21"/>
        </w:rPr>
      </w:pPr>
      <w:r>
        <w:rPr>
          <w:rFonts w:hint="eastAsia" w:ascii="黑体" w:hAnsi="黑体" w:eastAsia="黑体" w:cs="黑体"/>
          <w:color w:val="auto"/>
          <w:szCs w:val="21"/>
        </w:rPr>
        <w:t>表</w:t>
      </w:r>
      <w:r>
        <w:rPr>
          <w:rFonts w:ascii="黑体" w:hAnsi="黑体" w:eastAsia="黑体" w:cs="黑体"/>
          <w:color w:val="auto"/>
          <w:szCs w:val="21"/>
        </w:rPr>
        <w:t>1</w:t>
      </w:r>
      <w:bookmarkStart w:id="59" w:name="_Hlk42778042"/>
      <w:r>
        <w:rPr>
          <w:rFonts w:hint="eastAsia" w:ascii="黑体" w:hAnsi="黑体" w:eastAsia="黑体" w:cs="黑体"/>
          <w:color w:val="auto"/>
          <w:szCs w:val="21"/>
        </w:rPr>
        <w:t xml:space="preserve"> </w:t>
      </w:r>
      <w:r>
        <w:rPr>
          <w:rFonts w:hint="eastAsia" w:ascii="黑体" w:hAnsi="黑体" w:eastAsia="黑体" w:cs="黑体"/>
          <w:color w:val="auto"/>
          <w:szCs w:val="21"/>
          <w:lang w:eastAsia="zh-CN"/>
        </w:rPr>
        <w:t>电子元器件用氧化铝流延</w:t>
      </w:r>
      <w:r>
        <w:rPr>
          <w:rFonts w:hint="eastAsia" w:ascii="黑体" w:hAnsi="黑体" w:eastAsia="黑体" w:cs="黑体"/>
          <w:color w:val="auto"/>
          <w:szCs w:val="21"/>
          <w:lang w:val="en-US" w:eastAsia="zh-CN"/>
        </w:rPr>
        <w:t>陶瓷</w:t>
      </w:r>
      <w:r>
        <w:rPr>
          <w:rFonts w:hint="eastAsia" w:ascii="黑体" w:hAnsi="黑体" w:eastAsia="黑体" w:cs="黑体"/>
          <w:color w:val="auto"/>
          <w:szCs w:val="21"/>
          <w:lang w:eastAsia="zh-CN"/>
        </w:rPr>
        <w:t>基片</w:t>
      </w:r>
      <w:r>
        <w:rPr>
          <w:rFonts w:hint="eastAsia" w:ascii="黑体" w:hAnsi="黑体" w:eastAsia="黑体" w:cs="黑体"/>
          <w:color w:val="auto"/>
          <w:szCs w:val="21"/>
        </w:rPr>
        <w:t>评价指标体系框架</w:t>
      </w:r>
      <w:bookmarkEnd w:id="59"/>
    </w:p>
    <w:tbl>
      <w:tblPr>
        <w:tblStyle w:val="2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398"/>
        <w:gridCol w:w="1312"/>
        <w:gridCol w:w="988"/>
        <w:gridCol w:w="1119"/>
        <w:gridCol w:w="1104"/>
        <w:gridCol w:w="1223"/>
        <w:gridCol w:w="1141"/>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restart"/>
            <w:vAlign w:val="center"/>
          </w:tcPr>
          <w:p>
            <w:pPr>
              <w:widowControl/>
              <w:spacing w:line="240" w:lineRule="auto"/>
              <w:jc w:val="center"/>
              <w:rPr>
                <w:rFonts w:hint="default" w:ascii="Times New Roman" w:hAnsi="Times New Roman" w:eastAsia="宋体" w:cs="Times New Roman"/>
                <w:i w:val="0"/>
                <w:iCs w:val="0"/>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rPr>
              <w:t>序号</w:t>
            </w:r>
          </w:p>
        </w:tc>
        <w:tc>
          <w:tcPr>
            <w:tcW w:w="398"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rPr>
              <w:t>指标类型</w:t>
            </w:r>
          </w:p>
        </w:tc>
        <w:tc>
          <w:tcPr>
            <w:tcW w:w="2300" w:type="dxa"/>
            <w:gridSpan w:val="2"/>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评价指标</w:t>
            </w:r>
          </w:p>
        </w:tc>
        <w:tc>
          <w:tcPr>
            <w:tcW w:w="1119"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指标来源</w:t>
            </w:r>
          </w:p>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468" w:type="dxa"/>
            <w:gridSpan w:val="3"/>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指标水平分级</w:t>
            </w:r>
          </w:p>
        </w:tc>
        <w:tc>
          <w:tcPr>
            <w:tcW w:w="2130"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left"/>
              <w:rPr>
                <w:rFonts w:hint="default" w:ascii="Times New Roman" w:hAnsi="Times New Roman" w:eastAsia="宋体" w:cs="Times New Roman"/>
                <w:i w:val="0"/>
                <w:iCs w:val="0"/>
                <w:color w:val="auto"/>
                <w:kern w:val="0"/>
                <w:sz w:val="18"/>
                <w:szCs w:val="18"/>
              </w:rPr>
            </w:pPr>
          </w:p>
        </w:tc>
        <w:tc>
          <w:tcPr>
            <w:tcW w:w="398" w:type="dxa"/>
            <w:vMerge w:val="continue"/>
            <w:vAlign w:val="center"/>
          </w:tcPr>
          <w:p>
            <w:pPr>
              <w:widowControl/>
              <w:spacing w:line="240" w:lineRule="auto"/>
              <w:jc w:val="left"/>
              <w:rPr>
                <w:rFonts w:hint="default" w:ascii="Times New Roman" w:hAnsi="Times New Roman" w:eastAsia="宋体" w:cs="Times New Roman"/>
                <w:i w:val="0"/>
                <w:iCs w:val="0"/>
                <w:color w:val="auto"/>
                <w:kern w:val="0"/>
                <w:sz w:val="18"/>
                <w:szCs w:val="18"/>
              </w:rPr>
            </w:pPr>
          </w:p>
        </w:tc>
        <w:tc>
          <w:tcPr>
            <w:tcW w:w="2300" w:type="dxa"/>
            <w:gridSpan w:val="2"/>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1119" w:type="dxa"/>
            <w:vMerge w:val="continue"/>
            <w:vAlign w:val="center"/>
          </w:tcPr>
          <w:p>
            <w:pPr>
              <w:widowControl/>
              <w:spacing w:line="240" w:lineRule="auto"/>
              <w:jc w:val="left"/>
              <w:rPr>
                <w:rFonts w:hint="default" w:ascii="Times New Roman" w:hAnsi="Times New Roman" w:eastAsia="宋体" w:cs="Times New Roman"/>
                <w:i w:val="0"/>
                <w:iCs w:val="0"/>
                <w:color w:val="auto"/>
                <w:kern w:val="0"/>
                <w:sz w:val="18"/>
                <w:szCs w:val="18"/>
              </w:rPr>
            </w:pPr>
          </w:p>
        </w:tc>
        <w:tc>
          <w:tcPr>
            <w:tcW w:w="1104"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先进</w:t>
            </w:r>
          </w:p>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水平</w:t>
            </w:r>
          </w:p>
        </w:tc>
        <w:tc>
          <w:tcPr>
            <w:tcW w:w="1223"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平均</w:t>
            </w:r>
          </w:p>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水平</w:t>
            </w:r>
          </w:p>
        </w:tc>
        <w:tc>
          <w:tcPr>
            <w:tcW w:w="1141"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基准</w:t>
            </w:r>
          </w:p>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水平</w:t>
            </w:r>
          </w:p>
        </w:tc>
        <w:tc>
          <w:tcPr>
            <w:tcW w:w="2130"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37" w:type="dxa"/>
            <w:vMerge w:val="restart"/>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1</w:t>
            </w:r>
          </w:p>
        </w:tc>
        <w:tc>
          <w:tcPr>
            <w:tcW w:w="398"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基础指标</w:t>
            </w: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highlight w:val="no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氧化铝含量</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rPr>
              <w:t>GB/T 14619</w:t>
            </w:r>
          </w:p>
        </w:tc>
        <w:tc>
          <w:tcPr>
            <w:tcW w:w="3468" w:type="dxa"/>
            <w:gridSpan w:val="3"/>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符合GB/T 14619 5.3的氧化铝含量</w:t>
            </w:r>
            <w:r>
              <w:rPr>
                <w:rFonts w:hint="default" w:ascii="Times New Roman" w:hAnsi="Times New Roman" w:eastAsia="宋体" w:cs="Times New Roman"/>
                <w:i w:val="0"/>
                <w:iCs w:val="0"/>
                <w:color w:val="auto"/>
                <w:kern w:val="0"/>
                <w:sz w:val="18"/>
                <w:szCs w:val="18"/>
              </w:rPr>
              <w:t>95%</w:t>
            </w:r>
            <w:r>
              <w:rPr>
                <w:rFonts w:hint="eastAsia" w:ascii="Times New Roman" w:hAnsi="Times New Roman" w:eastAsia="宋体" w:cs="Times New Roman"/>
                <w:i w:val="0"/>
                <w:iCs w:val="0"/>
                <w:color w:val="auto"/>
                <w:kern w:val="0"/>
                <w:sz w:val="18"/>
                <w:szCs w:val="18"/>
                <w:lang w:val="en-US" w:eastAsia="zh-CN"/>
              </w:rPr>
              <w:t>~97%要求</w:t>
            </w: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GB/T 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eastAsia" w:ascii="Times New Roman" w:hAnsi="Times New Roman" w:eastAsia="宋体" w:cs="Times New Roman"/>
                <w:i w:val="0"/>
                <w:iCs w:val="0"/>
                <w:color w:val="auto"/>
                <w:kern w:val="0"/>
                <w:sz w:val="18"/>
                <w:szCs w:val="18"/>
                <w:lang w:val="en-US" w:eastAsia="zh-CN"/>
              </w:rPr>
            </w:pPr>
          </w:p>
        </w:tc>
        <w:tc>
          <w:tcPr>
            <w:tcW w:w="398" w:type="dxa"/>
            <w:vMerge w:val="continue"/>
            <w:shd w:val="clear" w:color="auto" w:fill="auto"/>
            <w:vAlign w:val="center"/>
          </w:tcPr>
          <w:p>
            <w:pPr>
              <w:widowControl/>
              <w:spacing w:line="240" w:lineRule="auto"/>
              <w:jc w:val="center"/>
              <w:rPr>
                <w:rFonts w:hint="eastAsia" w:ascii="Times New Roman" w:hAnsi="Times New Roman" w:eastAsia="宋体" w:cs="Times New Roman"/>
                <w:i w:val="0"/>
                <w:iCs w:val="0"/>
                <w:color w:val="auto"/>
                <w:kern w:val="0"/>
                <w:sz w:val="18"/>
                <w:szCs w:val="18"/>
                <w:lang w:val="en-US" w:eastAsia="zh-CN"/>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导热率</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highlight w:val="none"/>
              </w:rPr>
            </w:pPr>
            <w:r>
              <w:rPr>
                <w:rFonts w:hint="default" w:ascii="Times New Roman" w:hAnsi="Times New Roman" w:eastAsia="宋体" w:cs="Times New Roman"/>
                <w:i w:val="0"/>
                <w:iCs w:val="0"/>
                <w:color w:val="auto"/>
                <w:kern w:val="0"/>
                <w:sz w:val="18"/>
                <w:szCs w:val="18"/>
              </w:rPr>
              <w:t>GB/T 14619</w:t>
            </w:r>
          </w:p>
        </w:tc>
        <w:tc>
          <w:tcPr>
            <w:tcW w:w="3468" w:type="dxa"/>
            <w:gridSpan w:val="3"/>
            <w:shd w:val="clear" w:color="auto" w:fill="auto"/>
            <w:vAlign w:val="center"/>
          </w:tcPr>
          <w:p>
            <w:pPr>
              <w:widowControl/>
              <w:spacing w:line="240" w:lineRule="auto"/>
              <w:jc w:val="center"/>
              <w:rPr>
                <w:rFonts w:hint="eastAsia"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符合</w:t>
            </w:r>
            <w:r>
              <w:rPr>
                <w:rFonts w:hint="eastAsia" w:ascii="Times New Roman" w:hAnsi="Times New Roman" w:eastAsia="宋体" w:cs="Times New Roman"/>
                <w:i w:val="0"/>
                <w:iCs w:val="0"/>
                <w:color w:val="auto"/>
                <w:kern w:val="0"/>
                <w:sz w:val="18"/>
                <w:szCs w:val="18"/>
                <w:lang w:val="en-US" w:eastAsia="zh-CN"/>
              </w:rPr>
              <w:t xml:space="preserve"> GB/T 14619的要求</w:t>
            </w:r>
          </w:p>
        </w:tc>
        <w:tc>
          <w:tcPr>
            <w:tcW w:w="2130" w:type="dxa"/>
            <w:shd w:val="clear" w:color="auto" w:fill="auto"/>
            <w:vAlign w:val="center"/>
          </w:tcPr>
          <w:p>
            <w:pPr>
              <w:widowControl/>
              <w:spacing w:line="240" w:lineRule="auto"/>
              <w:jc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auto"/>
                <w:kern w:val="0"/>
                <w:sz w:val="18"/>
                <w:szCs w:val="18"/>
                <w:lang w:val="en-US" w:eastAsia="zh-CN"/>
              </w:rPr>
              <w:t>GB/T 5598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气密性</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符合GB/T 5593的要求</w:t>
            </w: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透液性</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continue"/>
            <w:shd w:val="clear" w:color="auto" w:fill="auto"/>
            <w:vAlign w:val="center"/>
          </w:tcPr>
          <w:p>
            <w:pPr>
              <w:widowControl/>
              <w:spacing w:line="240" w:lineRule="auto"/>
              <w:jc w:val="distribute"/>
              <w:rPr>
                <w:rFonts w:hint="default" w:ascii="Times New Roman" w:hAnsi="Times New Roman" w:eastAsia="宋体" w:cs="Times New Roman"/>
                <w:i w:val="0"/>
                <w:iCs w:val="0"/>
                <w:color w:val="auto"/>
                <w:kern w:val="0"/>
                <w:sz w:val="18"/>
                <w:szCs w:val="18"/>
              </w:rPr>
            </w:pP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泊松比</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continue"/>
            <w:shd w:val="clear" w:color="auto" w:fill="auto"/>
            <w:vAlign w:val="center"/>
          </w:tcPr>
          <w:p>
            <w:pPr>
              <w:widowControl/>
              <w:spacing w:line="240" w:lineRule="auto"/>
              <w:jc w:val="distribute"/>
              <w:rPr>
                <w:rFonts w:hint="default" w:ascii="Times New Roman" w:hAnsi="Times New Roman" w:eastAsia="宋体" w:cs="Times New Roman"/>
                <w:i w:val="0"/>
                <w:iCs w:val="0"/>
                <w:color w:val="auto"/>
                <w:kern w:val="0"/>
                <w:sz w:val="18"/>
                <w:szCs w:val="18"/>
              </w:rPr>
            </w:pP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线膨胀系数</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continue"/>
            <w:shd w:val="clear" w:color="auto" w:fill="auto"/>
            <w:vAlign w:val="center"/>
          </w:tcPr>
          <w:p>
            <w:pPr>
              <w:widowControl/>
              <w:spacing w:line="240" w:lineRule="auto"/>
              <w:jc w:val="distribute"/>
              <w:rPr>
                <w:rFonts w:hint="default" w:ascii="Times New Roman" w:hAnsi="Times New Roman" w:eastAsia="宋体" w:cs="Times New Roman"/>
                <w:i w:val="0"/>
                <w:iCs w:val="0"/>
                <w:color w:val="auto"/>
                <w:kern w:val="0"/>
                <w:sz w:val="18"/>
                <w:szCs w:val="18"/>
              </w:rPr>
            </w:pP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介电常数</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continue"/>
            <w:shd w:val="clear" w:color="auto" w:fill="auto"/>
            <w:vAlign w:val="center"/>
          </w:tcPr>
          <w:p>
            <w:pPr>
              <w:widowControl/>
              <w:spacing w:line="240" w:lineRule="auto"/>
              <w:jc w:val="distribute"/>
              <w:rPr>
                <w:rFonts w:hint="default" w:ascii="Times New Roman" w:hAnsi="Times New Roman" w:eastAsia="宋体" w:cs="Times New Roman"/>
                <w:i w:val="0"/>
                <w:iCs w:val="0"/>
                <w:color w:val="auto"/>
                <w:kern w:val="0"/>
                <w:sz w:val="18"/>
                <w:szCs w:val="18"/>
              </w:rPr>
            </w:pP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介质损耗角正切值</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3468" w:type="dxa"/>
            <w:gridSpan w:val="3"/>
            <w:vMerge w:val="continue"/>
            <w:shd w:val="clear" w:color="auto" w:fill="auto"/>
            <w:vAlign w:val="center"/>
          </w:tcPr>
          <w:p>
            <w:pPr>
              <w:widowControl/>
              <w:spacing w:line="240" w:lineRule="auto"/>
              <w:jc w:val="distribute"/>
              <w:rPr>
                <w:rFonts w:hint="default" w:ascii="Times New Roman" w:hAnsi="Times New Roman" w:eastAsia="宋体" w:cs="Times New Roman"/>
                <w:i w:val="0"/>
                <w:iCs w:val="0"/>
                <w:color w:val="auto"/>
                <w:kern w:val="0"/>
                <w:sz w:val="18"/>
                <w:szCs w:val="18"/>
              </w:rPr>
            </w:pP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restart"/>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2</w:t>
            </w:r>
          </w:p>
        </w:tc>
        <w:tc>
          <w:tcPr>
            <w:tcW w:w="398"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auto"/>
                <w:kern w:val="0"/>
                <w:sz w:val="18"/>
                <w:szCs w:val="18"/>
              </w:rPr>
              <w:t>核心指标</w:t>
            </w:r>
          </w:p>
        </w:tc>
        <w:tc>
          <w:tcPr>
            <w:tcW w:w="1312" w:type="dxa"/>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vertAlign w:val="superscript"/>
                <w:lang w:val="en-US"/>
              </w:rPr>
            </w:pPr>
            <w:r>
              <w:rPr>
                <w:rFonts w:hint="default" w:ascii="Times New Roman" w:hAnsi="Times New Roman" w:eastAsia="宋体" w:cs="Times New Roman"/>
                <w:i w:val="0"/>
                <w:iCs w:val="0"/>
                <w:color w:val="000000"/>
                <w:kern w:val="0"/>
                <w:sz w:val="18"/>
                <w:szCs w:val="18"/>
                <w:u w:val="none"/>
                <w:lang w:val="en-US" w:eastAsia="zh-CN" w:bidi="ar"/>
              </w:rPr>
              <w:t>化学稳定性/mg/cm</w:t>
            </w:r>
            <w:r>
              <w:rPr>
                <w:rFonts w:hint="default" w:ascii="Times New Roman" w:hAnsi="Times New Roman" w:eastAsia="宋体" w:cs="Times New Roman"/>
                <w:i w:val="0"/>
                <w:iCs w:val="0"/>
                <w:color w:val="000000"/>
                <w:kern w:val="0"/>
                <w:sz w:val="18"/>
                <w:szCs w:val="18"/>
                <w:u w:val="none"/>
                <w:vertAlign w:val="superscript"/>
                <w:lang w:val="en-US" w:eastAsia="zh-CN" w:bidi="ar"/>
              </w:rPr>
              <w:t>2</w:t>
            </w:r>
          </w:p>
        </w:tc>
        <w:tc>
          <w:tcPr>
            <w:tcW w:w="988"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1：9HCl</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.0</w:t>
            </w:r>
          </w:p>
        </w:tc>
        <w:tc>
          <w:tcPr>
            <w:tcW w:w="2130" w:type="dxa"/>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1312" w:type="dxa"/>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p>
        </w:tc>
        <w:tc>
          <w:tcPr>
            <w:tcW w:w="988"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10%NaOH</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≤0.15</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≤0.2</w:t>
            </w:r>
          </w:p>
        </w:tc>
        <w:tc>
          <w:tcPr>
            <w:tcW w:w="2130" w:type="dxa"/>
            <w:vMerge w:val="continue"/>
            <w:shd w:val="clear" w:color="auto" w:fill="auto"/>
            <w:vAlign w:val="center"/>
          </w:tcPr>
          <w:p>
            <w:pPr>
              <w:pStyle w:val="33"/>
              <w:spacing w:before="156" w:after="156" w:line="240" w:lineRule="auto"/>
              <w:ind w:firstLine="0" w:firstLineChars="0"/>
              <w:jc w:val="center"/>
              <w:rPr>
                <w:rFonts w:hint="default" w:ascii="Times New Roman" w:hAnsi="Times New Roman" w:eastAsia="宋体" w:cs="Times New Roman"/>
                <w:i w:val="0"/>
                <w:i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vertAlign w:val="superscript"/>
                <w:lang w:val="en-US"/>
              </w:rPr>
            </w:pPr>
            <w:r>
              <w:rPr>
                <w:rFonts w:hint="default" w:ascii="Times New Roman" w:hAnsi="Times New Roman" w:eastAsia="宋体" w:cs="Times New Roman"/>
                <w:i w:val="0"/>
                <w:iCs w:val="0"/>
                <w:color w:val="000000"/>
                <w:kern w:val="0"/>
                <w:sz w:val="18"/>
                <w:szCs w:val="18"/>
                <w:u w:val="none"/>
                <w:lang w:val="en-US" w:eastAsia="zh-CN" w:bidi="ar"/>
              </w:rPr>
              <w:t>体积密度/g/cm</w:t>
            </w:r>
            <w:r>
              <w:rPr>
                <w:rFonts w:hint="default" w:ascii="Times New Roman" w:hAnsi="Times New Roman" w:eastAsia="宋体" w:cs="Times New Roman"/>
                <w:i w:val="0"/>
                <w:iCs w:val="0"/>
                <w:color w:val="000000"/>
                <w:kern w:val="0"/>
                <w:sz w:val="18"/>
                <w:szCs w:val="18"/>
                <w:u w:val="none"/>
                <w:vertAlign w:val="superscript"/>
                <w:lang w:val="en-US" w:eastAsia="zh-CN" w:bidi="ar"/>
              </w:rPr>
              <w:t>3</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≥3.72</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≥3.68</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≥3.62</w:t>
            </w: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GB/T 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抗折强度/MPa</w:t>
            </w:r>
          </w:p>
        </w:tc>
        <w:tc>
          <w:tcPr>
            <w:tcW w:w="1119" w:type="dxa"/>
            <w:shd w:val="clear" w:color="auto" w:fill="auto"/>
            <w:vAlign w:val="center"/>
          </w:tcPr>
          <w:p>
            <w:pPr>
              <w:widowControl/>
              <w:spacing w:line="240" w:lineRule="auto"/>
              <w:ind w:left="105" w:hanging="90" w:hangingChars="50"/>
              <w:jc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2130"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1312" w:type="dxa"/>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体积</w:t>
            </w:r>
          </w:p>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电阻率/Ω·cm</w:t>
            </w:r>
          </w:p>
        </w:tc>
        <w:tc>
          <w:tcPr>
            <w:tcW w:w="988"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100℃</w:t>
            </w:r>
          </w:p>
        </w:tc>
        <w:tc>
          <w:tcPr>
            <w:tcW w:w="1119" w:type="dxa"/>
            <w:shd w:val="clear" w:color="auto" w:fill="auto"/>
            <w:vAlign w:val="center"/>
          </w:tcPr>
          <w:p>
            <w:pPr>
              <w:widowControl/>
              <w:spacing w:line="240" w:lineRule="auto"/>
              <w:ind w:left="105" w:hanging="90" w:hangingChars="50"/>
              <w:jc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15</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14</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13</w:t>
            </w:r>
          </w:p>
        </w:tc>
        <w:tc>
          <w:tcPr>
            <w:tcW w:w="2130" w:type="dxa"/>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GB/T 5594.5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1312" w:type="dxa"/>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p>
        </w:tc>
        <w:tc>
          <w:tcPr>
            <w:tcW w:w="988"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300℃</w:t>
            </w:r>
          </w:p>
        </w:tc>
        <w:tc>
          <w:tcPr>
            <w:tcW w:w="1119" w:type="dxa"/>
            <w:shd w:val="clear" w:color="auto" w:fill="auto"/>
            <w:vAlign w:val="center"/>
          </w:tcPr>
          <w:p>
            <w:pPr>
              <w:widowControl/>
              <w:spacing w:line="240" w:lineRule="auto"/>
              <w:ind w:left="105" w:hanging="90" w:hangingChars="50"/>
              <w:jc w:val="center"/>
              <w:rPr>
                <w:rFonts w:hint="default"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14</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12</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10</w:t>
            </w:r>
          </w:p>
        </w:tc>
        <w:tc>
          <w:tcPr>
            <w:tcW w:w="2130" w:type="dxa"/>
            <w:vMerge w:val="continue"/>
            <w:shd w:val="clear" w:color="auto" w:fill="auto"/>
            <w:vAlign w:val="center"/>
          </w:tcPr>
          <w:p>
            <w:pPr>
              <w:pStyle w:val="33"/>
              <w:spacing w:before="156" w:after="156" w:line="240" w:lineRule="auto"/>
              <w:ind w:firstLine="0" w:firstLineChars="0"/>
              <w:jc w:val="center"/>
              <w:rPr>
                <w:rFonts w:hint="default" w:ascii="Times New Roman" w:hAnsi="Times New Roman" w:eastAsia="宋体" w:cs="Times New Roman"/>
                <w:i w:val="0"/>
                <w:i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1312" w:type="dxa"/>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p>
        </w:tc>
        <w:tc>
          <w:tcPr>
            <w:tcW w:w="988"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u w:val="none"/>
                <w:lang w:val="en-US" w:eastAsia="zh-CN" w:bidi="ar"/>
                <w14:textFill>
                  <w14:solidFill>
                    <w14:schemeClr w14:val="tx1"/>
                  </w14:solidFill>
                </w14:textFill>
              </w:rPr>
              <w:t>500℃</w:t>
            </w:r>
          </w:p>
        </w:tc>
        <w:tc>
          <w:tcPr>
            <w:tcW w:w="1119" w:type="dxa"/>
            <w:shd w:val="clear" w:color="auto" w:fill="auto"/>
            <w:vAlign w:val="center"/>
          </w:tcPr>
          <w:p>
            <w:pPr>
              <w:widowControl/>
              <w:spacing w:line="240" w:lineRule="auto"/>
              <w:ind w:left="105" w:hanging="90" w:hangingChars="50"/>
              <w:jc w:val="center"/>
              <w:rPr>
                <w:rFonts w:hint="default"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10</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9</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vertAlign w:val="superscript"/>
                <w:lang w:val="en-US" w:eastAsia="zh-CN" w:bidi="ar"/>
              </w:rPr>
              <w:t>8</w:t>
            </w:r>
          </w:p>
        </w:tc>
        <w:tc>
          <w:tcPr>
            <w:tcW w:w="2130" w:type="dxa"/>
            <w:vMerge w:val="continue"/>
            <w:shd w:val="clear" w:color="auto" w:fill="auto"/>
            <w:vAlign w:val="center"/>
          </w:tcPr>
          <w:p>
            <w:pPr>
              <w:pStyle w:val="33"/>
              <w:spacing w:before="156" w:after="156" w:line="240" w:lineRule="auto"/>
              <w:ind w:firstLine="0" w:firstLineChars="0"/>
              <w:jc w:val="center"/>
              <w:rPr>
                <w:rFonts w:hint="default" w:ascii="Times New Roman" w:hAnsi="Times New Roman" w:eastAsia="宋体" w:cs="Times New Roman"/>
                <w:i w:val="0"/>
                <w:i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Merge w:val="restart"/>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bookmarkStart w:id="60" w:name="_Toc35353330"/>
            <w:bookmarkStart w:id="61" w:name="_Toc324165027"/>
            <w:bookmarkStart w:id="62" w:name="_Toc353278168"/>
            <w:bookmarkStart w:id="63" w:name="_Toc323891250"/>
            <w:bookmarkStart w:id="64" w:name="_Toc323891329"/>
            <w:bookmarkStart w:id="65" w:name="_Toc324165077"/>
            <w:r>
              <w:rPr>
                <w:rFonts w:hint="eastAsia" w:ascii="Times New Roman" w:hAnsi="Times New Roman" w:eastAsia="宋体" w:cs="Times New Roman"/>
                <w:i w:val="0"/>
                <w:iCs w:val="0"/>
                <w:color w:val="auto"/>
                <w:kern w:val="0"/>
                <w:sz w:val="18"/>
                <w:szCs w:val="18"/>
                <w:lang w:val="en-US" w:eastAsia="zh-CN"/>
              </w:rPr>
              <w:t>3</w:t>
            </w:r>
          </w:p>
        </w:tc>
        <w:tc>
          <w:tcPr>
            <w:tcW w:w="398" w:type="dxa"/>
            <w:vMerge w:val="restart"/>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创新性指标</w:t>
            </w:r>
          </w:p>
        </w:tc>
        <w:tc>
          <w:tcPr>
            <w:tcW w:w="2300"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外观质量</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市场要求</w:t>
            </w:r>
          </w:p>
        </w:tc>
        <w:tc>
          <w:tcPr>
            <w:tcW w:w="2327"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满足附录A.1的要求</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lang w:eastAsia="zh-CN"/>
              </w:rPr>
            </w:pPr>
            <w:r>
              <w:rPr>
                <w:rFonts w:hint="eastAsia" w:ascii="Times New Roman" w:hAnsi="Times New Roman" w:eastAsia="宋体" w:cs="Times New Roman"/>
                <w:i w:val="0"/>
                <w:iCs w:val="0"/>
                <w:color w:val="auto"/>
                <w:sz w:val="18"/>
                <w:szCs w:val="18"/>
                <w:lang w:val="en-US" w:eastAsia="zh-CN"/>
              </w:rPr>
              <w:t>—</w:t>
            </w:r>
          </w:p>
        </w:tc>
        <w:tc>
          <w:tcPr>
            <w:tcW w:w="2130"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附录A.1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尺寸偏差</w:t>
            </w:r>
          </w:p>
        </w:tc>
        <w:tc>
          <w:tcPr>
            <w:tcW w:w="1119"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市场要求</w:t>
            </w:r>
          </w:p>
        </w:tc>
        <w:tc>
          <w:tcPr>
            <w:tcW w:w="2327" w:type="dxa"/>
            <w:gridSpan w:val="2"/>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满足附录A.2的要求</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lang w:eastAsia="zh-CN"/>
              </w:rPr>
            </w:pPr>
            <w:r>
              <w:rPr>
                <w:rFonts w:hint="eastAsia" w:ascii="Times New Roman" w:hAnsi="Times New Roman" w:eastAsia="宋体" w:cs="Times New Roman"/>
                <w:i w:val="0"/>
                <w:iCs w:val="0"/>
                <w:color w:val="auto"/>
                <w:sz w:val="18"/>
                <w:szCs w:val="18"/>
                <w:lang w:val="en-US" w:eastAsia="zh-CN"/>
              </w:rPr>
              <w:t>—</w:t>
            </w:r>
          </w:p>
        </w:tc>
        <w:tc>
          <w:tcPr>
            <w:tcW w:w="2130"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附录A.2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37" w:type="dxa"/>
            <w:vMerge w:val="continue"/>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p>
        </w:tc>
        <w:tc>
          <w:tcPr>
            <w:tcW w:w="398" w:type="dxa"/>
            <w:vMerge w:val="continue"/>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rPr>
            </w:pPr>
          </w:p>
        </w:tc>
        <w:tc>
          <w:tcPr>
            <w:tcW w:w="2300" w:type="dxa"/>
            <w:gridSpan w:val="2"/>
            <w:shd w:val="clear" w:color="auto" w:fill="auto"/>
            <w:vAlign w:val="center"/>
          </w:tcPr>
          <w:p>
            <w:pPr>
              <w:keepNext w:val="0"/>
              <w:keepLines w:val="0"/>
              <w:widowControl/>
              <w:suppressLineNumbers w:val="0"/>
              <w:spacing w:line="240" w:lineRule="auto"/>
              <w:jc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晶粒大小/</w:t>
            </w:r>
            <w:r>
              <w:rPr>
                <w:rFonts w:hint="default" w:ascii="Times New Roman" w:hAnsi="Times New Roman" w:eastAsia="宋体" w:cs="Times New Roman"/>
                <w:i w:val="0"/>
                <w:iCs w:val="0"/>
                <w:color w:val="000000"/>
                <w:kern w:val="0"/>
                <w:sz w:val="18"/>
                <w:szCs w:val="18"/>
                <w:u w:val="none"/>
                <w:lang w:val="en-US" w:eastAsia="zh-CN" w:bidi="ar"/>
              </w:rPr>
              <w:t>µ</w:t>
            </w:r>
            <w:r>
              <w:rPr>
                <w:rFonts w:hint="eastAsia" w:ascii="Times New Roman" w:hAnsi="Times New Roman" w:eastAsia="宋体" w:cs="Times New Roman"/>
                <w:i w:val="0"/>
                <w:iCs w:val="0"/>
                <w:color w:val="000000"/>
                <w:kern w:val="0"/>
                <w:sz w:val="18"/>
                <w:szCs w:val="18"/>
                <w:u w:val="none"/>
                <w:lang w:val="en-US" w:eastAsia="zh-CN" w:bidi="ar"/>
              </w:rPr>
              <w:t>m</w:t>
            </w:r>
          </w:p>
        </w:tc>
        <w:tc>
          <w:tcPr>
            <w:tcW w:w="1119" w:type="dxa"/>
            <w:shd w:val="clear" w:color="auto" w:fill="auto"/>
            <w:vAlign w:val="center"/>
          </w:tcPr>
          <w:p>
            <w:pPr>
              <w:widowControl/>
              <w:spacing w:line="240" w:lineRule="auto"/>
              <w:jc w:val="center"/>
              <w:rPr>
                <w:rFonts w:hint="eastAsia" w:ascii="Times New Roman" w:hAnsi="Times New Roman" w:eastAsia="宋体" w:cs="Times New Roman"/>
                <w:i w:val="0"/>
                <w:iCs w:val="0"/>
                <w:color w:val="auto"/>
                <w:kern w:val="0"/>
                <w:sz w:val="18"/>
                <w:szCs w:val="18"/>
                <w:lang w:val="en-US" w:eastAsia="zh-CN"/>
              </w:rPr>
            </w:pPr>
            <w:r>
              <w:rPr>
                <w:rFonts w:hint="default" w:ascii="Times New Roman" w:hAnsi="Times New Roman" w:eastAsia="宋体" w:cs="Times New Roman"/>
                <w:i w:val="0"/>
                <w:iCs w:val="0"/>
                <w:color w:val="auto"/>
                <w:kern w:val="0"/>
                <w:sz w:val="18"/>
                <w:szCs w:val="18"/>
                <w:lang w:val="en-US" w:eastAsia="zh-CN"/>
              </w:rPr>
              <w:t>GB/T 5593</w:t>
            </w:r>
          </w:p>
        </w:tc>
        <w:tc>
          <w:tcPr>
            <w:tcW w:w="1104" w:type="dxa"/>
            <w:shd w:val="clear" w:color="auto" w:fill="auto"/>
            <w:vAlign w:val="center"/>
          </w:tcPr>
          <w:p>
            <w:pPr>
              <w:widowControl/>
              <w:spacing w:line="240" w:lineRule="auto"/>
              <w:jc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223"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8~20</w:t>
            </w:r>
          </w:p>
        </w:tc>
        <w:tc>
          <w:tcPr>
            <w:tcW w:w="1141" w:type="dxa"/>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18"/>
                <w:szCs w:val="18"/>
                <w:lang w:val="en-US" w:eastAsia="zh-CN"/>
              </w:rPr>
            </w:pPr>
            <w:r>
              <w:rPr>
                <w:rFonts w:hint="eastAsia" w:ascii="Times New Roman" w:hAnsi="Times New Roman" w:eastAsia="宋体" w:cs="Times New Roman"/>
                <w:i w:val="0"/>
                <w:iCs w:val="0"/>
                <w:color w:val="auto"/>
                <w:sz w:val="18"/>
                <w:szCs w:val="18"/>
                <w:lang w:val="en-US" w:eastAsia="zh-CN"/>
              </w:rPr>
              <w:t>—</w:t>
            </w:r>
          </w:p>
        </w:tc>
        <w:tc>
          <w:tcPr>
            <w:tcW w:w="2130" w:type="dxa"/>
            <w:shd w:val="clear" w:color="auto" w:fill="auto"/>
            <w:vAlign w:val="center"/>
          </w:tcPr>
          <w:p>
            <w:pPr>
              <w:widowControl/>
              <w:spacing w:line="240" w:lineRule="auto"/>
              <w:jc w:val="center"/>
              <w:rPr>
                <w:rFonts w:hint="default" w:ascii="Times New Roman" w:hAnsi="Times New Roman" w:eastAsia="宋体" w:cs="Times New Roman"/>
                <w:i w:val="0"/>
                <w:iCs w:val="0"/>
                <w:color w:val="auto"/>
                <w:kern w:val="0"/>
                <w:sz w:val="18"/>
                <w:szCs w:val="18"/>
                <w:lang w:val="en-US" w:eastAsia="zh-CN"/>
              </w:rPr>
            </w:pPr>
            <w:r>
              <w:rPr>
                <w:rFonts w:hint="eastAsia" w:ascii="Times New Roman" w:hAnsi="Times New Roman" w:eastAsia="宋体" w:cs="Times New Roman"/>
                <w:i w:val="0"/>
                <w:iCs w:val="0"/>
                <w:color w:val="auto"/>
                <w:kern w:val="0"/>
                <w:sz w:val="18"/>
                <w:szCs w:val="18"/>
                <w:lang w:val="en-US" w:eastAsia="zh-CN"/>
              </w:rPr>
              <w:t>GB/T 5594.8</w:t>
            </w:r>
          </w:p>
        </w:tc>
      </w:tr>
    </w:tbl>
    <w:p>
      <w:pPr>
        <w:pStyle w:val="2"/>
        <w:keepNext/>
        <w:keepLines/>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eastAsia" w:ascii="黑体" w:hAnsi="黑体" w:eastAsia="黑体"/>
          <w:b w:val="0"/>
          <w:color w:val="auto"/>
          <w:sz w:val="24"/>
          <w:szCs w:val="24"/>
        </w:rPr>
      </w:pPr>
      <w:r>
        <w:rPr>
          <w:rFonts w:hint="eastAsia" w:ascii="黑体" w:hAnsi="黑体" w:eastAsia="黑体"/>
          <w:b w:val="0"/>
          <w:color w:val="auto"/>
          <w:sz w:val="24"/>
          <w:szCs w:val="24"/>
        </w:rPr>
        <w:t xml:space="preserve">5 </w:t>
      </w:r>
      <w:bookmarkEnd w:id="60"/>
      <w:r>
        <w:rPr>
          <w:rFonts w:hint="eastAsia" w:ascii="黑体" w:hAnsi="黑体" w:eastAsia="黑体"/>
          <w:b w:val="0"/>
          <w:color w:val="auto"/>
          <w:sz w:val="24"/>
          <w:szCs w:val="24"/>
        </w:rPr>
        <w:t>评价方法及等级划分</w:t>
      </w:r>
    </w:p>
    <w:p>
      <w:pPr>
        <w:pStyle w:val="65"/>
        <w:numPr>
          <w:ilvl w:val="0"/>
          <w:numId w:val="2"/>
        </w:numPr>
        <w:spacing w:before="156" w:after="156" w:line="240" w:lineRule="auto"/>
        <w:ind w:firstLine="420"/>
        <w:jc w:val="left"/>
        <w:rPr>
          <w:rFonts w:ascii="Times New Roman"/>
          <w:color w:val="auto"/>
          <w:highlight w:val="yellow"/>
        </w:rPr>
      </w:pPr>
      <w:r>
        <w:rPr>
          <w:rFonts w:hint="eastAsia" w:ascii="Times New Roman" w:hAnsi="Times New Roman"/>
          <w:color w:val="auto"/>
        </w:rPr>
        <w:t>评价结果划分为一级、二级和三级，各等级所对应的划分依据见表2。达到三级要求及以上的企业标准并按照有关要求进行自我声明公开后均可进入</w:t>
      </w:r>
      <w:r>
        <w:rPr>
          <w:rFonts w:hint="eastAsia"/>
          <w:color w:val="auto"/>
          <w:lang w:eastAsia="zh-CN"/>
        </w:rPr>
        <w:t>电子元器件用氧化铝流延陶瓷基片</w:t>
      </w:r>
      <w:r>
        <w:rPr>
          <w:rFonts w:hint="eastAsia" w:ascii="Times New Roman" w:hAnsi="Times New Roman"/>
          <w:color w:val="auto"/>
        </w:rPr>
        <w:t>企业标准排行榜。达到一级要求的企业标准，且按照有关要求进行自我声明公开后，其标准和符合标准的产品或服务可以直接进入</w:t>
      </w:r>
      <w:r>
        <w:rPr>
          <w:rFonts w:hint="eastAsia"/>
          <w:color w:val="auto"/>
          <w:lang w:eastAsia="zh-CN"/>
        </w:rPr>
        <w:t>电子元器件用氧化铝流延陶瓷基片</w:t>
      </w:r>
      <w:r>
        <w:rPr>
          <w:rFonts w:hint="eastAsia" w:ascii="Times New Roman" w:hAnsi="Times New Roman"/>
          <w:color w:val="auto"/>
        </w:rPr>
        <w:t>企业标准“领跑者”候选名单。</w:t>
      </w:r>
    </w:p>
    <w:bookmarkEnd w:id="61"/>
    <w:bookmarkEnd w:id="62"/>
    <w:bookmarkEnd w:id="63"/>
    <w:bookmarkEnd w:id="64"/>
    <w:bookmarkEnd w:id="65"/>
    <w:p>
      <w:pPr>
        <w:pStyle w:val="33"/>
        <w:numPr>
          <w:ilvl w:val="0"/>
          <w:numId w:val="2"/>
        </w:numPr>
        <w:spacing w:before="156" w:beforeLines="50"/>
        <w:ind w:firstLineChars="0"/>
        <w:jc w:val="center"/>
        <w:rPr>
          <w:rFonts w:ascii="黑体" w:eastAsia="黑体"/>
          <w:color w:val="auto"/>
        </w:rPr>
      </w:pPr>
      <w:r>
        <w:rPr>
          <w:rFonts w:hint="eastAsia" w:ascii="黑体" w:eastAsia="黑体"/>
          <w:color w:val="auto"/>
        </w:rPr>
        <w:t>表2</w:t>
      </w:r>
      <w:r>
        <w:rPr>
          <w:rFonts w:hint="eastAsia" w:ascii="黑体" w:eastAsia="黑体"/>
          <w:color w:val="auto"/>
          <w:lang w:val="en-US" w:eastAsia="zh-CN"/>
        </w:rPr>
        <w:t xml:space="preserve"> </w:t>
      </w:r>
      <w:r>
        <w:rPr>
          <w:rFonts w:hint="eastAsia" w:ascii="黑体" w:eastAsia="黑体"/>
          <w:color w:val="auto"/>
        </w:rPr>
        <w:t>指标评价要求及等级划分</w:t>
      </w:r>
    </w:p>
    <w:tbl>
      <w:tblPr>
        <w:tblStyle w:val="22"/>
        <w:tblpPr w:leftFromText="180" w:rightFromText="180" w:vertAnchor="text" w:horzAnchor="page" w:tblpX="1405" w:tblpY="295"/>
        <w:tblOverlap w:val="never"/>
        <w:tblW w:w="985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20"/>
        <w:gridCol w:w="1830"/>
        <w:gridCol w:w="1570"/>
        <w:gridCol w:w="2140"/>
        <w:gridCol w:w="22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2020" w:type="dxa"/>
            <w:tcBorders>
              <w:top w:val="single" w:color="000000" w:sz="12" w:space="0"/>
              <w:bottom w:val="single" w:color="000000" w:sz="12" w:space="0"/>
            </w:tcBorders>
            <w:shd w:val="clear" w:color="auto" w:fill="auto"/>
            <w:vAlign w:val="center"/>
          </w:tcPr>
          <w:p>
            <w:pPr>
              <w:spacing w:line="240" w:lineRule="auto"/>
              <w:jc w:val="center"/>
              <w:rPr>
                <w:color w:val="auto"/>
                <w:sz w:val="18"/>
                <w:szCs w:val="18"/>
              </w:rPr>
            </w:pPr>
            <w:bookmarkStart w:id="66" w:name="_Hlk35975549"/>
            <w:r>
              <w:rPr>
                <w:color w:val="auto"/>
                <w:sz w:val="18"/>
                <w:szCs w:val="18"/>
              </w:rPr>
              <w:t>评价等级</w:t>
            </w:r>
          </w:p>
        </w:tc>
        <w:tc>
          <w:tcPr>
            <w:tcW w:w="7830" w:type="dxa"/>
            <w:gridSpan w:val="4"/>
            <w:tcBorders>
              <w:top w:val="single" w:color="000000" w:sz="12" w:space="0"/>
              <w:bottom w:val="single" w:color="000000" w:sz="12" w:space="0"/>
            </w:tcBorders>
            <w:shd w:val="clear" w:color="auto" w:fill="auto"/>
            <w:vAlign w:val="center"/>
          </w:tcPr>
          <w:p>
            <w:pPr>
              <w:spacing w:line="240" w:lineRule="auto"/>
              <w:jc w:val="center"/>
              <w:rPr>
                <w:color w:val="auto"/>
                <w:sz w:val="18"/>
                <w:szCs w:val="18"/>
              </w:rPr>
            </w:pPr>
            <w:r>
              <w:rPr>
                <w:color w:val="auto"/>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020" w:type="dxa"/>
            <w:tcBorders>
              <w:top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一级应同时满足</w:t>
            </w:r>
          </w:p>
        </w:tc>
        <w:tc>
          <w:tcPr>
            <w:tcW w:w="1830" w:type="dxa"/>
            <w:tcBorders>
              <w:top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基本要求</w:t>
            </w:r>
          </w:p>
        </w:tc>
        <w:tc>
          <w:tcPr>
            <w:tcW w:w="1570" w:type="dxa"/>
            <w:tcBorders>
              <w:top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基础指标要求</w:t>
            </w:r>
          </w:p>
        </w:tc>
        <w:tc>
          <w:tcPr>
            <w:tcW w:w="2140" w:type="dxa"/>
            <w:tcBorders>
              <w:top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核心指标先进水平要求</w:t>
            </w:r>
          </w:p>
        </w:tc>
        <w:tc>
          <w:tcPr>
            <w:tcW w:w="2290" w:type="dxa"/>
            <w:tcBorders>
              <w:top w:val="single" w:color="000000" w:sz="12" w:space="0"/>
            </w:tcBorders>
            <w:shd w:val="clear" w:color="auto" w:fill="auto"/>
            <w:vAlign w:val="center"/>
          </w:tcPr>
          <w:p>
            <w:pPr>
              <w:adjustRightInd w:val="0"/>
              <w:snapToGrid w:val="0"/>
              <w:spacing w:line="240" w:lineRule="auto"/>
              <w:jc w:val="center"/>
              <w:rPr>
                <w:rFonts w:hint="default" w:eastAsiaTheme="minorEastAsia"/>
                <w:snapToGrid w:val="0"/>
                <w:color w:val="auto"/>
                <w:sz w:val="18"/>
                <w:szCs w:val="18"/>
                <w:lang w:val="en-US" w:eastAsia="zh-CN"/>
              </w:rPr>
            </w:pPr>
            <w:r>
              <w:rPr>
                <w:rFonts w:hint="eastAsia"/>
                <w:snapToGrid w:val="0"/>
                <w:color w:val="auto"/>
                <w:sz w:val="18"/>
                <w:szCs w:val="18"/>
              </w:rPr>
              <w:t>创新性指标</w:t>
            </w:r>
            <w:r>
              <w:rPr>
                <w:rFonts w:hint="eastAsia"/>
                <w:snapToGrid w:val="0"/>
                <w:color w:val="auto"/>
                <w:sz w:val="18"/>
                <w:szCs w:val="18"/>
                <w:lang w:val="en-US" w:eastAsia="zh-CN"/>
              </w:rPr>
              <w:t>满足2项及以上指标要求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020" w:type="dxa"/>
            <w:tcBorders>
              <w:bottom w:val="single" w:color="000000" w:sz="4"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二级应同时满足</w:t>
            </w:r>
          </w:p>
        </w:tc>
        <w:tc>
          <w:tcPr>
            <w:tcW w:w="1830" w:type="dxa"/>
            <w:tcBorders>
              <w:bottom w:val="single" w:color="000000" w:sz="4"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基本要求</w:t>
            </w:r>
          </w:p>
        </w:tc>
        <w:tc>
          <w:tcPr>
            <w:tcW w:w="1570" w:type="dxa"/>
            <w:tcBorders>
              <w:bottom w:val="single" w:color="000000" w:sz="4"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基础指标要求</w:t>
            </w:r>
          </w:p>
        </w:tc>
        <w:tc>
          <w:tcPr>
            <w:tcW w:w="2140" w:type="dxa"/>
            <w:tcBorders>
              <w:bottom w:val="single" w:color="000000" w:sz="4"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核心指标平均水平要求</w:t>
            </w:r>
          </w:p>
        </w:tc>
        <w:tc>
          <w:tcPr>
            <w:tcW w:w="2290" w:type="dxa"/>
            <w:tcBorders>
              <w:bottom w:val="single" w:color="000000" w:sz="4" w:space="0"/>
            </w:tcBorders>
            <w:shd w:val="clear" w:color="auto" w:fill="auto"/>
            <w:vAlign w:val="center"/>
          </w:tcPr>
          <w:p>
            <w:pPr>
              <w:adjustRightInd w:val="0"/>
              <w:snapToGrid w:val="0"/>
              <w:spacing w:line="240" w:lineRule="auto"/>
              <w:jc w:val="center"/>
              <w:rPr>
                <w:rFonts w:hint="default" w:eastAsiaTheme="minorEastAsia"/>
                <w:color w:val="auto"/>
                <w:sz w:val="18"/>
                <w:szCs w:val="18"/>
                <w:lang w:val="en-US" w:eastAsia="zh-CN"/>
              </w:rPr>
            </w:pPr>
            <w:r>
              <w:rPr>
                <w:rFonts w:hint="eastAsia"/>
                <w:snapToGrid w:val="0"/>
                <w:color w:val="auto"/>
                <w:sz w:val="18"/>
                <w:szCs w:val="18"/>
              </w:rPr>
              <w:t>创新性指标</w:t>
            </w:r>
            <w:r>
              <w:rPr>
                <w:rFonts w:hint="eastAsia"/>
                <w:snapToGrid w:val="0"/>
                <w:color w:val="auto"/>
                <w:sz w:val="18"/>
                <w:szCs w:val="18"/>
                <w:lang w:val="en-US" w:eastAsia="zh-CN"/>
              </w:rPr>
              <w:t>满足1项指标要求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020" w:type="dxa"/>
            <w:tcBorders>
              <w:top w:val="single" w:color="000000" w:sz="4" w:space="0"/>
              <w:bottom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三级应同时满足</w:t>
            </w:r>
          </w:p>
        </w:tc>
        <w:tc>
          <w:tcPr>
            <w:tcW w:w="1830" w:type="dxa"/>
            <w:tcBorders>
              <w:top w:val="single" w:color="000000" w:sz="4" w:space="0"/>
              <w:bottom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基本要求</w:t>
            </w:r>
          </w:p>
        </w:tc>
        <w:tc>
          <w:tcPr>
            <w:tcW w:w="1570" w:type="dxa"/>
            <w:tcBorders>
              <w:top w:val="single" w:color="000000" w:sz="4" w:space="0"/>
              <w:bottom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基础指标要求</w:t>
            </w:r>
          </w:p>
        </w:tc>
        <w:tc>
          <w:tcPr>
            <w:tcW w:w="2140" w:type="dxa"/>
            <w:tcBorders>
              <w:top w:val="single" w:color="000000" w:sz="4" w:space="0"/>
              <w:bottom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核心指标基准水平要求</w:t>
            </w:r>
          </w:p>
        </w:tc>
        <w:tc>
          <w:tcPr>
            <w:tcW w:w="2290" w:type="dxa"/>
            <w:tcBorders>
              <w:top w:val="single" w:color="000000" w:sz="4" w:space="0"/>
              <w:bottom w:val="single" w:color="000000" w:sz="12" w:space="0"/>
            </w:tcBorders>
            <w:shd w:val="clear" w:color="auto" w:fill="auto"/>
            <w:vAlign w:val="center"/>
          </w:tcPr>
          <w:p>
            <w:pPr>
              <w:adjustRightInd w:val="0"/>
              <w:snapToGrid w:val="0"/>
              <w:spacing w:line="240" w:lineRule="auto"/>
              <w:jc w:val="center"/>
              <w:rPr>
                <w:color w:val="auto"/>
                <w:sz w:val="18"/>
                <w:szCs w:val="18"/>
              </w:rPr>
            </w:pPr>
            <w:r>
              <w:rPr>
                <w:color w:val="auto"/>
                <w:sz w:val="18"/>
                <w:szCs w:val="18"/>
              </w:rPr>
              <w:t>—</w:t>
            </w:r>
          </w:p>
        </w:tc>
      </w:tr>
      <w:bookmarkEnd w:id="44"/>
      <w:bookmarkEnd w:id="45"/>
      <w:bookmarkEnd w:id="46"/>
      <w:bookmarkEnd w:id="47"/>
      <w:bookmarkEnd w:id="48"/>
      <w:bookmarkEnd w:id="49"/>
      <w:bookmarkEnd w:id="56"/>
      <w:bookmarkEnd w:id="57"/>
      <w:bookmarkEnd w:id="58"/>
      <w:bookmarkEnd w:id="66"/>
    </w:tbl>
    <w:p>
      <w:pPr>
        <w:rPr>
          <w:rFonts w:ascii="Times New Roman" w:hAnsi="Times New Roman"/>
          <w:color w:val="auto"/>
        </w:rPr>
      </w:pPr>
      <w:r>
        <w:rPr>
          <w:rFonts w:ascii="Times New Roman" w:hAnsi="Times New Roman"/>
          <w:color w:val="auto"/>
        </w:rPr>
        <w:br w:type="page"/>
      </w:r>
    </w:p>
    <w:p>
      <w:pPr>
        <w:pStyle w:val="41"/>
        <w:numPr>
          <w:ilvl w:val="0"/>
          <w:numId w:val="0"/>
        </w:numPr>
        <w:spacing w:before="156" w:after="156"/>
        <w:jc w:val="center"/>
        <w:outlineLvl w:val="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附录A</w:t>
      </w:r>
    </w:p>
    <w:p>
      <w:pPr>
        <w:pStyle w:val="41"/>
        <w:numPr>
          <w:ilvl w:val="0"/>
          <w:numId w:val="0"/>
        </w:numPr>
        <w:spacing w:before="156" w:after="156"/>
        <w:jc w:val="center"/>
        <w:outlineLvl w:val="0"/>
        <w:rPr>
          <w:rFonts w:ascii="Times New Roman"/>
          <w:color w:val="000000" w:themeColor="text1"/>
          <w14:textFill>
            <w14:solidFill>
              <w14:schemeClr w14:val="tx1"/>
            </w14:solidFill>
          </w14:textFill>
        </w:rPr>
      </w:pPr>
      <w:bookmarkStart w:id="67" w:name="_Toc21692"/>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规范</w:t>
      </w:r>
      <w:r>
        <w:rPr>
          <w:rFonts w:ascii="Times New Roman"/>
          <w:color w:val="000000" w:themeColor="text1"/>
          <w14:textFill>
            <w14:solidFill>
              <w14:schemeClr w14:val="tx1"/>
            </w14:solidFill>
          </w14:textFill>
        </w:rPr>
        <w:t>性）</w:t>
      </w:r>
      <w:bookmarkEnd w:id="67"/>
    </w:p>
    <w:p>
      <w:pPr>
        <w:pStyle w:val="33"/>
        <w:spacing w:beforeLines="100" w:afterLines="100"/>
        <w:ind w:firstLine="0" w:firstLineChars="0"/>
        <w:jc w:val="center"/>
        <w:outlineLvl w:val="0"/>
        <w:rPr>
          <w:rFonts w:ascii="Times New Roman" w:eastAsia="黑体"/>
          <w:color w:val="000000" w:themeColor="text1"/>
          <w14:textFill>
            <w14:solidFill>
              <w14:schemeClr w14:val="tx1"/>
            </w14:solidFill>
          </w14:textFill>
        </w:rPr>
      </w:pPr>
      <w:bookmarkStart w:id="68" w:name="_Toc31941"/>
      <w:r>
        <w:rPr>
          <w:rFonts w:ascii="Times New Roman" w:eastAsia="黑体"/>
          <w:color w:val="000000" w:themeColor="text1"/>
          <w14:textFill>
            <w14:solidFill>
              <w14:schemeClr w14:val="tx1"/>
            </w14:solidFill>
          </w14:textFill>
        </w:rPr>
        <w:t>评价指标</w:t>
      </w:r>
      <w:r>
        <w:rPr>
          <w:rFonts w:hint="eastAsia" w:ascii="Times New Roman" w:eastAsia="黑体"/>
          <w:color w:val="000000" w:themeColor="text1"/>
          <w:lang w:val="en-US" w:eastAsia="zh-CN"/>
          <w14:textFill>
            <w14:solidFill>
              <w14:schemeClr w14:val="tx1"/>
            </w14:solidFill>
          </w14:textFill>
        </w:rPr>
        <w:t>及其</w:t>
      </w:r>
      <w:r>
        <w:rPr>
          <w:rFonts w:ascii="Times New Roman" w:eastAsia="黑体"/>
          <w:color w:val="000000" w:themeColor="text1"/>
          <w14:textFill>
            <w14:solidFill>
              <w14:schemeClr w14:val="tx1"/>
            </w14:solidFill>
          </w14:textFill>
        </w:rPr>
        <w:t>判定方法</w:t>
      </w:r>
      <w:bookmarkEnd w:id="68"/>
    </w:p>
    <w:p>
      <w:pPr>
        <w:pStyle w:val="33"/>
        <w:spacing w:beforeLines="50" w:afterLines="50"/>
        <w:ind w:firstLine="0" w:firstLineChars="0"/>
        <w:jc w:val="left"/>
        <w:outlineLvl w:val="2"/>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A.</w:t>
      </w:r>
      <w:r>
        <w:rPr>
          <w:rFonts w:hint="eastAsia" w:ascii="黑体" w:hAnsi="黑体" w:eastAsia="黑体" w:cs="黑体"/>
          <w:color w:val="000000" w:themeColor="text1"/>
          <w:highlight w:val="none"/>
          <w:lang w:val="en-US" w:eastAsia="zh-CN"/>
          <w14:textFill>
            <w14:solidFill>
              <w14:schemeClr w14:val="tx1"/>
            </w14:solidFill>
          </w14:textFill>
        </w:rPr>
        <w:t>1</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外观质量</w:t>
      </w:r>
    </w:p>
    <w:p>
      <w:pPr>
        <w:pStyle w:val="33"/>
        <w:ind w:firstLine="420"/>
        <w:jc w:val="left"/>
        <w:rPr>
          <w:rFonts w:hint="eastAsia" w:ascii="Times New Roman"/>
          <w:color w:val="000000" w:themeColor="text1"/>
          <w:kern w:val="0"/>
          <w:highlight w:val="none"/>
          <w:lang w:val="en-US" w:eastAsia="zh-CN"/>
          <w14:textFill>
            <w14:solidFill>
              <w14:schemeClr w14:val="tx1"/>
            </w14:solidFill>
          </w14:textFill>
        </w:rPr>
      </w:pPr>
      <w:r>
        <w:rPr>
          <w:rFonts w:hint="eastAsia" w:ascii="Times New Roman"/>
          <w:color w:val="000000" w:themeColor="text1"/>
          <w:kern w:val="0"/>
          <w:highlight w:val="none"/>
          <w:lang w:val="en-US" w:eastAsia="zh-CN"/>
          <w14:textFill>
            <w14:solidFill>
              <w14:schemeClr w14:val="tx1"/>
            </w14:solidFill>
          </w14:textFill>
        </w:rPr>
        <w:t>（1）外观质量应符合表3规定。</w:t>
      </w:r>
    </w:p>
    <w:p>
      <w:pPr>
        <w:pStyle w:val="7"/>
        <w:keepNext w:val="0"/>
        <w:keepLines w:val="0"/>
        <w:pageBreakBefore w:val="0"/>
        <w:widowControl w:val="0"/>
        <w:tabs>
          <w:tab w:val="left" w:pos="575"/>
        </w:tabs>
        <w:kinsoku/>
        <w:wordWrap/>
        <w:overflowPunct/>
        <w:topLinePunct w:val="0"/>
        <w:autoSpaceDE/>
        <w:autoSpaceDN/>
        <w:bidi w:val="0"/>
        <w:adjustRightInd/>
        <w:snapToGrid/>
        <w:spacing w:before="0"/>
        <w:ind w:left="0" w:right="0"/>
        <w:jc w:val="center"/>
        <w:textAlignment w:val="auto"/>
        <w:rPr>
          <w:rFonts w:hint="eastAsia" w:ascii="黑体" w:eastAsia="黑体"/>
          <w:lang w:val="en-US" w:eastAsia="zh-CN"/>
        </w:rPr>
      </w:pPr>
      <w:r>
        <w:rPr>
          <w:rFonts w:hint="eastAsia" w:ascii="黑体" w:eastAsia="黑体"/>
        </w:rPr>
        <w:t>表</w:t>
      </w:r>
      <w:r>
        <w:rPr>
          <w:rFonts w:hint="eastAsia" w:ascii="黑体" w:eastAsia="黑体"/>
          <w:spacing w:val="-54"/>
        </w:rPr>
        <w:t xml:space="preserve"> </w:t>
      </w:r>
      <w:r>
        <w:rPr>
          <w:rFonts w:hint="eastAsia" w:ascii="黑体" w:eastAsia="黑体"/>
          <w:lang w:val="en-US" w:eastAsia="zh-CN"/>
        </w:rPr>
        <w:t>3</w:t>
      </w:r>
      <w:r>
        <w:rPr>
          <w:rFonts w:hint="eastAsia" w:ascii="黑体" w:eastAsia="黑体"/>
        </w:rPr>
        <w:tab/>
      </w:r>
      <w:r>
        <w:rPr>
          <w:rFonts w:hint="eastAsia" w:ascii="黑体" w:eastAsia="黑体"/>
        </w:rPr>
        <w:t>外观质量</w:t>
      </w:r>
    </w:p>
    <w:p>
      <w:pPr>
        <w:pStyle w:val="7"/>
        <w:spacing w:before="1"/>
        <w:rPr>
          <w:rFonts w:ascii="黑体"/>
          <w:sz w:val="14"/>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1522"/>
        <w:gridCol w:w="2767"/>
        <w:gridCol w:w="2955"/>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序号</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缺陷</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典型示例</w:t>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最大允许</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9"/>
              </w:rPr>
            </w:pPr>
            <w:r>
              <w:rPr>
                <w:rFonts w:hint="default" w:ascii="Times New Roman" w:hAnsi="Times New Roman" w:eastAsia="宋体" w:cs="Times New Roman"/>
                <w:sz w:val="18"/>
              </w:rPr>
              <w:t>个数/10cm</w:t>
            </w:r>
            <w:r>
              <w:rPr>
                <w:rFonts w:hint="default" w:ascii="Times New Roman" w:hAnsi="Times New Roman" w:eastAsia="宋体" w:cs="Times New Roman"/>
                <w:position w:val="9"/>
                <w:sz w:val="9"/>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裂纹</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mc:AlternateContent>
                <mc:Choice Requires="wpg">
                  <w:drawing>
                    <wp:inline distT="0" distB="0" distL="114300" distR="114300">
                      <wp:extent cx="1541145" cy="830580"/>
                      <wp:effectExtent l="0" t="0" r="8255" b="7620"/>
                      <wp:docPr id="12" name="组合 12"/>
                      <wp:cNvGraphicFramePr/>
                      <a:graphic xmlns:a="http://schemas.openxmlformats.org/drawingml/2006/main">
                        <a:graphicData uri="http://schemas.microsoft.com/office/word/2010/wordprocessingGroup">
                          <wpg:wgp>
                            <wpg:cNvGrpSpPr/>
                            <wpg:grpSpPr>
                              <a:xfrm>
                                <a:off x="0" y="0"/>
                                <a:ext cx="1541145" cy="830580"/>
                                <a:chOff x="0" y="0"/>
                                <a:chExt cx="2626" cy="1308"/>
                              </a:xfrm>
                            </wpg:grpSpPr>
                            <pic:pic xmlns:pic="http://schemas.openxmlformats.org/drawingml/2006/picture">
                              <pic:nvPicPr>
                                <pic:cNvPr id="6" name="图片 3"/>
                                <pic:cNvPicPr>
                                  <a:picLocks noChangeAspect="1"/>
                                </pic:cNvPicPr>
                              </pic:nvPicPr>
                              <pic:blipFill>
                                <a:blip r:embed="rId7"/>
                                <a:stretch>
                                  <a:fillRect/>
                                </a:stretch>
                              </pic:blipFill>
                              <pic:spPr>
                                <a:xfrm>
                                  <a:off x="127" y="28"/>
                                  <a:ext cx="2189" cy="816"/>
                                </a:xfrm>
                                <a:prstGeom prst="rect">
                                  <a:avLst/>
                                </a:prstGeom>
                                <a:noFill/>
                                <a:ln>
                                  <a:noFill/>
                                </a:ln>
                              </pic:spPr>
                            </pic:pic>
                            <pic:pic xmlns:pic="http://schemas.openxmlformats.org/drawingml/2006/picture">
                              <pic:nvPicPr>
                                <pic:cNvPr id="10" name="图片 4"/>
                                <pic:cNvPicPr>
                                  <a:picLocks noChangeAspect="1"/>
                                </pic:cNvPicPr>
                              </pic:nvPicPr>
                              <pic:blipFill>
                                <a:blip r:embed="rId8"/>
                                <a:stretch>
                                  <a:fillRect/>
                                </a:stretch>
                              </pic:blipFill>
                              <pic:spPr>
                                <a:xfrm>
                                  <a:off x="0" y="0"/>
                                  <a:ext cx="2626" cy="1308"/>
                                </a:xfrm>
                                <a:prstGeom prst="rect">
                                  <a:avLst/>
                                </a:prstGeom>
                                <a:noFill/>
                                <a:ln>
                                  <a:noFill/>
                                </a:ln>
                              </pic:spPr>
                            </pic:pic>
                          </wpg:wgp>
                        </a:graphicData>
                      </a:graphic>
                    </wp:inline>
                  </w:drawing>
                </mc:Choice>
                <mc:Fallback>
                  <w:pict>
                    <v:group id="_x0000_s1026" o:spid="_x0000_s1026" o:spt="203" style="height:65.4pt;width:121.35pt;" coordsize="2626,1308" o:gfxdata="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LmzwAL8AAAClAQAAGQAAAGRy&#10;cy9fcmVscy9lMm9Eb2MueG1sLnJlbHO9kMGKwjAQhu8L+w5h7tu0PSyymPYigldxH2BIpmmwmYQk&#10;ir69gWVBQfDmcWb4v/9j1uPFL+JMKbvACrqmBUGsg3FsFfwetl8rELkgG1wCk4IrZRiHz4/1nhYs&#10;NZRnF7OoFM4K5lLij5RZz+QxNyES18sUksdSx2RlRH1ES7Jv22+Z7hkwPDDFzihIO9ODOFxjbX7N&#10;DtPkNG2CPnni8qRCOl+7KxCTpaLAk3H4t+ybyBbkc4fuPQ7dv4N8eO5wA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">
                      <o:lock v:ext="edit" aspectratio="f"/>
                      <v:shape id="图片 3" o:spid="_x0000_s1026" o:spt="75" type="#_x0000_t75" style="position:absolute;left:127;top:28;height:816;width:2189;" filled="f" o:preferrelative="t" stroked="f" coordsize="21600,21600" o:gfxdata="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p5iK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图片 4" o:spid="_x0000_s1026" o:spt="75" type="#_x0000_t75" style="position:absolute;left:0;top:0;height:1308;width:2626;" filled="f" o:preferrelative="t" stroked="f" coordsize="21600,21600" o:gfxdata="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mEr74A&#10;AADbAAAADwAAAAAAAAABACAAAAAiAAAAZHJzL2Rvd25yZXYueG1sUEsBAhQAFAAAAAgAh07iQDMv&#10;BZ47AAAAOQAAABAAAAAAAAAAAQAgAAAADQEAAGRycy9zaGFwZXhtbC54bWxQSwUGAAAAAAYABgBb&#10;AQAAtwMAAAAA&#10;">
                        <v:fill on="f" focussize="0,0"/>
                        <v:stroke on="f"/>
                        <v:imagedata r:id="rId8" o:title=""/>
                        <o:lock v:ext="edit" aspectratio="t"/>
                      </v:shape>
                      <w10:wrap type="none"/>
                      <w10:anchorlock/>
                    </v:group>
                  </w:pict>
                </mc:Fallback>
              </mc:AlternateContent>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不允许</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瓷疱</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0"/>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r>
              <w:drawing>
                <wp:inline distT="0" distB="0" distL="114300" distR="114300">
                  <wp:extent cx="1511935" cy="846455"/>
                  <wp:effectExtent l="0" t="0" r="12065" b="444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9"/>
                          <a:stretch>
                            <a:fillRect/>
                          </a:stretch>
                        </pic:blipFill>
                        <pic:spPr>
                          <a:xfrm>
                            <a:off x="0" y="0"/>
                            <a:ext cx="1511935" cy="846455"/>
                          </a:xfrm>
                          <a:prstGeom prst="rect">
                            <a:avLst/>
                          </a:prstGeom>
                          <a:noFill/>
                          <a:ln>
                            <a:noFill/>
                          </a:ln>
                        </pic:spPr>
                      </pic:pic>
                    </a:graphicData>
                  </a:graphic>
                </wp:inline>
              </w:drawing>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高度≤0.025mm</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凸脊</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444625" cy="659765"/>
                  <wp:effectExtent l="0" t="0" r="3175" b="635"/>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a:picLocks noChangeAspect="1"/>
                          </pic:cNvPicPr>
                        </pic:nvPicPr>
                        <pic:blipFill>
                          <a:blip r:embed="rId10" cstate="print"/>
                          <a:stretch>
                            <a:fillRect/>
                          </a:stretch>
                        </pic:blipFill>
                        <pic:spPr>
                          <a:xfrm>
                            <a:off x="0" y="0"/>
                            <a:ext cx="1444625" cy="659891"/>
                          </a:xfrm>
                          <a:prstGeom prst="rect">
                            <a:avLst/>
                          </a:prstGeom>
                        </pic:spPr>
                      </pic:pic>
                    </a:graphicData>
                  </a:graphic>
                </wp:inline>
              </w:drawing>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5"/>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长度</w:t>
            </w:r>
            <w:r>
              <w:rPr>
                <w:rFonts w:hint="eastAsia" w:ascii="Times New Roman" w:hAnsi="Times New Roman" w:eastAsia="宋体" w:cs="Times New Roman"/>
                <w:sz w:val="18"/>
                <w:lang w:eastAsia="zh-CN"/>
              </w:rPr>
              <w:t>：</w:t>
            </w:r>
            <w:r>
              <w:rPr>
                <w:rFonts w:hint="default" w:ascii="Times New Roman" w:hAnsi="Times New Roman" w:eastAsia="宋体" w:cs="Times New Roman"/>
                <w:sz w:val="18"/>
              </w:rPr>
              <w:t>≤5.00mm</w:t>
            </w:r>
            <w:r>
              <w:rPr>
                <w:rFonts w:hint="eastAsia" w:ascii="Times New Roman" w:hAnsi="Times New Roman" w:eastAsia="宋体" w:cs="Times New Roman"/>
                <w:sz w:val="18"/>
                <w:lang w:eastAsia="zh-CN"/>
              </w:rPr>
              <w:t>；</w:t>
            </w:r>
            <w:r>
              <w:rPr>
                <w:rFonts w:hint="default" w:ascii="Times New Roman" w:hAnsi="Times New Roman" w:eastAsia="宋体" w:cs="Times New Roman"/>
                <w:sz w:val="18"/>
              </w:rPr>
              <w:t>高度≤0.025mm</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4</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毛刺</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53185" cy="798195"/>
                  <wp:effectExtent l="0" t="0" r="5715" b="1905"/>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11" cstate="print"/>
                          <a:stretch>
                            <a:fillRect/>
                          </a:stretch>
                        </pic:blipFill>
                        <pic:spPr>
                          <a:xfrm>
                            <a:off x="0" y="0"/>
                            <a:ext cx="1353185" cy="798290"/>
                          </a:xfrm>
                          <a:prstGeom prst="rect">
                            <a:avLst/>
                          </a:prstGeom>
                        </pic:spPr>
                      </pic:pic>
                    </a:graphicData>
                  </a:graphic>
                </wp:inline>
              </w:drawing>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 xml:space="preserve">向上:高度≤0.01mm </w:t>
            </w:r>
            <w:r>
              <w:rPr>
                <w:rFonts w:hint="default" w:ascii="Times New Roman" w:hAnsi="Times New Roman" w:eastAsia="宋体" w:cs="Times New Roman"/>
                <w:spacing w:val="-1"/>
                <w:sz w:val="18"/>
              </w:rPr>
              <w:t>向外:宽度≤</w:t>
            </w:r>
            <w:r>
              <w:rPr>
                <w:rFonts w:hint="default" w:ascii="Times New Roman" w:hAnsi="Times New Roman" w:eastAsia="宋体" w:cs="Times New Roman"/>
                <w:spacing w:val="-3"/>
                <w:sz w:val="18"/>
              </w:rPr>
              <w:t>0.10mm</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4"/>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5</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划痕</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6"/>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75410" cy="688340"/>
                  <wp:effectExtent l="0" t="0" r="8890" b="1016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12" cstate="print"/>
                          <a:stretch>
                            <a:fillRect/>
                          </a:stretch>
                        </pic:blipFill>
                        <pic:spPr>
                          <a:xfrm>
                            <a:off x="0" y="0"/>
                            <a:ext cx="1375410" cy="688848"/>
                          </a:xfrm>
                          <a:prstGeom prst="rect">
                            <a:avLst/>
                          </a:prstGeom>
                        </pic:spPr>
                      </pic:pic>
                    </a:graphicData>
                  </a:graphic>
                </wp:inline>
              </w:drawing>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3"/>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长度 ≤10mm 宽度≤0.1mm，深度≤0.025mm</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923"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sz w:val="18"/>
                <w:lang w:val="en-US" w:eastAsia="zh-CN"/>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sz w:val="18"/>
                <w:lang w:val="en-US" w:eastAsia="zh-CN"/>
              </w:rPr>
            </w:pPr>
          </w:p>
          <w:p>
            <w:pPr>
              <w:pStyle w:val="8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18"/>
                <w:lang w:val="en-US" w:eastAsia="zh-CN"/>
              </w:rPr>
            </w:pPr>
            <w:r>
              <w:rPr>
                <w:rFonts w:hint="eastAsia" w:ascii="Times New Roman" w:hAnsi="Times New Roman" w:eastAsia="宋体" w:cs="Times New Roman"/>
                <w:sz w:val="18"/>
                <w:lang w:val="en-US" w:eastAsia="zh-CN"/>
              </w:rPr>
              <w:t>6</w:t>
            </w:r>
          </w:p>
        </w:tc>
        <w:tc>
          <w:tcPr>
            <w:tcW w:w="1522" w:type="dxa"/>
            <w:vAlign w:val="center"/>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缺损 1</w:t>
            </w:r>
          </w:p>
        </w:tc>
        <w:tc>
          <w:tcPr>
            <w:tcW w:w="2767" w:type="dxa"/>
            <w:vAlign w:val="center"/>
          </w:tcPr>
          <w:p>
            <w:pPr>
              <w:pStyle w:val="80"/>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79855" cy="754380"/>
                  <wp:effectExtent l="0" t="0" r="4445" b="762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a:picLocks noChangeAspect="1"/>
                          </pic:cNvPicPr>
                        </pic:nvPicPr>
                        <pic:blipFill>
                          <a:blip r:embed="rId13" cstate="print"/>
                          <a:stretch>
                            <a:fillRect/>
                          </a:stretch>
                        </pic:blipFill>
                        <pic:spPr>
                          <a:xfrm>
                            <a:off x="0" y="0"/>
                            <a:ext cx="1379855" cy="754380"/>
                          </a:xfrm>
                          <a:prstGeom prst="rect">
                            <a:avLst/>
                          </a:prstGeom>
                        </pic:spPr>
                      </pic:pic>
                    </a:graphicData>
                  </a:graphic>
                </wp:inline>
              </w:drawing>
            </w:r>
          </w:p>
        </w:tc>
        <w:tc>
          <w:tcPr>
            <w:tcW w:w="2955" w:type="dxa"/>
            <w:vAlign w:val="center"/>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崩角</w:t>
            </w:r>
            <w:r>
              <w:rPr>
                <w:rFonts w:hint="eastAsia" w:ascii="Times New Roman" w:hAnsi="Times New Roman" w:eastAsia="宋体" w:cs="Times New Roman"/>
                <w:sz w:val="18"/>
                <w:lang w:eastAsia="zh-CN"/>
              </w:rPr>
              <w:t>：</w:t>
            </w:r>
            <w:r>
              <w:rPr>
                <w:rFonts w:hint="default" w:ascii="Times New Roman" w:hAnsi="Times New Roman" w:eastAsia="宋体" w:cs="Times New Roman"/>
                <w:sz w:val="18"/>
              </w:rPr>
              <w:t>2mm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0.45mm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0.5mm</w:t>
            </w:r>
          </w:p>
        </w:tc>
        <w:tc>
          <w:tcPr>
            <w:tcW w:w="985" w:type="dxa"/>
            <w:vAlign w:val="center"/>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5"/>
              </w:rPr>
            </w:pPr>
          </w:p>
          <w:p>
            <w:pPr>
              <w:pStyle w:val="80"/>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w:t>
            </w:r>
          </w:p>
        </w:tc>
      </w:tr>
    </w:tbl>
    <w:p>
      <w:pPr>
        <w:spacing w:after="0"/>
        <w:jc w:val="right"/>
        <w:rPr>
          <w:rFonts w:ascii="等线"/>
          <w:sz w:val="18"/>
        </w:rPr>
        <w:sectPr>
          <w:pgSz w:w="11910" w:h="16840"/>
          <w:pgMar w:top="1640" w:right="660" w:bottom="1340" w:left="1200" w:header="1448" w:footer="1142" w:gutter="0"/>
          <w:cols w:space="720" w:num="1"/>
        </w:sectPr>
      </w:pPr>
    </w:p>
    <w:p>
      <w:pPr>
        <w:pStyle w:val="7"/>
        <w:keepNext w:val="0"/>
        <w:keepLines w:val="0"/>
        <w:pageBreakBefore w:val="0"/>
        <w:widowControl w:val="0"/>
        <w:tabs>
          <w:tab w:val="left" w:pos="575"/>
        </w:tabs>
        <w:kinsoku/>
        <w:wordWrap/>
        <w:overflowPunct/>
        <w:topLinePunct w:val="0"/>
        <w:autoSpaceDE/>
        <w:autoSpaceDN/>
        <w:bidi w:val="0"/>
        <w:adjustRightInd/>
        <w:snapToGrid/>
        <w:spacing w:before="0"/>
        <w:ind w:left="0" w:right="0"/>
        <w:jc w:val="center"/>
        <w:textAlignment w:val="auto"/>
        <w:rPr>
          <w:rFonts w:hint="eastAsia" w:ascii="黑体" w:eastAsia="黑体"/>
          <w:lang w:val="en-US" w:eastAsia="zh-CN"/>
        </w:rPr>
      </w:pPr>
      <w:r>
        <w:rPr>
          <w:rFonts w:hint="eastAsia" w:ascii="黑体" w:eastAsia="黑体"/>
        </w:rPr>
        <w:t>表</w:t>
      </w:r>
      <w:r>
        <w:rPr>
          <w:rFonts w:hint="eastAsia" w:ascii="黑体" w:eastAsia="黑体"/>
          <w:spacing w:val="-54"/>
        </w:rPr>
        <w:t xml:space="preserve"> </w:t>
      </w:r>
      <w:r>
        <w:rPr>
          <w:rFonts w:hint="eastAsia" w:ascii="黑体" w:eastAsia="黑体"/>
          <w:lang w:val="en-US" w:eastAsia="zh-CN"/>
        </w:rPr>
        <w:t>3</w:t>
      </w:r>
      <w:r>
        <w:rPr>
          <w:rFonts w:hint="eastAsia" w:ascii="黑体" w:eastAsia="黑体"/>
        </w:rPr>
        <w:tab/>
      </w:r>
      <w:r>
        <w:rPr>
          <w:rFonts w:hint="eastAsia" w:ascii="黑体" w:eastAsia="黑体"/>
        </w:rPr>
        <w:t>外观质量</w:t>
      </w:r>
      <w:r>
        <w:rPr>
          <w:rFonts w:hint="eastAsia" w:ascii="黑体" w:eastAsia="黑体"/>
          <w:lang w:eastAsia="zh-CN"/>
        </w:rPr>
        <w:t>（</w:t>
      </w:r>
      <w:r>
        <w:rPr>
          <w:rFonts w:hint="eastAsia" w:ascii="黑体" w:eastAsia="黑体"/>
          <w:lang w:val="en-US" w:eastAsia="zh-CN"/>
        </w:rPr>
        <w:t>续</w:t>
      </w:r>
      <w:r>
        <w:rPr>
          <w:rFonts w:hint="eastAsia" w:ascii="黑体" w:eastAsia="黑体"/>
          <w:lang w:eastAsia="zh-CN"/>
        </w:rPr>
        <w:t>）</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526"/>
        <w:gridCol w:w="2756"/>
        <w:gridCol w:w="3310"/>
        <w:gridCol w:w="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562"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sz w:val="2"/>
                <w:szCs w:val="2"/>
                <w:lang w:eastAsia="zh-CN"/>
              </w:rPr>
            </w:pPr>
            <w:r>
              <w:rPr>
                <w:rFonts w:hint="default" w:ascii="Times New Roman" w:hAnsi="Times New Roman" w:eastAsia="宋体" w:cs="Times New Roman"/>
                <w:sz w:val="18"/>
              </w:rPr>
              <w:t>序号</w:t>
            </w:r>
          </w:p>
        </w:tc>
        <w:tc>
          <w:tcPr>
            <w:tcW w:w="1526"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缺陷</w:t>
            </w:r>
          </w:p>
        </w:tc>
        <w:tc>
          <w:tcPr>
            <w:tcW w:w="2756"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18"/>
              </w:rPr>
              <w:t>典型示例</w:t>
            </w:r>
          </w:p>
        </w:tc>
        <w:tc>
          <w:tcPr>
            <w:tcW w:w="3310"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最大允许</w:t>
            </w:r>
          </w:p>
        </w:tc>
        <w:tc>
          <w:tcPr>
            <w:tcW w:w="861" w:type="dxa"/>
            <w:vAlign w:val="center"/>
          </w:tcPr>
          <w:p>
            <w:pPr>
              <w:pStyle w:val="80"/>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个数/10cm</w:t>
            </w:r>
            <w:r>
              <w:rPr>
                <w:rFonts w:hint="default" w:ascii="Times New Roman" w:hAnsi="Times New Roman" w:eastAsia="宋体" w:cs="Times New Roman"/>
                <w:position w:val="9"/>
                <w:sz w:val="9"/>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562" w:type="dxa"/>
            <w:vMerge w:val="restart"/>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宋体" w:cs="Times New Roman"/>
                <w:sz w:val="18"/>
                <w:lang w:val="en-US" w:eastAsia="zh-CN"/>
              </w:rPr>
            </w:pPr>
            <w:r>
              <w:rPr>
                <w:rFonts w:hint="eastAsia" w:ascii="Times New Roman" w:hAnsi="Times New Roman" w:eastAsia="宋体" w:cs="Times New Roman"/>
                <w:sz w:val="18"/>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imes New Roman" w:hAnsi="Times New Roman" w:eastAsia="宋体" w:cs="Times New Roman"/>
                <w:sz w:val="18"/>
                <w:lang w:val="en-US" w:eastAsia="zh-CN"/>
              </w:rPr>
            </w:pPr>
          </w:p>
        </w:tc>
        <w:tc>
          <w:tcPr>
            <w:tcW w:w="1526" w:type="dxa"/>
            <w:vAlign w:val="top"/>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缺损 2</w:t>
            </w:r>
          </w:p>
        </w:tc>
        <w:tc>
          <w:tcPr>
            <w:tcW w:w="2756" w:type="dxa"/>
            <w:vAlign w:val="top"/>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7"/>
              </w:rPr>
            </w:pPr>
          </w:p>
          <w:p>
            <w:pPr>
              <w:pStyle w:val="80"/>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74140" cy="756285"/>
                  <wp:effectExtent l="0" t="0" r="10160" b="5715"/>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png"/>
                          <pic:cNvPicPr>
                            <a:picLocks noChangeAspect="1"/>
                          </pic:cNvPicPr>
                        </pic:nvPicPr>
                        <pic:blipFill>
                          <a:blip r:embed="rId14" cstate="print"/>
                          <a:stretch>
                            <a:fillRect/>
                          </a:stretch>
                        </pic:blipFill>
                        <pic:spPr>
                          <a:xfrm>
                            <a:off x="0" y="0"/>
                            <a:ext cx="1374140" cy="756285"/>
                          </a:xfrm>
                          <a:prstGeom prst="rect">
                            <a:avLst/>
                          </a:prstGeom>
                        </pic:spPr>
                      </pic:pic>
                    </a:graphicData>
                  </a:graphic>
                </wp:inline>
              </w:drawing>
            </w:r>
          </w:p>
        </w:tc>
        <w:tc>
          <w:tcPr>
            <w:tcW w:w="3310" w:type="dxa"/>
            <w:vAlign w:val="top"/>
          </w:tcPr>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缺角 ：</w:t>
            </w:r>
          </w:p>
          <w:p>
            <w:pPr>
              <w:pStyle w:val="80"/>
              <w:keepNext w:val="0"/>
              <w:keepLines w:val="0"/>
              <w:pageBreakBefore w:val="0"/>
              <w:widowControl w:val="0"/>
              <w:kinsoku/>
              <w:wordWrap/>
              <w:overflowPunct/>
              <w:topLinePunct w:val="0"/>
              <w:autoSpaceDE/>
              <w:autoSpaceDN/>
              <w:bidi w:val="0"/>
              <w:adjustRightInd/>
              <w:snapToGrid/>
              <w:spacing w:line="276" w:lineRule="auto"/>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0.85mm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0.85mm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1.0mm</w:t>
            </w:r>
          </w:p>
        </w:tc>
        <w:tc>
          <w:tcPr>
            <w:tcW w:w="861" w:type="dxa"/>
            <w:vAlign w:val="top"/>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20"/>
              </w:rPr>
            </w:pPr>
          </w:p>
          <w:p>
            <w:pPr>
              <w:pStyle w:val="80"/>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62" w:type="dxa"/>
            <w:vMerge w:val="continue"/>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
                <w:szCs w:val="2"/>
              </w:rPr>
            </w:pP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缺损 3</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4"/>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418590" cy="744855"/>
                  <wp:effectExtent l="0" t="0" r="3810" b="4445"/>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icPr>
                        <pic:blipFill>
                          <a:blip r:embed="rId15" cstate="print"/>
                          <a:stretch>
                            <a:fillRect/>
                          </a:stretch>
                        </pic:blipFill>
                        <pic:spPr>
                          <a:xfrm>
                            <a:off x="0" y="0"/>
                            <a:ext cx="1418590" cy="745235"/>
                          </a:xfrm>
                          <a:prstGeom prst="rect">
                            <a:avLst/>
                          </a:prstGeom>
                        </pic:spPr>
                      </pic:pic>
                    </a:graphicData>
                  </a:graphic>
                </wp:inline>
              </w:drawing>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5"/>
              </w:rPr>
            </w:pPr>
          </w:p>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平面边缘 ：</w:t>
            </w:r>
          </w:p>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0.6mm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0.4mm</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0.15mm</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62" w:type="dxa"/>
            <w:vMerge w:val="continue"/>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
                <w:szCs w:val="2"/>
              </w:rPr>
            </w:pP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缺损 4</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450975" cy="764540"/>
                  <wp:effectExtent l="0" t="0" r="9525" b="1016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a:picLocks noChangeAspect="1"/>
                          </pic:cNvPicPr>
                        </pic:nvPicPr>
                        <pic:blipFill>
                          <a:blip r:embed="rId16" cstate="print"/>
                          <a:stretch>
                            <a:fillRect/>
                          </a:stretch>
                        </pic:blipFill>
                        <pic:spPr>
                          <a:xfrm>
                            <a:off x="0" y="0"/>
                            <a:ext cx="1450975" cy="764540"/>
                          </a:xfrm>
                          <a:prstGeom prst="rect">
                            <a:avLst/>
                          </a:prstGeom>
                        </pic:spPr>
                      </pic:pic>
                    </a:graphicData>
                  </a:graphic>
                </wp:inline>
              </w:drawing>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5"/>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边缘小锯齿：</w:t>
            </w: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表面深度（W）≤0.1mm</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多个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7</w:t>
            </w: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凹坑</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88745" cy="887730"/>
                  <wp:effectExtent l="0" t="0" r="8255" b="127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pic:cNvPicPr>
                            <a:picLocks noChangeAspect="1"/>
                          </pic:cNvPicPr>
                        </pic:nvPicPr>
                        <pic:blipFill>
                          <a:blip r:embed="rId17" cstate="print"/>
                          <a:stretch>
                            <a:fillRect/>
                          </a:stretch>
                        </pic:blipFill>
                        <pic:spPr>
                          <a:xfrm>
                            <a:off x="0" y="0"/>
                            <a:ext cx="1388745" cy="888111"/>
                          </a:xfrm>
                          <a:prstGeom prst="rect">
                            <a:avLst/>
                          </a:prstGeom>
                        </pic:spPr>
                      </pic:pic>
                    </a:graphicData>
                  </a:graphic>
                </wp:inline>
              </w:drawing>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9"/>
              </w:rPr>
            </w:pPr>
          </w:p>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直径≤0.40mm 深度≤0.10mm</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8</w:t>
            </w: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斑点</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1"/>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59535" cy="715645"/>
                  <wp:effectExtent l="0" t="0" r="12065" b="8255"/>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jpeg"/>
                          <pic:cNvPicPr>
                            <a:picLocks noChangeAspect="1"/>
                          </pic:cNvPicPr>
                        </pic:nvPicPr>
                        <pic:blipFill>
                          <a:blip r:embed="rId18" cstate="print"/>
                          <a:stretch>
                            <a:fillRect/>
                          </a:stretch>
                        </pic:blipFill>
                        <pic:spPr>
                          <a:xfrm>
                            <a:off x="0" y="0"/>
                            <a:ext cx="1359535" cy="716279"/>
                          </a:xfrm>
                          <a:prstGeom prst="rect">
                            <a:avLst/>
                          </a:prstGeom>
                        </pic:spPr>
                      </pic:pic>
                    </a:graphicData>
                  </a:graphic>
                </wp:inline>
              </w:drawing>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直径≤0.30mm</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26"/>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9</w:t>
            </w: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气泡</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0" distR="0">
                  <wp:extent cx="1393825" cy="848360"/>
                  <wp:effectExtent l="0" t="0" r="3175" b="254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pic:cNvPicPr>
                            <a:picLocks noChangeAspect="1"/>
                          </pic:cNvPicPr>
                        </pic:nvPicPr>
                        <pic:blipFill>
                          <a:blip r:embed="rId19" cstate="print"/>
                          <a:stretch>
                            <a:fillRect/>
                          </a:stretch>
                        </pic:blipFill>
                        <pic:spPr>
                          <a:xfrm>
                            <a:off x="0" y="0"/>
                            <a:ext cx="1393825" cy="848677"/>
                          </a:xfrm>
                          <a:prstGeom prst="rect">
                            <a:avLst/>
                          </a:prstGeom>
                        </pic:spPr>
                      </pic:pic>
                    </a:graphicData>
                  </a:graphic>
                </wp:inline>
              </w:drawing>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不允许</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textAlignment w:val="auto"/>
              <w:rPr>
                <w:rFonts w:hint="default" w:ascii="Times New Roman" w:hAnsi="Times New Roman" w:eastAsia="宋体" w:cs="Times New Roman"/>
                <w:sz w:val="18"/>
              </w:rPr>
            </w:pPr>
          </w:p>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10</w:t>
            </w:r>
          </w:p>
        </w:tc>
        <w:tc>
          <w:tcPr>
            <w:tcW w:w="1526" w:type="dxa"/>
          </w:tcPr>
          <w:p>
            <w:pPr>
              <w:pStyle w:val="80"/>
              <w:keepNext w:val="0"/>
              <w:keepLines w:val="0"/>
              <w:pageBreakBefore w:val="0"/>
              <w:widowControl w:val="0"/>
              <w:kinsoku/>
              <w:wordWrap/>
              <w:overflowPunct/>
              <w:topLinePunct w:val="0"/>
              <w:autoSpaceDE/>
              <w:autoSpaceDN/>
              <w:bidi w:val="0"/>
              <w:adjustRightInd/>
              <w:snapToGrid/>
              <w:spacing w:line="324" w:lineRule="auto"/>
              <w:ind w:left="0" w:right="0" w:hanging="92"/>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色调不一致</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Times New Roman"/>
                <w:sz w:val="18"/>
                <w:lang w:val="en-US" w:eastAsia="zh-CN"/>
              </w:rPr>
            </w:pPr>
            <w:r>
              <w:rPr>
                <w:rFonts w:hint="eastAsia" w:ascii="Times New Roman" w:hAnsi="Times New Roman" w:eastAsia="宋体" w:cs="Times New Roman"/>
                <w:sz w:val="18"/>
                <w:lang w:val="en-US" w:eastAsia="zh-CN"/>
              </w:rPr>
              <w:t>/</w:t>
            </w:r>
          </w:p>
        </w:tc>
        <w:tc>
          <w:tcPr>
            <w:tcW w:w="3310" w:type="dxa"/>
          </w:tcPr>
          <w:p>
            <w:pPr>
              <w:pStyle w:val="80"/>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边缘发黑为激光切割痕迹,可接受</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11</w:t>
            </w: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脏污</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Times New Roman"/>
                <w:sz w:val="18"/>
                <w:lang w:val="en-US" w:eastAsia="zh-CN"/>
              </w:rPr>
            </w:pPr>
            <w:r>
              <w:rPr>
                <w:rFonts w:hint="eastAsia" w:ascii="Times New Roman" w:hAnsi="Times New Roman" w:eastAsia="宋体" w:cs="Times New Roman"/>
                <w:sz w:val="18"/>
                <w:lang w:val="en-US" w:eastAsia="zh-CN"/>
              </w:rPr>
              <w:t>/</w:t>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不允许有油渍、锈渍</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62"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12</w:t>
            </w:r>
          </w:p>
        </w:tc>
        <w:tc>
          <w:tcPr>
            <w:tcW w:w="152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翘曲度</w:t>
            </w:r>
          </w:p>
        </w:tc>
        <w:tc>
          <w:tcPr>
            <w:tcW w:w="2756"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Times New Roman"/>
                <w:sz w:val="18"/>
                <w:lang w:val="en-US" w:eastAsia="zh-CN"/>
              </w:rPr>
            </w:pPr>
            <w:r>
              <w:rPr>
                <w:rFonts w:hint="eastAsia" w:ascii="Times New Roman" w:hAnsi="Times New Roman" w:eastAsia="宋体" w:cs="Times New Roman"/>
                <w:sz w:val="18"/>
                <w:lang w:val="en-US" w:eastAsia="zh-CN"/>
              </w:rPr>
              <w:t>/</w:t>
            </w:r>
          </w:p>
        </w:tc>
        <w:tc>
          <w:tcPr>
            <w:tcW w:w="3310"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Times New Roman"/>
                <w:sz w:val="18"/>
                <w:lang w:val="en-US" w:eastAsia="zh-CN"/>
              </w:rPr>
            </w:pPr>
            <w:r>
              <w:rPr>
                <w:rFonts w:hint="default" w:ascii="Times New Roman" w:hAnsi="Times New Roman" w:eastAsia="宋体" w:cs="Times New Roman"/>
                <w:sz w:val="18"/>
              </w:rPr>
              <w:t>长度</w:t>
            </w:r>
            <w:r>
              <w:rPr>
                <w:rFonts w:hint="eastAsia" w:ascii="Times New Roman" w:hAnsi="Times New Roman" w:eastAsia="宋体" w:cs="Times New Roman"/>
                <w:sz w:val="18"/>
                <w:lang w:val="en-US" w:eastAsia="zh-CN"/>
              </w:rPr>
              <w:t>×</w:t>
            </w:r>
            <w:r>
              <w:rPr>
                <w:rFonts w:hint="default" w:ascii="Times New Roman" w:hAnsi="Times New Roman" w:eastAsia="宋体" w:cs="Times New Roman"/>
                <w:sz w:val="18"/>
              </w:rPr>
              <w:t>0.3</w:t>
            </w:r>
            <w:r>
              <w:rPr>
                <w:rFonts w:hint="eastAsia" w:ascii="Times New Roman" w:hAnsi="Times New Roman" w:eastAsia="宋体" w:cs="Times New Roman"/>
                <w:sz w:val="18"/>
                <w:lang w:val="en-US" w:eastAsia="zh-CN"/>
              </w:rPr>
              <w:t>%</w:t>
            </w:r>
          </w:p>
        </w:tc>
        <w:tc>
          <w:tcPr>
            <w:tcW w:w="861" w:type="dxa"/>
          </w:tcPr>
          <w:p>
            <w:pPr>
              <w:pStyle w:val="80"/>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0</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（2）外观质量应按照下列方法测量：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将产品码放在检验台面上，在日光灯下，使用标准图样进行比对目视检查，必要时可借助放大镜。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缺陷长度、宽度、高度、深度和直径的检测可使用标准图样进行比对，必要时采用能够保证测量准确度百分表、影像投影仪等测量仪器检测。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裂纹检查，必要时可采用 1</w:t>
      </w:r>
      <w:r>
        <w:rPr>
          <w:rFonts w:hint="default" w:ascii="Times New Roman" w:hAnsi="Times New Roman" w:cs="Times New Roman"/>
        </w:rPr>
        <w:drawing>
          <wp:inline distT="0" distB="0" distL="0" distR="0">
            <wp:extent cx="63500" cy="95250"/>
            <wp:effectExtent l="0" t="0" r="0" b="635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a:picLocks noChangeAspect="1"/>
                    </pic:cNvPicPr>
                  </pic:nvPicPr>
                  <pic:blipFill>
                    <a:blip r:embed="rId20" cstate="print"/>
                    <a:stretch>
                      <a:fillRect/>
                    </a:stretch>
                  </pic:blipFill>
                  <pic:spPr>
                    <a:xfrm>
                      <a:off x="0" y="0"/>
                      <a:ext cx="63500" cy="95250"/>
                    </a:xfrm>
                    <a:prstGeom prst="rect">
                      <a:avLst/>
                    </a:prstGeom>
                  </pic:spPr>
                </pic:pic>
              </a:graphicData>
            </a:graphic>
          </wp:inline>
        </w:drawing>
      </w:r>
      <w:r>
        <w:rPr>
          <w:rFonts w:hint="default" w:ascii="Times New Roman" w:hAnsi="Times New Roman" w:cs="Times New Roman"/>
        </w:rPr>
        <w:t>品红溶液做渗透剂，浸泡后在自然光或灯光下目视检查。</w:t>
      </w:r>
    </w:p>
    <w:p>
      <w:pPr>
        <w:pStyle w:val="33"/>
        <w:keepNext w:val="0"/>
        <w:keepLines w:val="0"/>
        <w:pageBreakBefore w:val="0"/>
        <w:widowControl/>
        <w:kinsoku/>
        <w:wordWrap/>
        <w:overflowPunct/>
        <w:topLinePunct w:val="0"/>
        <w:autoSpaceDE w:val="0"/>
        <w:autoSpaceDN w:val="0"/>
        <w:bidi w:val="0"/>
        <w:adjustRightInd/>
        <w:snapToGrid/>
        <w:spacing w:beforeLines="50" w:afterLines="50"/>
        <w:ind w:firstLine="0" w:firstLineChars="0"/>
        <w:jc w:val="left"/>
        <w:textAlignment w:val="auto"/>
        <w:outlineLvl w:val="2"/>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A.</w:t>
      </w:r>
      <w:r>
        <w:rPr>
          <w:rFonts w:hint="eastAsia" w:ascii="黑体" w:hAnsi="黑体" w:eastAsia="黑体" w:cs="黑体"/>
          <w:color w:val="000000" w:themeColor="text1"/>
          <w:highlight w:val="none"/>
          <w:lang w:val="en-US" w:eastAsia="zh-CN"/>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尺寸偏差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（1）尺寸偏差应符合表4规定。</w:t>
      </w:r>
    </w:p>
    <w:p>
      <w:pPr>
        <w:pStyle w:val="7"/>
        <w:keepNext w:val="0"/>
        <w:keepLines w:val="0"/>
        <w:pageBreakBefore w:val="0"/>
        <w:widowControl w:val="0"/>
        <w:tabs>
          <w:tab w:val="left" w:pos="575"/>
        </w:tabs>
        <w:kinsoku/>
        <w:wordWrap/>
        <w:overflowPunct/>
        <w:topLinePunct w:val="0"/>
        <w:autoSpaceDE/>
        <w:autoSpaceDN/>
        <w:bidi w:val="0"/>
        <w:adjustRightInd/>
        <w:snapToGrid/>
        <w:spacing w:before="0" w:line="240" w:lineRule="auto"/>
        <w:ind w:left="0" w:right="0"/>
        <w:jc w:val="center"/>
        <w:textAlignment w:val="auto"/>
        <w:rPr>
          <w:rFonts w:hint="eastAsia" w:ascii="黑体" w:eastAsia="黑体"/>
        </w:rPr>
      </w:pPr>
      <w:r>
        <w:rPr>
          <w:rFonts w:hint="eastAsia" w:ascii="黑体" w:eastAsia="黑体"/>
        </w:rPr>
        <w:t>表</w:t>
      </w:r>
      <w:r>
        <w:rPr>
          <w:rFonts w:hint="eastAsia" w:ascii="黑体" w:eastAsia="黑体"/>
          <w:spacing w:val="-54"/>
          <w:lang w:val="en-US" w:eastAsia="zh-CN"/>
        </w:rPr>
        <w:t>4</w:t>
      </w:r>
      <w:r>
        <w:rPr>
          <w:rFonts w:hint="eastAsia" w:ascii="黑体" w:eastAsia="黑体"/>
        </w:rPr>
        <w:tab/>
      </w:r>
      <w:r>
        <w:rPr>
          <w:rFonts w:hint="eastAsia" w:ascii="黑体" w:eastAsia="黑体"/>
        </w:rPr>
        <w:t>尺寸偏差</w:t>
      </w:r>
    </w:p>
    <w:tbl>
      <w:tblPr>
        <w:tblStyle w:val="2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29"/>
        <w:gridCol w:w="2686"/>
        <w:gridCol w:w="21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jc w:val="center"/>
        </w:trPr>
        <w:tc>
          <w:tcPr>
            <w:tcW w:w="1829" w:type="dxa"/>
            <w:tcBorders>
              <w:bottom w:val="single" w:color="000000" w:sz="4" w:space="0"/>
              <w:right w:val="single" w:color="000000" w:sz="4" w:space="0"/>
            </w:tcBorders>
          </w:tcPr>
          <w:p>
            <w:pPr>
              <w:pStyle w:val="80"/>
              <w:spacing w:before="40" w:line="240" w:lineRule="auto"/>
              <w:ind w:left="714" w:right="700"/>
              <w:jc w:val="center"/>
              <w:rPr>
                <w:rFonts w:hint="default" w:ascii="Times New Roman" w:hAnsi="Times New Roman" w:eastAsia="宋体" w:cs="Times New Roman"/>
                <w:sz w:val="18"/>
              </w:rPr>
            </w:pPr>
            <w:r>
              <w:rPr>
                <w:rFonts w:hint="default" w:ascii="Times New Roman" w:hAnsi="Times New Roman" w:eastAsia="宋体" w:cs="Times New Roman"/>
                <w:sz w:val="18"/>
              </w:rPr>
              <w:t>序号</w:t>
            </w:r>
          </w:p>
        </w:tc>
        <w:tc>
          <w:tcPr>
            <w:tcW w:w="2686" w:type="dxa"/>
            <w:tcBorders>
              <w:left w:val="single" w:color="000000" w:sz="4" w:space="0"/>
              <w:bottom w:val="single" w:color="000000" w:sz="4" w:space="0"/>
              <w:right w:val="single" w:color="000000" w:sz="4" w:space="0"/>
            </w:tcBorders>
          </w:tcPr>
          <w:p>
            <w:pPr>
              <w:pStyle w:val="80"/>
              <w:spacing w:before="40" w:line="240" w:lineRule="auto"/>
              <w:ind w:left="966" w:right="950"/>
              <w:jc w:val="center"/>
              <w:rPr>
                <w:rFonts w:hint="default" w:ascii="Times New Roman" w:hAnsi="Times New Roman" w:eastAsia="宋体" w:cs="Times New Roman"/>
                <w:sz w:val="18"/>
              </w:rPr>
            </w:pPr>
            <w:r>
              <w:rPr>
                <w:rFonts w:hint="default" w:ascii="Times New Roman" w:hAnsi="Times New Roman" w:eastAsia="宋体" w:cs="Times New Roman"/>
                <w:sz w:val="18"/>
              </w:rPr>
              <w:t>检验项目</w:t>
            </w:r>
          </w:p>
        </w:tc>
        <w:tc>
          <w:tcPr>
            <w:tcW w:w="2127" w:type="dxa"/>
            <w:tcBorders>
              <w:left w:val="single" w:color="000000" w:sz="4" w:space="0"/>
              <w:bottom w:val="single" w:color="000000" w:sz="4" w:space="0"/>
              <w:right w:val="single" w:color="000000" w:sz="4" w:space="0"/>
            </w:tcBorders>
          </w:tcPr>
          <w:p>
            <w:pPr>
              <w:pStyle w:val="80"/>
              <w:spacing w:before="40" w:line="240" w:lineRule="auto"/>
              <w:ind w:left="18" w:right="5"/>
              <w:jc w:val="center"/>
              <w:rPr>
                <w:rFonts w:hint="default" w:ascii="Times New Roman" w:hAnsi="Times New Roman" w:eastAsia="宋体" w:cs="Times New Roman"/>
                <w:sz w:val="18"/>
              </w:rPr>
            </w:pPr>
            <w:r>
              <w:rPr>
                <w:rFonts w:hint="default" w:ascii="Times New Roman" w:hAnsi="Times New Roman" w:eastAsia="宋体" w:cs="Times New Roman"/>
                <w:sz w:val="18"/>
              </w:rPr>
              <w:t>允许偏差/mm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tcPr>
          <w:p>
            <w:pPr>
              <w:pStyle w:val="80"/>
              <w:spacing w:before="38" w:line="240" w:lineRule="auto"/>
              <w:ind w:left="12"/>
              <w:jc w:val="center"/>
              <w:rPr>
                <w:rFonts w:hint="default" w:ascii="Times New Roman" w:hAnsi="Times New Roman" w:eastAsia="宋体" w:cs="Times New Roman"/>
                <w:sz w:val="18"/>
              </w:rPr>
            </w:pPr>
            <w:r>
              <w:rPr>
                <w:rFonts w:hint="default" w:ascii="Times New Roman" w:hAnsi="Times New Roman" w:eastAsia="宋体" w:cs="Times New Roman"/>
                <w:sz w:val="18"/>
              </w:rPr>
              <w:t>1</w:t>
            </w:r>
          </w:p>
        </w:tc>
        <w:tc>
          <w:tcPr>
            <w:tcW w:w="2686"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966" w:right="950"/>
              <w:jc w:val="center"/>
              <w:rPr>
                <w:rFonts w:hint="default" w:ascii="Times New Roman" w:hAnsi="Times New Roman" w:eastAsia="宋体" w:cs="Times New Roman"/>
                <w:sz w:val="18"/>
              </w:rPr>
            </w:pPr>
            <w:r>
              <w:rPr>
                <w:rFonts w:hint="default" w:ascii="Times New Roman" w:hAnsi="Times New Roman" w:eastAsia="宋体" w:cs="Times New Roman"/>
                <w:sz w:val="18"/>
              </w:rPr>
              <w:t>长度</w:t>
            </w:r>
          </w:p>
        </w:tc>
        <w:tc>
          <w:tcPr>
            <w:tcW w:w="2127"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21" w:right="5"/>
              <w:jc w:val="center"/>
              <w:rPr>
                <w:rFonts w:hint="default" w:ascii="Times New Roman" w:hAnsi="Times New Roman" w:eastAsia="宋体" w:cs="Times New Roman"/>
                <w:sz w:val="18"/>
              </w:rPr>
            </w:pPr>
            <w:r>
              <w:rPr>
                <w:rFonts w:hint="default" w:ascii="Times New Roman" w:hAnsi="Times New Roman" w:eastAsia="宋体" w:cs="Times New Roman"/>
                <w:sz w:val="18"/>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tcPr>
          <w:p>
            <w:pPr>
              <w:pStyle w:val="80"/>
              <w:spacing w:before="38" w:line="240" w:lineRule="auto"/>
              <w:ind w:left="12"/>
              <w:jc w:val="center"/>
              <w:rPr>
                <w:rFonts w:hint="default" w:ascii="Times New Roman" w:hAnsi="Times New Roman" w:eastAsia="宋体" w:cs="Times New Roman"/>
                <w:sz w:val="18"/>
              </w:rPr>
            </w:pPr>
            <w:r>
              <w:rPr>
                <w:rFonts w:hint="default" w:ascii="Times New Roman" w:hAnsi="Times New Roman" w:eastAsia="宋体" w:cs="Times New Roman"/>
                <w:sz w:val="18"/>
              </w:rPr>
              <w:t>2</w:t>
            </w:r>
          </w:p>
        </w:tc>
        <w:tc>
          <w:tcPr>
            <w:tcW w:w="2686"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966" w:right="950"/>
              <w:jc w:val="center"/>
              <w:rPr>
                <w:rFonts w:hint="default" w:ascii="Times New Roman" w:hAnsi="Times New Roman" w:eastAsia="宋体" w:cs="Times New Roman"/>
                <w:sz w:val="18"/>
              </w:rPr>
            </w:pPr>
            <w:r>
              <w:rPr>
                <w:rFonts w:hint="default" w:ascii="Times New Roman" w:hAnsi="Times New Roman" w:eastAsia="宋体" w:cs="Times New Roman"/>
                <w:sz w:val="18"/>
              </w:rPr>
              <w:t>宽度</w:t>
            </w:r>
          </w:p>
        </w:tc>
        <w:tc>
          <w:tcPr>
            <w:tcW w:w="2127"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22" w:right="5"/>
              <w:jc w:val="center"/>
              <w:rPr>
                <w:rFonts w:hint="default" w:ascii="Times New Roman" w:hAnsi="Times New Roman" w:eastAsia="宋体" w:cs="Times New Roman"/>
                <w:sz w:val="18"/>
              </w:rPr>
            </w:pPr>
            <w:r>
              <w:rPr>
                <w:rFonts w:hint="default" w:ascii="Times New Roman" w:hAnsi="Times New Roman" w:eastAsia="宋体" w:cs="Times New Roman"/>
                <w:sz w:val="18"/>
              </w:rPr>
              <w:t>±0.8%长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tcPr>
          <w:p>
            <w:pPr>
              <w:pStyle w:val="80"/>
              <w:spacing w:before="38" w:line="240" w:lineRule="auto"/>
              <w:ind w:left="12"/>
              <w:jc w:val="center"/>
              <w:rPr>
                <w:rFonts w:hint="default" w:ascii="Times New Roman" w:hAnsi="Times New Roman" w:eastAsia="宋体" w:cs="Times New Roman"/>
                <w:sz w:val="18"/>
              </w:rPr>
            </w:pPr>
            <w:r>
              <w:rPr>
                <w:rFonts w:hint="default" w:ascii="Times New Roman" w:hAnsi="Times New Roman" w:eastAsia="宋体" w:cs="Times New Roman"/>
                <w:sz w:val="18"/>
              </w:rPr>
              <w:t>3</w:t>
            </w:r>
          </w:p>
        </w:tc>
        <w:tc>
          <w:tcPr>
            <w:tcW w:w="2686"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966" w:right="950"/>
              <w:jc w:val="center"/>
              <w:rPr>
                <w:rFonts w:hint="default" w:ascii="Times New Roman" w:hAnsi="Times New Roman" w:eastAsia="宋体" w:cs="Times New Roman"/>
                <w:sz w:val="18"/>
              </w:rPr>
            </w:pPr>
            <w:r>
              <w:rPr>
                <w:rFonts w:hint="default" w:ascii="Times New Roman" w:hAnsi="Times New Roman" w:eastAsia="宋体" w:cs="Times New Roman"/>
                <w:sz w:val="18"/>
              </w:rPr>
              <w:t>厚度</w:t>
            </w:r>
          </w:p>
        </w:tc>
        <w:tc>
          <w:tcPr>
            <w:tcW w:w="2127"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21" w:right="5"/>
              <w:jc w:val="center"/>
              <w:rPr>
                <w:rFonts w:hint="default" w:ascii="Times New Roman" w:hAnsi="Times New Roman" w:eastAsia="宋体" w:cs="Times New Roman"/>
                <w:sz w:val="18"/>
              </w:rPr>
            </w:pPr>
            <w:r>
              <w:rPr>
                <w:rFonts w:hint="default" w:ascii="Times New Roman" w:hAnsi="Times New Roman" w:eastAsia="宋体" w:cs="Times New Roman"/>
                <w:sz w:val="18"/>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tcPr>
          <w:p>
            <w:pPr>
              <w:pStyle w:val="80"/>
              <w:spacing w:before="38" w:line="240" w:lineRule="auto"/>
              <w:ind w:left="12"/>
              <w:jc w:val="center"/>
              <w:rPr>
                <w:rFonts w:hint="default" w:ascii="Times New Roman" w:hAnsi="Times New Roman" w:eastAsia="宋体" w:cs="Times New Roman"/>
                <w:sz w:val="18"/>
              </w:rPr>
            </w:pPr>
            <w:r>
              <w:rPr>
                <w:rFonts w:hint="default" w:ascii="Times New Roman" w:hAnsi="Times New Roman" w:eastAsia="宋体" w:cs="Times New Roman"/>
                <w:sz w:val="18"/>
              </w:rPr>
              <w:t>4</w:t>
            </w:r>
          </w:p>
        </w:tc>
        <w:tc>
          <w:tcPr>
            <w:tcW w:w="2686"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966" w:right="950"/>
              <w:jc w:val="center"/>
              <w:rPr>
                <w:rFonts w:hint="default" w:ascii="Times New Roman" w:hAnsi="Times New Roman" w:eastAsia="宋体" w:cs="Times New Roman"/>
                <w:sz w:val="18"/>
              </w:rPr>
            </w:pPr>
            <w:r>
              <w:rPr>
                <w:rFonts w:hint="default" w:ascii="Times New Roman" w:hAnsi="Times New Roman" w:eastAsia="宋体" w:cs="Times New Roman"/>
                <w:sz w:val="18"/>
              </w:rPr>
              <w:t>孔径</w:t>
            </w:r>
          </w:p>
        </w:tc>
        <w:tc>
          <w:tcPr>
            <w:tcW w:w="2127" w:type="dxa"/>
            <w:tcBorders>
              <w:top w:val="single" w:color="000000" w:sz="4" w:space="0"/>
              <w:left w:val="single" w:color="000000" w:sz="4" w:space="0"/>
              <w:bottom w:val="single" w:color="000000" w:sz="4" w:space="0"/>
              <w:right w:val="single" w:color="000000" w:sz="4" w:space="0"/>
            </w:tcBorders>
          </w:tcPr>
          <w:p>
            <w:pPr>
              <w:pStyle w:val="80"/>
              <w:spacing w:before="38" w:line="240" w:lineRule="auto"/>
              <w:ind w:left="92" w:right="5"/>
              <w:jc w:val="center"/>
              <w:rPr>
                <w:rFonts w:hint="default" w:ascii="Times New Roman" w:hAnsi="Times New Roman" w:eastAsia="宋体" w:cs="Times New Roman"/>
                <w:sz w:val="18"/>
              </w:rPr>
            </w:pPr>
            <w:r>
              <w:rPr>
                <w:rFonts w:hint="default" w:ascii="Times New Roman" w:hAnsi="Times New Roman" w:eastAsia="宋体" w:cs="Times New Roman"/>
                <w:sz w:val="18"/>
              </w:rPr>
              <w:t>±1%（但不小于±0.05）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829" w:type="dxa"/>
            <w:tcBorders>
              <w:top w:val="single" w:color="000000" w:sz="4" w:space="0"/>
              <w:right w:val="single" w:color="000000" w:sz="4" w:space="0"/>
            </w:tcBorders>
          </w:tcPr>
          <w:p>
            <w:pPr>
              <w:pStyle w:val="80"/>
              <w:spacing w:before="40" w:line="240" w:lineRule="auto"/>
              <w:ind w:left="12"/>
              <w:jc w:val="center"/>
              <w:rPr>
                <w:rFonts w:hint="default" w:ascii="Times New Roman" w:hAnsi="Times New Roman" w:eastAsia="宋体" w:cs="Times New Roman"/>
                <w:sz w:val="18"/>
              </w:rPr>
            </w:pPr>
            <w:r>
              <w:rPr>
                <w:rFonts w:hint="default" w:ascii="Times New Roman" w:hAnsi="Times New Roman" w:eastAsia="宋体" w:cs="Times New Roman"/>
                <w:sz w:val="18"/>
              </w:rPr>
              <w:t>5</w:t>
            </w:r>
          </w:p>
        </w:tc>
        <w:tc>
          <w:tcPr>
            <w:tcW w:w="2686" w:type="dxa"/>
            <w:tcBorders>
              <w:top w:val="single" w:color="000000" w:sz="4" w:space="0"/>
              <w:left w:val="single" w:color="000000" w:sz="4" w:space="0"/>
              <w:right w:val="single" w:color="000000" w:sz="4" w:space="0"/>
            </w:tcBorders>
          </w:tcPr>
          <w:p>
            <w:pPr>
              <w:pStyle w:val="80"/>
              <w:spacing w:before="40" w:line="240" w:lineRule="auto"/>
              <w:ind w:left="966" w:right="948"/>
              <w:jc w:val="center"/>
              <w:rPr>
                <w:rFonts w:hint="default" w:ascii="Times New Roman" w:hAnsi="Times New Roman" w:eastAsia="宋体" w:cs="Times New Roman"/>
                <w:sz w:val="18"/>
              </w:rPr>
            </w:pPr>
            <w:r>
              <w:rPr>
                <w:rFonts w:hint="default" w:ascii="Times New Roman" w:hAnsi="Times New Roman" w:eastAsia="宋体" w:cs="Times New Roman"/>
                <w:sz w:val="18"/>
              </w:rPr>
              <w:t>孔边距</w:t>
            </w:r>
          </w:p>
        </w:tc>
        <w:tc>
          <w:tcPr>
            <w:tcW w:w="2127" w:type="dxa"/>
            <w:tcBorders>
              <w:top w:val="single" w:color="000000" w:sz="4" w:space="0"/>
              <w:left w:val="single" w:color="000000" w:sz="4" w:space="0"/>
              <w:right w:val="single" w:color="000000" w:sz="4" w:space="0"/>
            </w:tcBorders>
          </w:tcPr>
          <w:p>
            <w:pPr>
              <w:pStyle w:val="80"/>
              <w:spacing w:before="40" w:line="240" w:lineRule="auto"/>
              <w:ind w:left="92" w:right="5"/>
              <w:jc w:val="center"/>
              <w:rPr>
                <w:rFonts w:hint="default" w:ascii="Times New Roman" w:hAnsi="Times New Roman" w:eastAsia="宋体" w:cs="Times New Roman"/>
                <w:sz w:val="18"/>
              </w:rPr>
            </w:pPr>
            <w:r>
              <w:rPr>
                <w:rFonts w:hint="default" w:ascii="Times New Roman" w:hAnsi="Times New Roman" w:eastAsia="宋体" w:cs="Times New Roman"/>
                <w:sz w:val="18"/>
              </w:rPr>
              <w:t>±1%（但不小于±0.05）</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（2）尺寸偏差应按下列方法测量：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color w:val="auto"/>
          <w:highlight w:val="none"/>
        </w:rPr>
      </w:pPr>
      <w:r>
        <w:rPr>
          <w:rFonts w:hint="eastAsia" w:ascii="Times New Roman" w:hAnsi="Times New Roman" w:cs="Times New Roman"/>
          <w:color w:val="auto"/>
          <w:highlight w:val="none"/>
          <w:lang w:val="en-US" w:eastAsia="zh-CN"/>
        </w:rPr>
        <w:t>基片长度和宽度使</w:t>
      </w:r>
      <w:r>
        <w:rPr>
          <w:rFonts w:hint="default" w:ascii="Times New Roman" w:hAnsi="Times New Roman" w:cs="Times New Roman"/>
          <w:color w:val="auto"/>
          <w:highlight w:val="none"/>
          <w:lang w:val="en-US" w:eastAsia="zh-CN"/>
        </w:rPr>
        <w:t>用精度为0.01mm的卡尺测量</w:t>
      </w:r>
      <w:r>
        <w:rPr>
          <w:rFonts w:hint="eastAsia" w:ascii="Times New Roman" w:hAnsi="Times New Roman" w:cs="Times New Roman"/>
          <w:color w:val="auto"/>
          <w:highlight w:val="none"/>
          <w:lang w:val="en-US" w:eastAsia="zh-CN"/>
        </w:rPr>
        <w:t>或其他能够保证测量准确度的测量仪器测量；基片厚度使用准确度为0.01mm的砧式外径千分尺测量，</w:t>
      </w:r>
      <w:bookmarkStart w:id="69" w:name="_GoBack"/>
      <w:bookmarkEnd w:id="69"/>
      <w:r>
        <w:rPr>
          <w:rFonts w:hint="eastAsia" w:ascii="Times New Roman" w:hAnsi="Times New Roman" w:cs="Times New Roman"/>
          <w:color w:val="auto"/>
          <w:highlight w:val="none"/>
          <w:lang w:val="en-US" w:eastAsia="zh-CN"/>
        </w:rPr>
        <w:t>测量点最少应距基片边缘0.02 mm。孔径使</w:t>
      </w:r>
      <w:r>
        <w:rPr>
          <w:rFonts w:hint="eastAsia" w:ascii="宋体" w:hAnsi="宋体" w:eastAsia="宋体" w:cs="宋体"/>
          <w:color w:val="000000"/>
          <w:kern w:val="0"/>
          <w:sz w:val="20"/>
          <w:szCs w:val="20"/>
          <w:highlight w:val="none"/>
          <w:lang w:val="en-US" w:eastAsia="zh-CN" w:bidi="ar"/>
        </w:rPr>
        <w:t>用标准塞规检测，下限值的塞规能自由通过，上限值的塞规不能自由通过。孔边距使用投影仪进行测量。</w:t>
      </w:r>
    </w:p>
    <w:p>
      <w:pPr>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1312"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1312;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footerReference r:id="rId4" w:type="default"/>
      <w:pgSz w:w="11906" w:h="16838"/>
      <w:pgMar w:top="1134" w:right="1134" w:bottom="1134" w:left="1134" w:header="907" w:footer="88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DI2NDhkMTJmZTNhMTVmZjFhMTFiYTIxZjA4NjkifQ=="/>
  </w:docVars>
  <w:rsids>
    <w:rsidRoot w:val="008803BF"/>
    <w:rsid w:val="00013654"/>
    <w:rsid w:val="000300A6"/>
    <w:rsid w:val="000D746D"/>
    <w:rsid w:val="00113B38"/>
    <w:rsid w:val="00125861"/>
    <w:rsid w:val="00152513"/>
    <w:rsid w:val="001A2968"/>
    <w:rsid w:val="00247343"/>
    <w:rsid w:val="00291BD6"/>
    <w:rsid w:val="00294203"/>
    <w:rsid w:val="002A43B9"/>
    <w:rsid w:val="0031380D"/>
    <w:rsid w:val="00337586"/>
    <w:rsid w:val="0036091F"/>
    <w:rsid w:val="00383BFC"/>
    <w:rsid w:val="003C468C"/>
    <w:rsid w:val="003F417C"/>
    <w:rsid w:val="00416146"/>
    <w:rsid w:val="00432B0E"/>
    <w:rsid w:val="00456864"/>
    <w:rsid w:val="00490B57"/>
    <w:rsid w:val="004C70C8"/>
    <w:rsid w:val="004D5A24"/>
    <w:rsid w:val="00510E7A"/>
    <w:rsid w:val="00627E6B"/>
    <w:rsid w:val="006360BD"/>
    <w:rsid w:val="00674783"/>
    <w:rsid w:val="006D2A98"/>
    <w:rsid w:val="006E05BE"/>
    <w:rsid w:val="00764771"/>
    <w:rsid w:val="007A1658"/>
    <w:rsid w:val="007E26A9"/>
    <w:rsid w:val="008803BF"/>
    <w:rsid w:val="008D138C"/>
    <w:rsid w:val="008D4EE8"/>
    <w:rsid w:val="009224FE"/>
    <w:rsid w:val="00973FB8"/>
    <w:rsid w:val="00987042"/>
    <w:rsid w:val="0099232E"/>
    <w:rsid w:val="00A137E4"/>
    <w:rsid w:val="00A6244D"/>
    <w:rsid w:val="00B51C1B"/>
    <w:rsid w:val="00B5443F"/>
    <w:rsid w:val="00B93F2F"/>
    <w:rsid w:val="00BC2766"/>
    <w:rsid w:val="00BE32F3"/>
    <w:rsid w:val="00C44682"/>
    <w:rsid w:val="00CA7EEA"/>
    <w:rsid w:val="00CD79DA"/>
    <w:rsid w:val="00CF670F"/>
    <w:rsid w:val="00D20B4D"/>
    <w:rsid w:val="00D71493"/>
    <w:rsid w:val="00DA5C53"/>
    <w:rsid w:val="00DF6B1B"/>
    <w:rsid w:val="00E5036C"/>
    <w:rsid w:val="00E52B5B"/>
    <w:rsid w:val="00E54D24"/>
    <w:rsid w:val="00F1191B"/>
    <w:rsid w:val="00F70A05"/>
    <w:rsid w:val="00FB7C61"/>
    <w:rsid w:val="0100553C"/>
    <w:rsid w:val="011E7635"/>
    <w:rsid w:val="012515C4"/>
    <w:rsid w:val="012B4701"/>
    <w:rsid w:val="01323CE1"/>
    <w:rsid w:val="01341807"/>
    <w:rsid w:val="013C06BC"/>
    <w:rsid w:val="013D1161"/>
    <w:rsid w:val="013E54DE"/>
    <w:rsid w:val="014C6B51"/>
    <w:rsid w:val="0157144D"/>
    <w:rsid w:val="015B6D94"/>
    <w:rsid w:val="01600513"/>
    <w:rsid w:val="01610122"/>
    <w:rsid w:val="01671BDD"/>
    <w:rsid w:val="01675739"/>
    <w:rsid w:val="017165B7"/>
    <w:rsid w:val="017240DE"/>
    <w:rsid w:val="017A10E5"/>
    <w:rsid w:val="018A1427"/>
    <w:rsid w:val="018E7169"/>
    <w:rsid w:val="019127B6"/>
    <w:rsid w:val="01A40D00"/>
    <w:rsid w:val="01A73D87"/>
    <w:rsid w:val="01AC2E1E"/>
    <w:rsid w:val="01AF70E0"/>
    <w:rsid w:val="01BB1483"/>
    <w:rsid w:val="01BE7323"/>
    <w:rsid w:val="01CA5CC8"/>
    <w:rsid w:val="01CE57B8"/>
    <w:rsid w:val="01D17056"/>
    <w:rsid w:val="01E23011"/>
    <w:rsid w:val="02104022"/>
    <w:rsid w:val="02117D9A"/>
    <w:rsid w:val="021D2D7C"/>
    <w:rsid w:val="02221AC1"/>
    <w:rsid w:val="02225B04"/>
    <w:rsid w:val="022B0E5C"/>
    <w:rsid w:val="023D293E"/>
    <w:rsid w:val="0241242E"/>
    <w:rsid w:val="02441F1E"/>
    <w:rsid w:val="02493090"/>
    <w:rsid w:val="02557C87"/>
    <w:rsid w:val="02866093"/>
    <w:rsid w:val="028B18FB"/>
    <w:rsid w:val="028F0B41"/>
    <w:rsid w:val="029274C2"/>
    <w:rsid w:val="029F7154"/>
    <w:rsid w:val="031713E0"/>
    <w:rsid w:val="033250C0"/>
    <w:rsid w:val="033E3BD6"/>
    <w:rsid w:val="033E77E8"/>
    <w:rsid w:val="03416159"/>
    <w:rsid w:val="03497A81"/>
    <w:rsid w:val="03541CED"/>
    <w:rsid w:val="036D2DAF"/>
    <w:rsid w:val="036F6B27"/>
    <w:rsid w:val="037800D1"/>
    <w:rsid w:val="038325D2"/>
    <w:rsid w:val="039447DF"/>
    <w:rsid w:val="039E565E"/>
    <w:rsid w:val="03B43A47"/>
    <w:rsid w:val="03B46C2F"/>
    <w:rsid w:val="03B92498"/>
    <w:rsid w:val="03D351A4"/>
    <w:rsid w:val="03DD1CE2"/>
    <w:rsid w:val="03EF5EB9"/>
    <w:rsid w:val="03F47798"/>
    <w:rsid w:val="03FF434E"/>
    <w:rsid w:val="04021749"/>
    <w:rsid w:val="040556DD"/>
    <w:rsid w:val="040C25C7"/>
    <w:rsid w:val="040E4592"/>
    <w:rsid w:val="04133956"/>
    <w:rsid w:val="04231082"/>
    <w:rsid w:val="04293179"/>
    <w:rsid w:val="0431202E"/>
    <w:rsid w:val="0435025F"/>
    <w:rsid w:val="04355903"/>
    <w:rsid w:val="04396DED"/>
    <w:rsid w:val="04425FE9"/>
    <w:rsid w:val="044B7594"/>
    <w:rsid w:val="044F7199"/>
    <w:rsid w:val="04730898"/>
    <w:rsid w:val="049251C3"/>
    <w:rsid w:val="049525BD"/>
    <w:rsid w:val="04A22F2C"/>
    <w:rsid w:val="04AD5B99"/>
    <w:rsid w:val="04B52C5F"/>
    <w:rsid w:val="04B54A0D"/>
    <w:rsid w:val="04BA64C7"/>
    <w:rsid w:val="04C11604"/>
    <w:rsid w:val="04D035F5"/>
    <w:rsid w:val="04F512AE"/>
    <w:rsid w:val="04F55751"/>
    <w:rsid w:val="05080FE1"/>
    <w:rsid w:val="051756C8"/>
    <w:rsid w:val="051A51B8"/>
    <w:rsid w:val="051E0804"/>
    <w:rsid w:val="052120A3"/>
    <w:rsid w:val="05212B27"/>
    <w:rsid w:val="052851DF"/>
    <w:rsid w:val="054B2EBB"/>
    <w:rsid w:val="054E09BE"/>
    <w:rsid w:val="05537D0A"/>
    <w:rsid w:val="055E50A5"/>
    <w:rsid w:val="055E6E53"/>
    <w:rsid w:val="056C1E37"/>
    <w:rsid w:val="056F2E0E"/>
    <w:rsid w:val="05731586"/>
    <w:rsid w:val="058C1C12"/>
    <w:rsid w:val="059B1E55"/>
    <w:rsid w:val="05C3315A"/>
    <w:rsid w:val="05D9297D"/>
    <w:rsid w:val="06055520"/>
    <w:rsid w:val="060E6ACB"/>
    <w:rsid w:val="06112117"/>
    <w:rsid w:val="062260D2"/>
    <w:rsid w:val="06293905"/>
    <w:rsid w:val="06344057"/>
    <w:rsid w:val="06361B7E"/>
    <w:rsid w:val="063858F6"/>
    <w:rsid w:val="064F2C3F"/>
    <w:rsid w:val="06603FA5"/>
    <w:rsid w:val="0676641E"/>
    <w:rsid w:val="06852909"/>
    <w:rsid w:val="068E3768"/>
    <w:rsid w:val="06905732"/>
    <w:rsid w:val="06915006"/>
    <w:rsid w:val="06936FD0"/>
    <w:rsid w:val="06A411DD"/>
    <w:rsid w:val="06A72A7B"/>
    <w:rsid w:val="06BF7DC5"/>
    <w:rsid w:val="06C4332B"/>
    <w:rsid w:val="06C453DB"/>
    <w:rsid w:val="06E23AB3"/>
    <w:rsid w:val="06EE06AA"/>
    <w:rsid w:val="06F061D0"/>
    <w:rsid w:val="06FC6923"/>
    <w:rsid w:val="07061550"/>
    <w:rsid w:val="07133C6D"/>
    <w:rsid w:val="07350087"/>
    <w:rsid w:val="073A744C"/>
    <w:rsid w:val="073F4A62"/>
    <w:rsid w:val="0746789B"/>
    <w:rsid w:val="07660241"/>
    <w:rsid w:val="07666493"/>
    <w:rsid w:val="07702E6D"/>
    <w:rsid w:val="077E1A2E"/>
    <w:rsid w:val="077E558A"/>
    <w:rsid w:val="07807554"/>
    <w:rsid w:val="07AC659B"/>
    <w:rsid w:val="07B61B72"/>
    <w:rsid w:val="07C733D5"/>
    <w:rsid w:val="07E31891"/>
    <w:rsid w:val="08065580"/>
    <w:rsid w:val="08145EEF"/>
    <w:rsid w:val="083420ED"/>
    <w:rsid w:val="08343DB7"/>
    <w:rsid w:val="08365E65"/>
    <w:rsid w:val="084E7652"/>
    <w:rsid w:val="085813B6"/>
    <w:rsid w:val="086329D2"/>
    <w:rsid w:val="087370B9"/>
    <w:rsid w:val="0878647D"/>
    <w:rsid w:val="087B5F6E"/>
    <w:rsid w:val="08872B64"/>
    <w:rsid w:val="088B4D80"/>
    <w:rsid w:val="08966904"/>
    <w:rsid w:val="08A41020"/>
    <w:rsid w:val="08A63ECA"/>
    <w:rsid w:val="08AF5C17"/>
    <w:rsid w:val="08C07E24"/>
    <w:rsid w:val="08CB026F"/>
    <w:rsid w:val="08E05092"/>
    <w:rsid w:val="08E104C7"/>
    <w:rsid w:val="08FC0E5C"/>
    <w:rsid w:val="08FF41FE"/>
    <w:rsid w:val="09061CDB"/>
    <w:rsid w:val="09097F8E"/>
    <w:rsid w:val="091A677A"/>
    <w:rsid w:val="091D7025"/>
    <w:rsid w:val="0926237D"/>
    <w:rsid w:val="09300B06"/>
    <w:rsid w:val="093920B1"/>
    <w:rsid w:val="095F3199"/>
    <w:rsid w:val="0963712E"/>
    <w:rsid w:val="09652171"/>
    <w:rsid w:val="099C619C"/>
    <w:rsid w:val="099E1F14"/>
    <w:rsid w:val="09B23C11"/>
    <w:rsid w:val="09B41737"/>
    <w:rsid w:val="09B63701"/>
    <w:rsid w:val="09BC4A90"/>
    <w:rsid w:val="09BD1375"/>
    <w:rsid w:val="09D26061"/>
    <w:rsid w:val="09D41DD9"/>
    <w:rsid w:val="09D5345C"/>
    <w:rsid w:val="09D678FF"/>
    <w:rsid w:val="09F2225F"/>
    <w:rsid w:val="0A00672A"/>
    <w:rsid w:val="0A067AB9"/>
    <w:rsid w:val="0A086F7F"/>
    <w:rsid w:val="0A091B50"/>
    <w:rsid w:val="0A23066B"/>
    <w:rsid w:val="0A2C751F"/>
    <w:rsid w:val="0A310FDA"/>
    <w:rsid w:val="0A344626"/>
    <w:rsid w:val="0A3B3C06"/>
    <w:rsid w:val="0A4707FD"/>
    <w:rsid w:val="0A4D56E8"/>
    <w:rsid w:val="0A51342A"/>
    <w:rsid w:val="0A7B04A7"/>
    <w:rsid w:val="0A7D5FCD"/>
    <w:rsid w:val="0A821835"/>
    <w:rsid w:val="0A8455AD"/>
    <w:rsid w:val="0A9139A7"/>
    <w:rsid w:val="0A96708F"/>
    <w:rsid w:val="0A9B46A5"/>
    <w:rsid w:val="0AA862BE"/>
    <w:rsid w:val="0ABE2142"/>
    <w:rsid w:val="0AF41CF4"/>
    <w:rsid w:val="0AF50259"/>
    <w:rsid w:val="0AF618DB"/>
    <w:rsid w:val="0B043FF8"/>
    <w:rsid w:val="0B0937A4"/>
    <w:rsid w:val="0B114967"/>
    <w:rsid w:val="0B1526A9"/>
    <w:rsid w:val="0B1A381C"/>
    <w:rsid w:val="0B424B21"/>
    <w:rsid w:val="0B472137"/>
    <w:rsid w:val="0B4E5BBB"/>
    <w:rsid w:val="0B6131F9"/>
    <w:rsid w:val="0B943770"/>
    <w:rsid w:val="0B9E269F"/>
    <w:rsid w:val="0BA457DB"/>
    <w:rsid w:val="0BB93035"/>
    <w:rsid w:val="0BBC0D77"/>
    <w:rsid w:val="0BC773BD"/>
    <w:rsid w:val="0BD51E39"/>
    <w:rsid w:val="0BD936D7"/>
    <w:rsid w:val="0BDC6D23"/>
    <w:rsid w:val="0BEF6A57"/>
    <w:rsid w:val="0BF422BF"/>
    <w:rsid w:val="0BF71DAF"/>
    <w:rsid w:val="0BFB189F"/>
    <w:rsid w:val="0BFC5617"/>
    <w:rsid w:val="0C0C5CC9"/>
    <w:rsid w:val="0C0F70F9"/>
    <w:rsid w:val="0C1069CD"/>
    <w:rsid w:val="0C1441FC"/>
    <w:rsid w:val="0C1B5A9E"/>
    <w:rsid w:val="0C210BDA"/>
    <w:rsid w:val="0C394176"/>
    <w:rsid w:val="0C3C5A14"/>
    <w:rsid w:val="0C4548C9"/>
    <w:rsid w:val="0C686809"/>
    <w:rsid w:val="0C6E59F3"/>
    <w:rsid w:val="0C7160E5"/>
    <w:rsid w:val="0C8310F1"/>
    <w:rsid w:val="0C871385"/>
    <w:rsid w:val="0C8D346B"/>
    <w:rsid w:val="0C907C63"/>
    <w:rsid w:val="0CAA6E21"/>
    <w:rsid w:val="0CC003F3"/>
    <w:rsid w:val="0CC47EE3"/>
    <w:rsid w:val="0CD30126"/>
    <w:rsid w:val="0CD914B5"/>
    <w:rsid w:val="0CE20369"/>
    <w:rsid w:val="0CEC743A"/>
    <w:rsid w:val="0CF6390D"/>
    <w:rsid w:val="0D004C93"/>
    <w:rsid w:val="0D136775"/>
    <w:rsid w:val="0D2210AE"/>
    <w:rsid w:val="0D234767"/>
    <w:rsid w:val="0D246BD4"/>
    <w:rsid w:val="0D2563C4"/>
    <w:rsid w:val="0D2C3CDA"/>
    <w:rsid w:val="0D4525A2"/>
    <w:rsid w:val="0D6214AA"/>
    <w:rsid w:val="0D660F9A"/>
    <w:rsid w:val="0D676AC1"/>
    <w:rsid w:val="0D7511DD"/>
    <w:rsid w:val="0D894C89"/>
    <w:rsid w:val="0D8E6743"/>
    <w:rsid w:val="0D906017"/>
    <w:rsid w:val="0D9A0C44"/>
    <w:rsid w:val="0D9C56D4"/>
    <w:rsid w:val="0DA11FD2"/>
    <w:rsid w:val="0DAD0977"/>
    <w:rsid w:val="0DC91529"/>
    <w:rsid w:val="0DC9777B"/>
    <w:rsid w:val="0DD00B0A"/>
    <w:rsid w:val="0DD57ECE"/>
    <w:rsid w:val="0DDA1988"/>
    <w:rsid w:val="0DE10621"/>
    <w:rsid w:val="0DE3083D"/>
    <w:rsid w:val="0DE40233"/>
    <w:rsid w:val="0DE819AF"/>
    <w:rsid w:val="0E19425F"/>
    <w:rsid w:val="0E2F75DE"/>
    <w:rsid w:val="0E364E7D"/>
    <w:rsid w:val="0E4532A6"/>
    <w:rsid w:val="0E5232CD"/>
    <w:rsid w:val="0E562B24"/>
    <w:rsid w:val="0E5C239D"/>
    <w:rsid w:val="0E5C414B"/>
    <w:rsid w:val="0E686F94"/>
    <w:rsid w:val="0E736D32"/>
    <w:rsid w:val="0E7D5C5E"/>
    <w:rsid w:val="0E883192"/>
    <w:rsid w:val="0E884F40"/>
    <w:rsid w:val="0E8C4A31"/>
    <w:rsid w:val="0E8F62CF"/>
    <w:rsid w:val="0E941B37"/>
    <w:rsid w:val="0EA811F7"/>
    <w:rsid w:val="0EAC0C2F"/>
    <w:rsid w:val="0EB73455"/>
    <w:rsid w:val="0EBB70C4"/>
    <w:rsid w:val="0EC0292C"/>
    <w:rsid w:val="0ECA4B48"/>
    <w:rsid w:val="0ED32660"/>
    <w:rsid w:val="0EE06B2A"/>
    <w:rsid w:val="0EE27EFA"/>
    <w:rsid w:val="0EE91E83"/>
    <w:rsid w:val="0EEA79A9"/>
    <w:rsid w:val="0EF56A7A"/>
    <w:rsid w:val="0F00541F"/>
    <w:rsid w:val="0F07055B"/>
    <w:rsid w:val="0F096081"/>
    <w:rsid w:val="0F0D5446"/>
    <w:rsid w:val="0F113188"/>
    <w:rsid w:val="0F2C1D70"/>
    <w:rsid w:val="0F3D5D2B"/>
    <w:rsid w:val="0F4A0448"/>
    <w:rsid w:val="0F4F5A5E"/>
    <w:rsid w:val="0F5C0C86"/>
    <w:rsid w:val="0F7F3E70"/>
    <w:rsid w:val="0F7F4595"/>
    <w:rsid w:val="0F865924"/>
    <w:rsid w:val="0F8E36D1"/>
    <w:rsid w:val="0F957915"/>
    <w:rsid w:val="0FB360BB"/>
    <w:rsid w:val="0FBC30F4"/>
    <w:rsid w:val="0FBD0C1A"/>
    <w:rsid w:val="0FCB3337"/>
    <w:rsid w:val="0FCD3553"/>
    <w:rsid w:val="0FD03043"/>
    <w:rsid w:val="0FD80032"/>
    <w:rsid w:val="0FE20680"/>
    <w:rsid w:val="0FF30ADF"/>
    <w:rsid w:val="100B7BD7"/>
    <w:rsid w:val="10125409"/>
    <w:rsid w:val="10141182"/>
    <w:rsid w:val="101E5B5C"/>
    <w:rsid w:val="1030763E"/>
    <w:rsid w:val="103709CC"/>
    <w:rsid w:val="10484987"/>
    <w:rsid w:val="10495F38"/>
    <w:rsid w:val="10523A58"/>
    <w:rsid w:val="10596B94"/>
    <w:rsid w:val="105C2769"/>
    <w:rsid w:val="105E064F"/>
    <w:rsid w:val="1065378B"/>
    <w:rsid w:val="10710382"/>
    <w:rsid w:val="107734BE"/>
    <w:rsid w:val="1077526D"/>
    <w:rsid w:val="107A6B0B"/>
    <w:rsid w:val="107C5A41"/>
    <w:rsid w:val="107E2A9F"/>
    <w:rsid w:val="10853E2D"/>
    <w:rsid w:val="10944070"/>
    <w:rsid w:val="10A5002C"/>
    <w:rsid w:val="10A67900"/>
    <w:rsid w:val="10A818CA"/>
    <w:rsid w:val="10AB4F16"/>
    <w:rsid w:val="10B97633"/>
    <w:rsid w:val="10BD35C7"/>
    <w:rsid w:val="10EE19D3"/>
    <w:rsid w:val="10F16DCD"/>
    <w:rsid w:val="10F90377"/>
    <w:rsid w:val="1102547E"/>
    <w:rsid w:val="1111746F"/>
    <w:rsid w:val="11131439"/>
    <w:rsid w:val="111B209C"/>
    <w:rsid w:val="111F7DDE"/>
    <w:rsid w:val="11206FB7"/>
    <w:rsid w:val="112371A2"/>
    <w:rsid w:val="11274EE5"/>
    <w:rsid w:val="112F78F5"/>
    <w:rsid w:val="11357601"/>
    <w:rsid w:val="11360C84"/>
    <w:rsid w:val="113A22D2"/>
    <w:rsid w:val="1158509E"/>
    <w:rsid w:val="115F642C"/>
    <w:rsid w:val="116C28F7"/>
    <w:rsid w:val="117417AC"/>
    <w:rsid w:val="1178180C"/>
    <w:rsid w:val="117A3266"/>
    <w:rsid w:val="118510FB"/>
    <w:rsid w:val="118A6720"/>
    <w:rsid w:val="118B7BB0"/>
    <w:rsid w:val="11963813"/>
    <w:rsid w:val="11993255"/>
    <w:rsid w:val="11A622AD"/>
    <w:rsid w:val="11BD3153"/>
    <w:rsid w:val="11C3029D"/>
    <w:rsid w:val="11C72224"/>
    <w:rsid w:val="11D16BFE"/>
    <w:rsid w:val="11D54941"/>
    <w:rsid w:val="11E44B84"/>
    <w:rsid w:val="11E8281D"/>
    <w:rsid w:val="11EE5A02"/>
    <w:rsid w:val="12132744"/>
    <w:rsid w:val="123258EF"/>
    <w:rsid w:val="123950D3"/>
    <w:rsid w:val="123A47A4"/>
    <w:rsid w:val="123E744F"/>
    <w:rsid w:val="123F1DBA"/>
    <w:rsid w:val="124A7371"/>
    <w:rsid w:val="12617F82"/>
    <w:rsid w:val="12633CFA"/>
    <w:rsid w:val="126B26FB"/>
    <w:rsid w:val="126D6927"/>
    <w:rsid w:val="127D324E"/>
    <w:rsid w:val="127E28E2"/>
    <w:rsid w:val="128C4DB6"/>
    <w:rsid w:val="12977E48"/>
    <w:rsid w:val="12A04F4F"/>
    <w:rsid w:val="12AF6F40"/>
    <w:rsid w:val="12BE53D5"/>
    <w:rsid w:val="12C56763"/>
    <w:rsid w:val="12E0359D"/>
    <w:rsid w:val="12E12E71"/>
    <w:rsid w:val="12F31522"/>
    <w:rsid w:val="12F40DF6"/>
    <w:rsid w:val="12FC5EFD"/>
    <w:rsid w:val="130A23C8"/>
    <w:rsid w:val="131119A8"/>
    <w:rsid w:val="1323348A"/>
    <w:rsid w:val="13347445"/>
    <w:rsid w:val="13386D6B"/>
    <w:rsid w:val="13451652"/>
    <w:rsid w:val="13515E2B"/>
    <w:rsid w:val="13525B1D"/>
    <w:rsid w:val="1353553E"/>
    <w:rsid w:val="135D4BEE"/>
    <w:rsid w:val="135D699C"/>
    <w:rsid w:val="13737F6D"/>
    <w:rsid w:val="137B1518"/>
    <w:rsid w:val="137B5074"/>
    <w:rsid w:val="137F43C2"/>
    <w:rsid w:val="13916645"/>
    <w:rsid w:val="13A04ADA"/>
    <w:rsid w:val="13A75E69"/>
    <w:rsid w:val="13B011C1"/>
    <w:rsid w:val="13CB5B5C"/>
    <w:rsid w:val="13D70D51"/>
    <w:rsid w:val="13D75A7D"/>
    <w:rsid w:val="13D84274"/>
    <w:rsid w:val="13DF1AA7"/>
    <w:rsid w:val="13EE1CEA"/>
    <w:rsid w:val="13F15336"/>
    <w:rsid w:val="140C1889"/>
    <w:rsid w:val="14101C60"/>
    <w:rsid w:val="141A488D"/>
    <w:rsid w:val="141D612B"/>
    <w:rsid w:val="14333BA0"/>
    <w:rsid w:val="143A39EB"/>
    <w:rsid w:val="143E2655"/>
    <w:rsid w:val="14574345"/>
    <w:rsid w:val="145F6743"/>
    <w:rsid w:val="14741101"/>
    <w:rsid w:val="14795475"/>
    <w:rsid w:val="147E4E1C"/>
    <w:rsid w:val="149363ED"/>
    <w:rsid w:val="1494463F"/>
    <w:rsid w:val="14952165"/>
    <w:rsid w:val="14991245"/>
    <w:rsid w:val="14A30D26"/>
    <w:rsid w:val="14B20F69"/>
    <w:rsid w:val="14B7657F"/>
    <w:rsid w:val="14BB6070"/>
    <w:rsid w:val="14C52A4A"/>
    <w:rsid w:val="14CD7B51"/>
    <w:rsid w:val="14E37374"/>
    <w:rsid w:val="15041CE5"/>
    <w:rsid w:val="150712B5"/>
    <w:rsid w:val="152A4FA3"/>
    <w:rsid w:val="152B4878"/>
    <w:rsid w:val="15485429"/>
    <w:rsid w:val="15597637"/>
    <w:rsid w:val="155C202C"/>
    <w:rsid w:val="15681628"/>
    <w:rsid w:val="15753789"/>
    <w:rsid w:val="15883A78"/>
    <w:rsid w:val="158F3762"/>
    <w:rsid w:val="159468C1"/>
    <w:rsid w:val="15B036FB"/>
    <w:rsid w:val="15C42D02"/>
    <w:rsid w:val="15DA2525"/>
    <w:rsid w:val="15FF3D3A"/>
    <w:rsid w:val="1602382A"/>
    <w:rsid w:val="16210154"/>
    <w:rsid w:val="162419F3"/>
    <w:rsid w:val="162520E7"/>
    <w:rsid w:val="163C3060"/>
    <w:rsid w:val="163C4F8E"/>
    <w:rsid w:val="164D719B"/>
    <w:rsid w:val="165F2A2B"/>
    <w:rsid w:val="166B7621"/>
    <w:rsid w:val="16885EBA"/>
    <w:rsid w:val="168E1562"/>
    <w:rsid w:val="16920812"/>
    <w:rsid w:val="169923E1"/>
    <w:rsid w:val="16AB0C66"/>
    <w:rsid w:val="16AD3796"/>
    <w:rsid w:val="16B74615"/>
    <w:rsid w:val="16B77FD1"/>
    <w:rsid w:val="16BC7E7D"/>
    <w:rsid w:val="16D52CED"/>
    <w:rsid w:val="16F05D79"/>
    <w:rsid w:val="16F5513D"/>
    <w:rsid w:val="16FC296F"/>
    <w:rsid w:val="17013AE2"/>
    <w:rsid w:val="171657DF"/>
    <w:rsid w:val="172B0B5F"/>
    <w:rsid w:val="172D0D7B"/>
    <w:rsid w:val="17487963"/>
    <w:rsid w:val="17563E2E"/>
    <w:rsid w:val="17577BA6"/>
    <w:rsid w:val="176127D3"/>
    <w:rsid w:val="1763479D"/>
    <w:rsid w:val="17667DE9"/>
    <w:rsid w:val="17914E66"/>
    <w:rsid w:val="17991F6C"/>
    <w:rsid w:val="179E7583"/>
    <w:rsid w:val="17AA4179"/>
    <w:rsid w:val="17BD613E"/>
    <w:rsid w:val="17C57205"/>
    <w:rsid w:val="17D11706"/>
    <w:rsid w:val="17DA13A7"/>
    <w:rsid w:val="17F3464E"/>
    <w:rsid w:val="17F453F5"/>
    <w:rsid w:val="17F84EE5"/>
    <w:rsid w:val="17F90C5D"/>
    <w:rsid w:val="17FD24FB"/>
    <w:rsid w:val="18095344"/>
    <w:rsid w:val="180E4A95"/>
    <w:rsid w:val="181F06C4"/>
    <w:rsid w:val="1824217E"/>
    <w:rsid w:val="18253800"/>
    <w:rsid w:val="182B350C"/>
    <w:rsid w:val="18422604"/>
    <w:rsid w:val="1881312C"/>
    <w:rsid w:val="18814B4E"/>
    <w:rsid w:val="18932E60"/>
    <w:rsid w:val="18A40BC9"/>
    <w:rsid w:val="18AE7C99"/>
    <w:rsid w:val="18B84674"/>
    <w:rsid w:val="18BA663E"/>
    <w:rsid w:val="18C176C1"/>
    <w:rsid w:val="18CE3E98"/>
    <w:rsid w:val="18D07C10"/>
    <w:rsid w:val="18D23988"/>
    <w:rsid w:val="18D25736"/>
    <w:rsid w:val="18DD79A1"/>
    <w:rsid w:val="18EE62E8"/>
    <w:rsid w:val="18FA6A3B"/>
    <w:rsid w:val="19263CD4"/>
    <w:rsid w:val="19406B43"/>
    <w:rsid w:val="19467ED2"/>
    <w:rsid w:val="194D55A9"/>
    <w:rsid w:val="195B397D"/>
    <w:rsid w:val="19655830"/>
    <w:rsid w:val="19670574"/>
    <w:rsid w:val="19A07CF6"/>
    <w:rsid w:val="19AB5200"/>
    <w:rsid w:val="19AC41D9"/>
    <w:rsid w:val="19AF3CC9"/>
    <w:rsid w:val="19B32B29"/>
    <w:rsid w:val="19C239FC"/>
    <w:rsid w:val="19D96F98"/>
    <w:rsid w:val="19DB4ABE"/>
    <w:rsid w:val="19EF056A"/>
    <w:rsid w:val="1A02029D"/>
    <w:rsid w:val="1A0E3162"/>
    <w:rsid w:val="1A3A7F25"/>
    <w:rsid w:val="1A703458"/>
    <w:rsid w:val="1A807414"/>
    <w:rsid w:val="1A974E89"/>
    <w:rsid w:val="1A9C424D"/>
    <w:rsid w:val="1AAB623F"/>
    <w:rsid w:val="1AAC1FB7"/>
    <w:rsid w:val="1AB8095B"/>
    <w:rsid w:val="1ABC669E"/>
    <w:rsid w:val="1AE80243"/>
    <w:rsid w:val="1AE94FB9"/>
    <w:rsid w:val="1AEF7892"/>
    <w:rsid w:val="1B240FCE"/>
    <w:rsid w:val="1B2D30F7"/>
    <w:rsid w:val="1B4B5C73"/>
    <w:rsid w:val="1B854CE1"/>
    <w:rsid w:val="1B860A5A"/>
    <w:rsid w:val="1B9B2757"/>
    <w:rsid w:val="1BA55384"/>
    <w:rsid w:val="1BA57132"/>
    <w:rsid w:val="1BAD4238"/>
    <w:rsid w:val="1BBE4697"/>
    <w:rsid w:val="1BC17CE4"/>
    <w:rsid w:val="1BC31CAE"/>
    <w:rsid w:val="1BEF2AA3"/>
    <w:rsid w:val="1BF63E31"/>
    <w:rsid w:val="1C033E58"/>
    <w:rsid w:val="1C085913"/>
    <w:rsid w:val="1C0C0F5F"/>
    <w:rsid w:val="1C0E2F29"/>
    <w:rsid w:val="1C1147C7"/>
    <w:rsid w:val="1C136791"/>
    <w:rsid w:val="1C13738E"/>
    <w:rsid w:val="1C3F50B7"/>
    <w:rsid w:val="1C441FDC"/>
    <w:rsid w:val="1C5841A4"/>
    <w:rsid w:val="1C5F19D6"/>
    <w:rsid w:val="1C6012AB"/>
    <w:rsid w:val="1C6E39C8"/>
    <w:rsid w:val="1C744D56"/>
    <w:rsid w:val="1C827473"/>
    <w:rsid w:val="1C856F63"/>
    <w:rsid w:val="1CAB4C1C"/>
    <w:rsid w:val="1CAC2742"/>
    <w:rsid w:val="1CB12000"/>
    <w:rsid w:val="1CC63804"/>
    <w:rsid w:val="1CC655B2"/>
    <w:rsid w:val="1CCA3FD1"/>
    <w:rsid w:val="1CEB14BC"/>
    <w:rsid w:val="1CEE4B08"/>
    <w:rsid w:val="1D0600A4"/>
    <w:rsid w:val="1D097B94"/>
    <w:rsid w:val="1D1502E7"/>
    <w:rsid w:val="1D1F1166"/>
    <w:rsid w:val="1D1F4CC2"/>
    <w:rsid w:val="1D2F75FB"/>
    <w:rsid w:val="1D3F35B6"/>
    <w:rsid w:val="1D5C4EA9"/>
    <w:rsid w:val="1D69418F"/>
    <w:rsid w:val="1D6B7F07"/>
    <w:rsid w:val="1D6E17A5"/>
    <w:rsid w:val="1D6F3E9B"/>
    <w:rsid w:val="1D7D6213"/>
    <w:rsid w:val="1D877978"/>
    <w:rsid w:val="1D8D60CF"/>
    <w:rsid w:val="1D9456B0"/>
    <w:rsid w:val="1DA653E3"/>
    <w:rsid w:val="1DC72084"/>
    <w:rsid w:val="1DD54CF5"/>
    <w:rsid w:val="1DED6B6E"/>
    <w:rsid w:val="1DEF162F"/>
    <w:rsid w:val="1DF443A0"/>
    <w:rsid w:val="1DF75C3F"/>
    <w:rsid w:val="1E14234D"/>
    <w:rsid w:val="1E311151"/>
    <w:rsid w:val="1E3E386E"/>
    <w:rsid w:val="1E4A2212"/>
    <w:rsid w:val="1E562965"/>
    <w:rsid w:val="1E5D0198"/>
    <w:rsid w:val="1E6F3A27"/>
    <w:rsid w:val="1E766B63"/>
    <w:rsid w:val="1EA27958"/>
    <w:rsid w:val="1EB31B66"/>
    <w:rsid w:val="1EBF49AE"/>
    <w:rsid w:val="1EC04283"/>
    <w:rsid w:val="1ECA6EAF"/>
    <w:rsid w:val="1ED17431"/>
    <w:rsid w:val="1ED57D2E"/>
    <w:rsid w:val="1F022AED"/>
    <w:rsid w:val="1F026649"/>
    <w:rsid w:val="1F2C545F"/>
    <w:rsid w:val="1F365B58"/>
    <w:rsid w:val="1F3C5FFF"/>
    <w:rsid w:val="1F3F789D"/>
    <w:rsid w:val="1F486752"/>
    <w:rsid w:val="1F49071C"/>
    <w:rsid w:val="1F51312D"/>
    <w:rsid w:val="1F525822"/>
    <w:rsid w:val="1F552C1D"/>
    <w:rsid w:val="1F594251"/>
    <w:rsid w:val="1F5B0B07"/>
    <w:rsid w:val="1F7532BF"/>
    <w:rsid w:val="1F7C464D"/>
    <w:rsid w:val="1F7E03C6"/>
    <w:rsid w:val="1FA83694"/>
    <w:rsid w:val="1FA85442"/>
    <w:rsid w:val="1FA871F0"/>
    <w:rsid w:val="1FB05E2C"/>
    <w:rsid w:val="1FBB33C8"/>
    <w:rsid w:val="1FBB41D0"/>
    <w:rsid w:val="1FC21ED8"/>
    <w:rsid w:val="1FDB5818"/>
    <w:rsid w:val="1FE67D19"/>
    <w:rsid w:val="1FFB7C68"/>
    <w:rsid w:val="2000527E"/>
    <w:rsid w:val="20014B53"/>
    <w:rsid w:val="20016901"/>
    <w:rsid w:val="20286583"/>
    <w:rsid w:val="202D3B9A"/>
    <w:rsid w:val="2031368A"/>
    <w:rsid w:val="203B0065"/>
    <w:rsid w:val="203E5DA7"/>
    <w:rsid w:val="20482782"/>
    <w:rsid w:val="20515ADA"/>
    <w:rsid w:val="205828FC"/>
    <w:rsid w:val="20623843"/>
    <w:rsid w:val="206750B4"/>
    <w:rsid w:val="206C2914"/>
    <w:rsid w:val="207E61A3"/>
    <w:rsid w:val="20885230"/>
    <w:rsid w:val="209B6D55"/>
    <w:rsid w:val="20AC0F62"/>
    <w:rsid w:val="20B971DB"/>
    <w:rsid w:val="20BF5065"/>
    <w:rsid w:val="20C0056A"/>
    <w:rsid w:val="20E424AA"/>
    <w:rsid w:val="20EC77BF"/>
    <w:rsid w:val="20FB5A46"/>
    <w:rsid w:val="210112AE"/>
    <w:rsid w:val="2118156D"/>
    <w:rsid w:val="21674E89"/>
    <w:rsid w:val="21676C37"/>
    <w:rsid w:val="21696E53"/>
    <w:rsid w:val="2173382E"/>
    <w:rsid w:val="217575A6"/>
    <w:rsid w:val="21780E44"/>
    <w:rsid w:val="218B501C"/>
    <w:rsid w:val="219B08B8"/>
    <w:rsid w:val="21A02DB6"/>
    <w:rsid w:val="21AF0D0A"/>
    <w:rsid w:val="21BA6164"/>
    <w:rsid w:val="21CD1190"/>
    <w:rsid w:val="21CD73E2"/>
    <w:rsid w:val="21D00C81"/>
    <w:rsid w:val="21E93AF0"/>
    <w:rsid w:val="21FA5CFD"/>
    <w:rsid w:val="2201708C"/>
    <w:rsid w:val="2208666C"/>
    <w:rsid w:val="22134B19"/>
    <w:rsid w:val="221C5C74"/>
    <w:rsid w:val="222B46FB"/>
    <w:rsid w:val="222D7E81"/>
    <w:rsid w:val="22317971"/>
    <w:rsid w:val="22460F43"/>
    <w:rsid w:val="224C4980"/>
    <w:rsid w:val="2255003C"/>
    <w:rsid w:val="22571F8F"/>
    <w:rsid w:val="22574EFE"/>
    <w:rsid w:val="22592A24"/>
    <w:rsid w:val="226513C9"/>
    <w:rsid w:val="22737F8A"/>
    <w:rsid w:val="227930C6"/>
    <w:rsid w:val="22833F45"/>
    <w:rsid w:val="22927EB5"/>
    <w:rsid w:val="229C0B63"/>
    <w:rsid w:val="22A068A5"/>
    <w:rsid w:val="22A5210D"/>
    <w:rsid w:val="22A75E85"/>
    <w:rsid w:val="22AD2D70"/>
    <w:rsid w:val="22B12860"/>
    <w:rsid w:val="22CC1448"/>
    <w:rsid w:val="22D87DED"/>
    <w:rsid w:val="22EF3388"/>
    <w:rsid w:val="23056708"/>
    <w:rsid w:val="230D2B83"/>
    <w:rsid w:val="231B23CF"/>
    <w:rsid w:val="231B417D"/>
    <w:rsid w:val="23241284"/>
    <w:rsid w:val="232B0864"/>
    <w:rsid w:val="23333DD5"/>
    <w:rsid w:val="233D5EA2"/>
    <w:rsid w:val="234E00AF"/>
    <w:rsid w:val="23571659"/>
    <w:rsid w:val="23711FEF"/>
    <w:rsid w:val="237F295E"/>
    <w:rsid w:val="23921F84"/>
    <w:rsid w:val="23962050"/>
    <w:rsid w:val="239F4DAE"/>
    <w:rsid w:val="23AE6894"/>
    <w:rsid w:val="23AE6D9F"/>
    <w:rsid w:val="23B24AE2"/>
    <w:rsid w:val="23B343B6"/>
    <w:rsid w:val="23BA5744"/>
    <w:rsid w:val="23E9602A"/>
    <w:rsid w:val="23FA1FE5"/>
    <w:rsid w:val="2432177F"/>
    <w:rsid w:val="244336D7"/>
    <w:rsid w:val="245F0DC4"/>
    <w:rsid w:val="246D0A09"/>
    <w:rsid w:val="248D10AB"/>
    <w:rsid w:val="249935AC"/>
    <w:rsid w:val="249B37C8"/>
    <w:rsid w:val="24A52A74"/>
    <w:rsid w:val="24AA7567"/>
    <w:rsid w:val="24BE3012"/>
    <w:rsid w:val="24C820E3"/>
    <w:rsid w:val="24CA7C09"/>
    <w:rsid w:val="24CC3981"/>
    <w:rsid w:val="24D9609E"/>
    <w:rsid w:val="24E0742D"/>
    <w:rsid w:val="24E32A79"/>
    <w:rsid w:val="24EA02AB"/>
    <w:rsid w:val="24F20F0E"/>
    <w:rsid w:val="24FD1D8D"/>
    <w:rsid w:val="250A26FB"/>
    <w:rsid w:val="25140E84"/>
    <w:rsid w:val="25145328"/>
    <w:rsid w:val="251946ED"/>
    <w:rsid w:val="251D242F"/>
    <w:rsid w:val="251E1D03"/>
    <w:rsid w:val="251F61A7"/>
    <w:rsid w:val="25253091"/>
    <w:rsid w:val="252B4B4C"/>
    <w:rsid w:val="253D662D"/>
    <w:rsid w:val="254E083A"/>
    <w:rsid w:val="25537BFE"/>
    <w:rsid w:val="25565941"/>
    <w:rsid w:val="255676EF"/>
    <w:rsid w:val="25583467"/>
    <w:rsid w:val="25643BBA"/>
    <w:rsid w:val="25697422"/>
    <w:rsid w:val="256F255E"/>
    <w:rsid w:val="257858B7"/>
    <w:rsid w:val="259A3A7F"/>
    <w:rsid w:val="25A20B86"/>
    <w:rsid w:val="25C1100C"/>
    <w:rsid w:val="25EB202B"/>
    <w:rsid w:val="25EF3DCB"/>
    <w:rsid w:val="25FA451E"/>
    <w:rsid w:val="260B2287"/>
    <w:rsid w:val="260F621B"/>
    <w:rsid w:val="26175410"/>
    <w:rsid w:val="261849A4"/>
    <w:rsid w:val="261E645E"/>
    <w:rsid w:val="261F20D3"/>
    <w:rsid w:val="263C68E5"/>
    <w:rsid w:val="265C0D35"/>
    <w:rsid w:val="2661634B"/>
    <w:rsid w:val="267E6EFD"/>
    <w:rsid w:val="268F110A"/>
    <w:rsid w:val="26924756"/>
    <w:rsid w:val="2694227D"/>
    <w:rsid w:val="26955FF5"/>
    <w:rsid w:val="26B474A7"/>
    <w:rsid w:val="26B66697"/>
    <w:rsid w:val="26C30DB4"/>
    <w:rsid w:val="26D46B1D"/>
    <w:rsid w:val="26E34FB2"/>
    <w:rsid w:val="26ED077B"/>
    <w:rsid w:val="26EF7DFB"/>
    <w:rsid w:val="26F40F6D"/>
    <w:rsid w:val="26F45411"/>
    <w:rsid w:val="26FD42C6"/>
    <w:rsid w:val="27096BC8"/>
    <w:rsid w:val="270D0281"/>
    <w:rsid w:val="271262FA"/>
    <w:rsid w:val="271A7E79"/>
    <w:rsid w:val="272F6449"/>
    <w:rsid w:val="273870AC"/>
    <w:rsid w:val="2738751F"/>
    <w:rsid w:val="27457A1B"/>
    <w:rsid w:val="274912B9"/>
    <w:rsid w:val="274A5031"/>
    <w:rsid w:val="275613EA"/>
    <w:rsid w:val="275D6B12"/>
    <w:rsid w:val="27734588"/>
    <w:rsid w:val="2778394C"/>
    <w:rsid w:val="277F2F2D"/>
    <w:rsid w:val="278B7B24"/>
    <w:rsid w:val="27930786"/>
    <w:rsid w:val="27932534"/>
    <w:rsid w:val="27944D81"/>
    <w:rsid w:val="27B5694E"/>
    <w:rsid w:val="27B70919"/>
    <w:rsid w:val="27BF5A1F"/>
    <w:rsid w:val="27CB335B"/>
    <w:rsid w:val="27D843EB"/>
    <w:rsid w:val="27DA27C2"/>
    <w:rsid w:val="27DD7C53"/>
    <w:rsid w:val="27EB6814"/>
    <w:rsid w:val="27FF5E1C"/>
    <w:rsid w:val="28041684"/>
    <w:rsid w:val="28090A48"/>
    <w:rsid w:val="280D0539"/>
    <w:rsid w:val="280D5870"/>
    <w:rsid w:val="28133675"/>
    <w:rsid w:val="281843F5"/>
    <w:rsid w:val="28237D5C"/>
    <w:rsid w:val="282835C4"/>
    <w:rsid w:val="28302479"/>
    <w:rsid w:val="28333D17"/>
    <w:rsid w:val="28357A8F"/>
    <w:rsid w:val="28754330"/>
    <w:rsid w:val="288D78CB"/>
    <w:rsid w:val="28923FA8"/>
    <w:rsid w:val="289D7E88"/>
    <w:rsid w:val="28A23518"/>
    <w:rsid w:val="28A6273B"/>
    <w:rsid w:val="28B07116"/>
    <w:rsid w:val="28CB3F50"/>
    <w:rsid w:val="28CF1C92"/>
    <w:rsid w:val="28DE741C"/>
    <w:rsid w:val="28E05C4D"/>
    <w:rsid w:val="28E717BF"/>
    <w:rsid w:val="28E8751C"/>
    <w:rsid w:val="28F2659B"/>
    <w:rsid w:val="28FC05AD"/>
    <w:rsid w:val="291E49C7"/>
    <w:rsid w:val="29231FDE"/>
    <w:rsid w:val="29253660"/>
    <w:rsid w:val="2927387C"/>
    <w:rsid w:val="29312005"/>
    <w:rsid w:val="2940049A"/>
    <w:rsid w:val="29475CCC"/>
    <w:rsid w:val="29512C4D"/>
    <w:rsid w:val="29581C87"/>
    <w:rsid w:val="298C36DF"/>
    <w:rsid w:val="298D0473"/>
    <w:rsid w:val="29995DFC"/>
    <w:rsid w:val="29A0362E"/>
    <w:rsid w:val="29BF7A4F"/>
    <w:rsid w:val="29D82DC8"/>
    <w:rsid w:val="29E03A2B"/>
    <w:rsid w:val="29E17ECF"/>
    <w:rsid w:val="29E76B67"/>
    <w:rsid w:val="2A092F82"/>
    <w:rsid w:val="2A107221"/>
    <w:rsid w:val="2A36189D"/>
    <w:rsid w:val="2A383867"/>
    <w:rsid w:val="2A53244F"/>
    <w:rsid w:val="2A621607"/>
    <w:rsid w:val="2A632BA2"/>
    <w:rsid w:val="2A6F6324"/>
    <w:rsid w:val="2A77613D"/>
    <w:rsid w:val="2A9C5BA4"/>
    <w:rsid w:val="2A9F38E6"/>
    <w:rsid w:val="2AA9206F"/>
    <w:rsid w:val="2ABE5B1A"/>
    <w:rsid w:val="2AC77529"/>
    <w:rsid w:val="2AC9482C"/>
    <w:rsid w:val="2AE8703B"/>
    <w:rsid w:val="2B003D2F"/>
    <w:rsid w:val="2B195446"/>
    <w:rsid w:val="2B1B665A"/>
    <w:rsid w:val="2B274E52"/>
    <w:rsid w:val="2B367DA6"/>
    <w:rsid w:val="2B381D70"/>
    <w:rsid w:val="2B3C1135"/>
    <w:rsid w:val="2B404781"/>
    <w:rsid w:val="2B4A3852"/>
    <w:rsid w:val="2B5244B4"/>
    <w:rsid w:val="2B6568DD"/>
    <w:rsid w:val="2B69017C"/>
    <w:rsid w:val="2B996587"/>
    <w:rsid w:val="2B9B40AD"/>
    <w:rsid w:val="2B9F3B9D"/>
    <w:rsid w:val="2BA967CA"/>
    <w:rsid w:val="2BC25ADE"/>
    <w:rsid w:val="2BD17ACF"/>
    <w:rsid w:val="2BEF7F55"/>
    <w:rsid w:val="2C131E96"/>
    <w:rsid w:val="2C161986"/>
    <w:rsid w:val="2C300C99"/>
    <w:rsid w:val="2C484235"/>
    <w:rsid w:val="2C504E98"/>
    <w:rsid w:val="2C5219A4"/>
    <w:rsid w:val="2C574478"/>
    <w:rsid w:val="2C624BCB"/>
    <w:rsid w:val="2C626979"/>
    <w:rsid w:val="2C6E21E4"/>
    <w:rsid w:val="2C7C18CE"/>
    <w:rsid w:val="2C913DA5"/>
    <w:rsid w:val="2C9A25B7"/>
    <w:rsid w:val="2C9F7BCD"/>
    <w:rsid w:val="2CA62D0A"/>
    <w:rsid w:val="2CA64AB8"/>
    <w:rsid w:val="2CAD5E46"/>
    <w:rsid w:val="2CB96891"/>
    <w:rsid w:val="2CBA67B5"/>
    <w:rsid w:val="2CBE4367"/>
    <w:rsid w:val="2CCB451E"/>
    <w:rsid w:val="2CCE400E"/>
    <w:rsid w:val="2CDD4252"/>
    <w:rsid w:val="2CDE06F5"/>
    <w:rsid w:val="2CF00429"/>
    <w:rsid w:val="2CF9552F"/>
    <w:rsid w:val="2D045C82"/>
    <w:rsid w:val="2D047A30"/>
    <w:rsid w:val="2D083ED8"/>
    <w:rsid w:val="2D092E8B"/>
    <w:rsid w:val="2D2770B2"/>
    <w:rsid w:val="2D2A393B"/>
    <w:rsid w:val="2D2F476C"/>
    <w:rsid w:val="2D3C366E"/>
    <w:rsid w:val="2D4D7629"/>
    <w:rsid w:val="2D517119"/>
    <w:rsid w:val="2D5664DE"/>
    <w:rsid w:val="2D7B5F44"/>
    <w:rsid w:val="2D7E5A35"/>
    <w:rsid w:val="2D88240F"/>
    <w:rsid w:val="2D8D3ECA"/>
    <w:rsid w:val="2D9708A4"/>
    <w:rsid w:val="2D9E7E85"/>
    <w:rsid w:val="2DA21723"/>
    <w:rsid w:val="2DB4638C"/>
    <w:rsid w:val="2DB9081B"/>
    <w:rsid w:val="2DBD655D"/>
    <w:rsid w:val="2DC55411"/>
    <w:rsid w:val="2DCC054E"/>
    <w:rsid w:val="2DE03F4E"/>
    <w:rsid w:val="2DE03FF9"/>
    <w:rsid w:val="2DF47AA5"/>
    <w:rsid w:val="2DF6381D"/>
    <w:rsid w:val="2E165C6D"/>
    <w:rsid w:val="2E2B796A"/>
    <w:rsid w:val="2E3429CF"/>
    <w:rsid w:val="2E383E35"/>
    <w:rsid w:val="2E3B3926"/>
    <w:rsid w:val="2E426A62"/>
    <w:rsid w:val="2E460850"/>
    <w:rsid w:val="2E4B1DBB"/>
    <w:rsid w:val="2E5073D1"/>
    <w:rsid w:val="2E56250D"/>
    <w:rsid w:val="2E5B7B24"/>
    <w:rsid w:val="2E641A7D"/>
    <w:rsid w:val="2E6D7F83"/>
    <w:rsid w:val="2E6E3CFB"/>
    <w:rsid w:val="2E7221A8"/>
    <w:rsid w:val="2E734E6D"/>
    <w:rsid w:val="2E870919"/>
    <w:rsid w:val="2E975000"/>
    <w:rsid w:val="2EB57234"/>
    <w:rsid w:val="2EBA2A9C"/>
    <w:rsid w:val="2EBD258D"/>
    <w:rsid w:val="2ECB6A58"/>
    <w:rsid w:val="2ED27DE6"/>
    <w:rsid w:val="2EDF69A7"/>
    <w:rsid w:val="2EF02962"/>
    <w:rsid w:val="2F081A5A"/>
    <w:rsid w:val="2F176141"/>
    <w:rsid w:val="2F2B74F6"/>
    <w:rsid w:val="2F462582"/>
    <w:rsid w:val="2F4B5DEA"/>
    <w:rsid w:val="2F57653D"/>
    <w:rsid w:val="2F61666C"/>
    <w:rsid w:val="2F662C24"/>
    <w:rsid w:val="2F6741DD"/>
    <w:rsid w:val="2F68074A"/>
    <w:rsid w:val="2F6B1FE9"/>
    <w:rsid w:val="2F7215C9"/>
    <w:rsid w:val="2F7B66D0"/>
    <w:rsid w:val="2F807842"/>
    <w:rsid w:val="2F81180C"/>
    <w:rsid w:val="2F884949"/>
    <w:rsid w:val="2F971705"/>
    <w:rsid w:val="2F9B0B20"/>
    <w:rsid w:val="2FA86D99"/>
    <w:rsid w:val="2FB614B6"/>
    <w:rsid w:val="2FB63264"/>
    <w:rsid w:val="2FBB19B3"/>
    <w:rsid w:val="2FC040E2"/>
    <w:rsid w:val="2FCC3367"/>
    <w:rsid w:val="2FDB0F1C"/>
    <w:rsid w:val="3002294D"/>
    <w:rsid w:val="301B3A0F"/>
    <w:rsid w:val="30226B4B"/>
    <w:rsid w:val="30232D88"/>
    <w:rsid w:val="303020B3"/>
    <w:rsid w:val="303643A5"/>
    <w:rsid w:val="303E6F6E"/>
    <w:rsid w:val="3049232A"/>
    <w:rsid w:val="3069477A"/>
    <w:rsid w:val="30731155"/>
    <w:rsid w:val="30734518"/>
    <w:rsid w:val="307F3F9D"/>
    <w:rsid w:val="30894E1C"/>
    <w:rsid w:val="308B2942"/>
    <w:rsid w:val="308C2216"/>
    <w:rsid w:val="30977539"/>
    <w:rsid w:val="309A2B85"/>
    <w:rsid w:val="309A5723"/>
    <w:rsid w:val="30A77050"/>
    <w:rsid w:val="30A92DC8"/>
    <w:rsid w:val="30AC28B9"/>
    <w:rsid w:val="30AD0FC8"/>
    <w:rsid w:val="30C776F3"/>
    <w:rsid w:val="30D065A7"/>
    <w:rsid w:val="30DD0CC4"/>
    <w:rsid w:val="310821E5"/>
    <w:rsid w:val="31132938"/>
    <w:rsid w:val="31232B7B"/>
    <w:rsid w:val="31342FDA"/>
    <w:rsid w:val="313A7EC4"/>
    <w:rsid w:val="313F54DB"/>
    <w:rsid w:val="31472781"/>
    <w:rsid w:val="314825E1"/>
    <w:rsid w:val="314A45AB"/>
    <w:rsid w:val="314C0307"/>
    <w:rsid w:val="31552AFA"/>
    <w:rsid w:val="315C42DF"/>
    <w:rsid w:val="317468B0"/>
    <w:rsid w:val="31955A63"/>
    <w:rsid w:val="319E66A5"/>
    <w:rsid w:val="31B9528D"/>
    <w:rsid w:val="31E85B72"/>
    <w:rsid w:val="31EC7411"/>
    <w:rsid w:val="31F369F1"/>
    <w:rsid w:val="31F6028F"/>
    <w:rsid w:val="31FB7654"/>
    <w:rsid w:val="31FE0EF2"/>
    <w:rsid w:val="320209E2"/>
    <w:rsid w:val="32056724"/>
    <w:rsid w:val="3207249C"/>
    <w:rsid w:val="32081D71"/>
    <w:rsid w:val="32144BB9"/>
    <w:rsid w:val="321B7CF6"/>
    <w:rsid w:val="322A6C7A"/>
    <w:rsid w:val="323B2146"/>
    <w:rsid w:val="323C5A5D"/>
    <w:rsid w:val="323D5EBE"/>
    <w:rsid w:val="3244724D"/>
    <w:rsid w:val="324F79A0"/>
    <w:rsid w:val="32543208"/>
    <w:rsid w:val="32560D2E"/>
    <w:rsid w:val="32601BAD"/>
    <w:rsid w:val="327D275F"/>
    <w:rsid w:val="32894C60"/>
    <w:rsid w:val="32987598"/>
    <w:rsid w:val="32A61CB5"/>
    <w:rsid w:val="32A76BDA"/>
    <w:rsid w:val="32AE0B6A"/>
    <w:rsid w:val="32B33085"/>
    <w:rsid w:val="32C4038E"/>
    <w:rsid w:val="32C75788"/>
    <w:rsid w:val="32C817FF"/>
    <w:rsid w:val="32D14858"/>
    <w:rsid w:val="32DD4FAB"/>
    <w:rsid w:val="32E20814"/>
    <w:rsid w:val="32F13CE5"/>
    <w:rsid w:val="330172C6"/>
    <w:rsid w:val="33152997"/>
    <w:rsid w:val="332E5807"/>
    <w:rsid w:val="333077D1"/>
    <w:rsid w:val="333F7A14"/>
    <w:rsid w:val="334131D3"/>
    <w:rsid w:val="33550FE6"/>
    <w:rsid w:val="335C05C6"/>
    <w:rsid w:val="336E3E55"/>
    <w:rsid w:val="33863895"/>
    <w:rsid w:val="338B4A07"/>
    <w:rsid w:val="33A361F5"/>
    <w:rsid w:val="33A45AC9"/>
    <w:rsid w:val="33B026C0"/>
    <w:rsid w:val="33B91574"/>
    <w:rsid w:val="33C365BE"/>
    <w:rsid w:val="33D309A5"/>
    <w:rsid w:val="33DC5263"/>
    <w:rsid w:val="33DE722D"/>
    <w:rsid w:val="33FC5905"/>
    <w:rsid w:val="33FE342B"/>
    <w:rsid w:val="33FF7A66"/>
    <w:rsid w:val="34030A42"/>
    <w:rsid w:val="34060532"/>
    <w:rsid w:val="34117602"/>
    <w:rsid w:val="341D5FA7"/>
    <w:rsid w:val="34270BD4"/>
    <w:rsid w:val="342E1F62"/>
    <w:rsid w:val="34321327"/>
    <w:rsid w:val="343D79A5"/>
    <w:rsid w:val="343E7CCC"/>
    <w:rsid w:val="34474DD2"/>
    <w:rsid w:val="34597BA1"/>
    <w:rsid w:val="345B262C"/>
    <w:rsid w:val="345C0152"/>
    <w:rsid w:val="34800CEE"/>
    <w:rsid w:val="34806536"/>
    <w:rsid w:val="34945B3E"/>
    <w:rsid w:val="349D0E96"/>
    <w:rsid w:val="34AF5E9D"/>
    <w:rsid w:val="34BB30CA"/>
    <w:rsid w:val="34C44675"/>
    <w:rsid w:val="34C93A39"/>
    <w:rsid w:val="34CC177B"/>
    <w:rsid w:val="34D83C7C"/>
    <w:rsid w:val="34DA5C46"/>
    <w:rsid w:val="34E46AC5"/>
    <w:rsid w:val="34F34F5A"/>
    <w:rsid w:val="350F0BFE"/>
    <w:rsid w:val="355E6877"/>
    <w:rsid w:val="35610116"/>
    <w:rsid w:val="35643AD5"/>
    <w:rsid w:val="35753BC1"/>
    <w:rsid w:val="3575771D"/>
    <w:rsid w:val="357716E7"/>
    <w:rsid w:val="357F67EE"/>
    <w:rsid w:val="3583585A"/>
    <w:rsid w:val="358B0CEF"/>
    <w:rsid w:val="359027A9"/>
    <w:rsid w:val="35B91D00"/>
    <w:rsid w:val="35BA7826"/>
    <w:rsid w:val="35EF74CF"/>
    <w:rsid w:val="35F5260C"/>
    <w:rsid w:val="36080591"/>
    <w:rsid w:val="360C62D3"/>
    <w:rsid w:val="360D5BA8"/>
    <w:rsid w:val="36145188"/>
    <w:rsid w:val="36394BEF"/>
    <w:rsid w:val="366F6862"/>
    <w:rsid w:val="3676199F"/>
    <w:rsid w:val="36820344"/>
    <w:rsid w:val="369462C9"/>
    <w:rsid w:val="369938DF"/>
    <w:rsid w:val="36BF3346"/>
    <w:rsid w:val="36C22E36"/>
    <w:rsid w:val="36CE5337"/>
    <w:rsid w:val="36D55D6B"/>
    <w:rsid w:val="36DA0180"/>
    <w:rsid w:val="36E763F9"/>
    <w:rsid w:val="36F40B16"/>
    <w:rsid w:val="37081803"/>
    <w:rsid w:val="370B658B"/>
    <w:rsid w:val="371B5132"/>
    <w:rsid w:val="37384EA6"/>
    <w:rsid w:val="374313BA"/>
    <w:rsid w:val="37490E61"/>
    <w:rsid w:val="37517D16"/>
    <w:rsid w:val="37557806"/>
    <w:rsid w:val="375A12C0"/>
    <w:rsid w:val="3768578B"/>
    <w:rsid w:val="377F0D27"/>
    <w:rsid w:val="3793032E"/>
    <w:rsid w:val="37A367C3"/>
    <w:rsid w:val="37A75B88"/>
    <w:rsid w:val="37A81FD1"/>
    <w:rsid w:val="37AC45AA"/>
    <w:rsid w:val="37B22EAA"/>
    <w:rsid w:val="37BC7885"/>
    <w:rsid w:val="37D72911"/>
    <w:rsid w:val="37DC7FC7"/>
    <w:rsid w:val="37E1553E"/>
    <w:rsid w:val="37F214F9"/>
    <w:rsid w:val="37FA5CA2"/>
    <w:rsid w:val="380C5996"/>
    <w:rsid w:val="380D00E1"/>
    <w:rsid w:val="3814321D"/>
    <w:rsid w:val="381476C1"/>
    <w:rsid w:val="381C20D2"/>
    <w:rsid w:val="38206066"/>
    <w:rsid w:val="38367638"/>
    <w:rsid w:val="38471845"/>
    <w:rsid w:val="38635F53"/>
    <w:rsid w:val="386D6DD1"/>
    <w:rsid w:val="386F2B4A"/>
    <w:rsid w:val="386F3228"/>
    <w:rsid w:val="386F3515"/>
    <w:rsid w:val="387168C2"/>
    <w:rsid w:val="38743CBC"/>
    <w:rsid w:val="38797524"/>
    <w:rsid w:val="388C36FB"/>
    <w:rsid w:val="388C7258"/>
    <w:rsid w:val="38934A8A"/>
    <w:rsid w:val="38AA3B82"/>
    <w:rsid w:val="38AA5930"/>
    <w:rsid w:val="38C05153"/>
    <w:rsid w:val="38C20ECB"/>
    <w:rsid w:val="38D40BFF"/>
    <w:rsid w:val="38D66725"/>
    <w:rsid w:val="38E52E0C"/>
    <w:rsid w:val="38E70932"/>
    <w:rsid w:val="38EF3C8A"/>
    <w:rsid w:val="38F10CF7"/>
    <w:rsid w:val="38F44DFD"/>
    <w:rsid w:val="38F80D91"/>
    <w:rsid w:val="390E5EBF"/>
    <w:rsid w:val="390F1C37"/>
    <w:rsid w:val="391060DB"/>
    <w:rsid w:val="39167469"/>
    <w:rsid w:val="392751D2"/>
    <w:rsid w:val="39275AE1"/>
    <w:rsid w:val="392E6A78"/>
    <w:rsid w:val="393022D9"/>
    <w:rsid w:val="39406294"/>
    <w:rsid w:val="394418E0"/>
    <w:rsid w:val="39673821"/>
    <w:rsid w:val="39677413"/>
    <w:rsid w:val="397877DC"/>
    <w:rsid w:val="398D63D0"/>
    <w:rsid w:val="398D772B"/>
    <w:rsid w:val="39987E7E"/>
    <w:rsid w:val="39A71E6F"/>
    <w:rsid w:val="39AA41B7"/>
    <w:rsid w:val="39BC1DBE"/>
    <w:rsid w:val="39C944DB"/>
    <w:rsid w:val="39D013C6"/>
    <w:rsid w:val="39D0586A"/>
    <w:rsid w:val="39D2513E"/>
    <w:rsid w:val="39DC420F"/>
    <w:rsid w:val="39E9692C"/>
    <w:rsid w:val="3A080B60"/>
    <w:rsid w:val="3A241712"/>
    <w:rsid w:val="3A35391F"/>
    <w:rsid w:val="3A396F6B"/>
    <w:rsid w:val="3A3C2EFF"/>
    <w:rsid w:val="3A3E0A25"/>
    <w:rsid w:val="3A461688"/>
    <w:rsid w:val="3A465B2C"/>
    <w:rsid w:val="3A494B0D"/>
    <w:rsid w:val="3A500759"/>
    <w:rsid w:val="3A5E4C24"/>
    <w:rsid w:val="3A775CE5"/>
    <w:rsid w:val="3A7C154E"/>
    <w:rsid w:val="3A7E52C6"/>
    <w:rsid w:val="3A826976"/>
    <w:rsid w:val="3A8C2C0D"/>
    <w:rsid w:val="3A8D72B7"/>
    <w:rsid w:val="3A8F4314"/>
    <w:rsid w:val="3A9B669F"/>
    <w:rsid w:val="3AB111F7"/>
    <w:rsid w:val="3AB42A96"/>
    <w:rsid w:val="3AB94550"/>
    <w:rsid w:val="3AC84793"/>
    <w:rsid w:val="3AD35612"/>
    <w:rsid w:val="3AE25855"/>
    <w:rsid w:val="3AE710BD"/>
    <w:rsid w:val="3AED7D56"/>
    <w:rsid w:val="3B043A1D"/>
    <w:rsid w:val="3B07350D"/>
    <w:rsid w:val="3B194FEF"/>
    <w:rsid w:val="3B2A0FAA"/>
    <w:rsid w:val="3B563B4D"/>
    <w:rsid w:val="3B581673"/>
    <w:rsid w:val="3B5953EB"/>
    <w:rsid w:val="3B5E2A01"/>
    <w:rsid w:val="3B697D24"/>
    <w:rsid w:val="3B762441"/>
    <w:rsid w:val="3B7C7A57"/>
    <w:rsid w:val="3B7F12F6"/>
    <w:rsid w:val="3B892174"/>
    <w:rsid w:val="3BAE6A8A"/>
    <w:rsid w:val="3BB15227"/>
    <w:rsid w:val="3BB66332"/>
    <w:rsid w:val="3BE35D9E"/>
    <w:rsid w:val="3BE850ED"/>
    <w:rsid w:val="3BF27D19"/>
    <w:rsid w:val="3BF5780A"/>
    <w:rsid w:val="3BF84C04"/>
    <w:rsid w:val="3BFA097C"/>
    <w:rsid w:val="3BFD221A"/>
    <w:rsid w:val="3C103A96"/>
    <w:rsid w:val="3C21415B"/>
    <w:rsid w:val="3C320116"/>
    <w:rsid w:val="3C423D71"/>
    <w:rsid w:val="3C460065"/>
    <w:rsid w:val="3C641863"/>
    <w:rsid w:val="3C683B38"/>
    <w:rsid w:val="3C876AF0"/>
    <w:rsid w:val="3C9E39FD"/>
    <w:rsid w:val="3CB43221"/>
    <w:rsid w:val="3CB74ABF"/>
    <w:rsid w:val="3CBA44ED"/>
    <w:rsid w:val="3CC03974"/>
    <w:rsid w:val="3CD02135"/>
    <w:rsid w:val="3CD218F9"/>
    <w:rsid w:val="3CD64F45"/>
    <w:rsid w:val="3CE358B4"/>
    <w:rsid w:val="3D1712E3"/>
    <w:rsid w:val="3D1B6DFC"/>
    <w:rsid w:val="3D2263DC"/>
    <w:rsid w:val="3D2739F3"/>
    <w:rsid w:val="3D3305EA"/>
    <w:rsid w:val="3D361E88"/>
    <w:rsid w:val="3D3A1978"/>
    <w:rsid w:val="3D51281E"/>
    <w:rsid w:val="3D567E34"/>
    <w:rsid w:val="3D7B789B"/>
    <w:rsid w:val="3D864BBD"/>
    <w:rsid w:val="3D89645B"/>
    <w:rsid w:val="3D9A41C5"/>
    <w:rsid w:val="3DAE7C70"/>
    <w:rsid w:val="3DB17760"/>
    <w:rsid w:val="3DBF1E7D"/>
    <w:rsid w:val="3DC72AE0"/>
    <w:rsid w:val="3DD86A9B"/>
    <w:rsid w:val="3DDF42CD"/>
    <w:rsid w:val="3DE10046"/>
    <w:rsid w:val="3E063608"/>
    <w:rsid w:val="3E0E4BB3"/>
    <w:rsid w:val="3E1675C3"/>
    <w:rsid w:val="3E1A70B4"/>
    <w:rsid w:val="3E210442"/>
    <w:rsid w:val="3E2972F7"/>
    <w:rsid w:val="3E2B306F"/>
    <w:rsid w:val="3E4E3201"/>
    <w:rsid w:val="3E5C76CC"/>
    <w:rsid w:val="3E6F170F"/>
    <w:rsid w:val="3E7964D0"/>
    <w:rsid w:val="3E7F33BB"/>
    <w:rsid w:val="3E886684"/>
    <w:rsid w:val="3E9F580B"/>
    <w:rsid w:val="3EAA48DB"/>
    <w:rsid w:val="3EAB41B0"/>
    <w:rsid w:val="3EAD43CC"/>
    <w:rsid w:val="3EAF1EF2"/>
    <w:rsid w:val="3EB27775"/>
    <w:rsid w:val="3EB47508"/>
    <w:rsid w:val="3EC95459"/>
    <w:rsid w:val="3ECF7E9E"/>
    <w:rsid w:val="3EE576C2"/>
    <w:rsid w:val="3EE6113C"/>
    <w:rsid w:val="3EF37EEC"/>
    <w:rsid w:val="3EF5367D"/>
    <w:rsid w:val="3EF913BF"/>
    <w:rsid w:val="3EFB6EE5"/>
    <w:rsid w:val="3F0763D8"/>
    <w:rsid w:val="3F12422F"/>
    <w:rsid w:val="3F1B1335"/>
    <w:rsid w:val="3F283A52"/>
    <w:rsid w:val="3F373C95"/>
    <w:rsid w:val="3F473ED8"/>
    <w:rsid w:val="3F4F7231"/>
    <w:rsid w:val="3F52287D"/>
    <w:rsid w:val="3F5B1CE1"/>
    <w:rsid w:val="3F5E7474"/>
    <w:rsid w:val="3F670284"/>
    <w:rsid w:val="3F6820A1"/>
    <w:rsid w:val="3F6E5909"/>
    <w:rsid w:val="3F8213B4"/>
    <w:rsid w:val="3FA255B3"/>
    <w:rsid w:val="3FA94B93"/>
    <w:rsid w:val="3FC85566"/>
    <w:rsid w:val="3FD87226"/>
    <w:rsid w:val="3FDD2A8F"/>
    <w:rsid w:val="3FE45BCB"/>
    <w:rsid w:val="3FE71217"/>
    <w:rsid w:val="3FEA0D08"/>
    <w:rsid w:val="3FFF0C57"/>
    <w:rsid w:val="40181D19"/>
    <w:rsid w:val="401A339B"/>
    <w:rsid w:val="402E6E46"/>
    <w:rsid w:val="40363F4D"/>
    <w:rsid w:val="403C5A07"/>
    <w:rsid w:val="404448BC"/>
    <w:rsid w:val="40556AC9"/>
    <w:rsid w:val="405F34A4"/>
    <w:rsid w:val="40644F5E"/>
    <w:rsid w:val="40774C91"/>
    <w:rsid w:val="407A02DD"/>
    <w:rsid w:val="40882F15"/>
    <w:rsid w:val="40890521"/>
    <w:rsid w:val="40A23390"/>
    <w:rsid w:val="40BC08F6"/>
    <w:rsid w:val="40C61775"/>
    <w:rsid w:val="40E13EB9"/>
    <w:rsid w:val="40F97454"/>
    <w:rsid w:val="41006A35"/>
    <w:rsid w:val="410142A2"/>
    <w:rsid w:val="4101455B"/>
    <w:rsid w:val="41072EE9"/>
    <w:rsid w:val="41171FD0"/>
    <w:rsid w:val="411C1395"/>
    <w:rsid w:val="412F1B65"/>
    <w:rsid w:val="414D154E"/>
    <w:rsid w:val="415E7BFF"/>
    <w:rsid w:val="41686388"/>
    <w:rsid w:val="41744D2D"/>
    <w:rsid w:val="417D1041"/>
    <w:rsid w:val="41A315F9"/>
    <w:rsid w:val="41AF045B"/>
    <w:rsid w:val="41C55588"/>
    <w:rsid w:val="41D43A1D"/>
    <w:rsid w:val="41E00614"/>
    <w:rsid w:val="420267DC"/>
    <w:rsid w:val="42204EB5"/>
    <w:rsid w:val="422E312E"/>
    <w:rsid w:val="423746D8"/>
    <w:rsid w:val="42462B6D"/>
    <w:rsid w:val="425828A0"/>
    <w:rsid w:val="425D1C65"/>
    <w:rsid w:val="4265671D"/>
    <w:rsid w:val="42815309"/>
    <w:rsid w:val="42892A5A"/>
    <w:rsid w:val="42A130B3"/>
    <w:rsid w:val="42A930FC"/>
    <w:rsid w:val="42B775C7"/>
    <w:rsid w:val="42D55C9F"/>
    <w:rsid w:val="42E47C90"/>
    <w:rsid w:val="43065E58"/>
    <w:rsid w:val="431762B8"/>
    <w:rsid w:val="43340C18"/>
    <w:rsid w:val="433E55F2"/>
    <w:rsid w:val="433F1693"/>
    <w:rsid w:val="43503578"/>
    <w:rsid w:val="43543068"/>
    <w:rsid w:val="435E3EE6"/>
    <w:rsid w:val="43617533"/>
    <w:rsid w:val="436239D7"/>
    <w:rsid w:val="43686B13"/>
    <w:rsid w:val="437234EE"/>
    <w:rsid w:val="437E00E5"/>
    <w:rsid w:val="43866F99"/>
    <w:rsid w:val="438C2802"/>
    <w:rsid w:val="438D20D6"/>
    <w:rsid w:val="43993170"/>
    <w:rsid w:val="43A30364"/>
    <w:rsid w:val="43C024AB"/>
    <w:rsid w:val="43C57AC2"/>
    <w:rsid w:val="43C85745"/>
    <w:rsid w:val="43D61CCF"/>
    <w:rsid w:val="43DD4E0B"/>
    <w:rsid w:val="43E6398E"/>
    <w:rsid w:val="43EE7018"/>
    <w:rsid w:val="43F65ECD"/>
    <w:rsid w:val="441445A5"/>
    <w:rsid w:val="442C18EF"/>
    <w:rsid w:val="442D1921"/>
    <w:rsid w:val="44550E45"/>
    <w:rsid w:val="445F7F16"/>
    <w:rsid w:val="4470321F"/>
    <w:rsid w:val="44727C49"/>
    <w:rsid w:val="447332F0"/>
    <w:rsid w:val="447667FE"/>
    <w:rsid w:val="44780FD8"/>
    <w:rsid w:val="44896D41"/>
    <w:rsid w:val="448C05DF"/>
    <w:rsid w:val="449A71A0"/>
    <w:rsid w:val="44A678F3"/>
    <w:rsid w:val="44AB6CB7"/>
    <w:rsid w:val="44B85878"/>
    <w:rsid w:val="44BD69EB"/>
    <w:rsid w:val="44DF4BB3"/>
    <w:rsid w:val="44EB17AA"/>
    <w:rsid w:val="44F20D8A"/>
    <w:rsid w:val="44F77F05"/>
    <w:rsid w:val="44F87A23"/>
    <w:rsid w:val="44FF7003"/>
    <w:rsid w:val="451C5E07"/>
    <w:rsid w:val="45294080"/>
    <w:rsid w:val="454516CB"/>
    <w:rsid w:val="45486BFC"/>
    <w:rsid w:val="455C26A8"/>
    <w:rsid w:val="456F4189"/>
    <w:rsid w:val="45806396"/>
    <w:rsid w:val="4588349D"/>
    <w:rsid w:val="459E681C"/>
    <w:rsid w:val="45AC0F39"/>
    <w:rsid w:val="45AD6A5F"/>
    <w:rsid w:val="45BB1621"/>
    <w:rsid w:val="45CA7611"/>
    <w:rsid w:val="45D1463A"/>
    <w:rsid w:val="45FD1795"/>
    <w:rsid w:val="460E39A2"/>
    <w:rsid w:val="460F3276"/>
    <w:rsid w:val="46195EA3"/>
    <w:rsid w:val="46200F7E"/>
    <w:rsid w:val="462036D5"/>
    <w:rsid w:val="462D194E"/>
    <w:rsid w:val="4631143E"/>
    <w:rsid w:val="463351B6"/>
    <w:rsid w:val="46362EF9"/>
    <w:rsid w:val="46380A1F"/>
    <w:rsid w:val="464473C4"/>
    <w:rsid w:val="4651318A"/>
    <w:rsid w:val="465348A0"/>
    <w:rsid w:val="465A6B0C"/>
    <w:rsid w:val="46603AD2"/>
    <w:rsid w:val="4669507C"/>
    <w:rsid w:val="467D28D5"/>
    <w:rsid w:val="46B34549"/>
    <w:rsid w:val="46C44060"/>
    <w:rsid w:val="46D544C0"/>
    <w:rsid w:val="46DC75FC"/>
    <w:rsid w:val="46F661E4"/>
    <w:rsid w:val="47060B1D"/>
    <w:rsid w:val="470628CB"/>
    <w:rsid w:val="47086643"/>
    <w:rsid w:val="47170634"/>
    <w:rsid w:val="471A1ED2"/>
    <w:rsid w:val="47350A9C"/>
    <w:rsid w:val="47394A4E"/>
    <w:rsid w:val="473F0F04"/>
    <w:rsid w:val="47482EE3"/>
    <w:rsid w:val="474B29D4"/>
    <w:rsid w:val="47596E9F"/>
    <w:rsid w:val="476725FC"/>
    <w:rsid w:val="476A2C78"/>
    <w:rsid w:val="476E221E"/>
    <w:rsid w:val="47737835"/>
    <w:rsid w:val="47887784"/>
    <w:rsid w:val="47974458"/>
    <w:rsid w:val="47992888"/>
    <w:rsid w:val="479D3534"/>
    <w:rsid w:val="47AF2F63"/>
    <w:rsid w:val="47C841F6"/>
    <w:rsid w:val="47CD5197"/>
    <w:rsid w:val="47DD7AD0"/>
    <w:rsid w:val="47DE73A4"/>
    <w:rsid w:val="47E349BA"/>
    <w:rsid w:val="47E524E0"/>
    <w:rsid w:val="47FB1D04"/>
    <w:rsid w:val="4800731A"/>
    <w:rsid w:val="481029EC"/>
    <w:rsid w:val="48217291"/>
    <w:rsid w:val="482C010F"/>
    <w:rsid w:val="48335942"/>
    <w:rsid w:val="48403BBB"/>
    <w:rsid w:val="4851401A"/>
    <w:rsid w:val="4854142E"/>
    <w:rsid w:val="4858276E"/>
    <w:rsid w:val="48693111"/>
    <w:rsid w:val="486F624E"/>
    <w:rsid w:val="487A531F"/>
    <w:rsid w:val="487F0B87"/>
    <w:rsid w:val="48802209"/>
    <w:rsid w:val="48D82045"/>
    <w:rsid w:val="48D83DF3"/>
    <w:rsid w:val="48DB38E3"/>
    <w:rsid w:val="48F13107"/>
    <w:rsid w:val="48FC21D7"/>
    <w:rsid w:val="49022A4B"/>
    <w:rsid w:val="49045382"/>
    <w:rsid w:val="490A726C"/>
    <w:rsid w:val="490B241B"/>
    <w:rsid w:val="49155047"/>
    <w:rsid w:val="49200704"/>
    <w:rsid w:val="49262B2D"/>
    <w:rsid w:val="49267254"/>
    <w:rsid w:val="4928584F"/>
    <w:rsid w:val="492E7EB7"/>
    <w:rsid w:val="49396F88"/>
    <w:rsid w:val="49442815"/>
    <w:rsid w:val="49663AF5"/>
    <w:rsid w:val="497A30FC"/>
    <w:rsid w:val="49885819"/>
    <w:rsid w:val="499C12C5"/>
    <w:rsid w:val="49A92BA2"/>
    <w:rsid w:val="49AA1C33"/>
    <w:rsid w:val="49B86B98"/>
    <w:rsid w:val="49C34AA3"/>
    <w:rsid w:val="49C36851"/>
    <w:rsid w:val="49DB003F"/>
    <w:rsid w:val="49EF5898"/>
    <w:rsid w:val="49FA5FEB"/>
    <w:rsid w:val="49FB423D"/>
    <w:rsid w:val="4A484FA8"/>
    <w:rsid w:val="4A4C4A99"/>
    <w:rsid w:val="4A4C6847"/>
    <w:rsid w:val="4A5A086E"/>
    <w:rsid w:val="4A655B5A"/>
    <w:rsid w:val="4A7162AD"/>
    <w:rsid w:val="4A767D68"/>
    <w:rsid w:val="4A9A1CA8"/>
    <w:rsid w:val="4AA46683"/>
    <w:rsid w:val="4AAA5C63"/>
    <w:rsid w:val="4AAC19DB"/>
    <w:rsid w:val="4AAC3789"/>
    <w:rsid w:val="4ABF170F"/>
    <w:rsid w:val="4AE42F23"/>
    <w:rsid w:val="4AE64EED"/>
    <w:rsid w:val="4AE7656F"/>
    <w:rsid w:val="4AEF3676"/>
    <w:rsid w:val="4B090BDC"/>
    <w:rsid w:val="4B0D16A3"/>
    <w:rsid w:val="4B103D18"/>
    <w:rsid w:val="4B1D01E3"/>
    <w:rsid w:val="4B2A1534"/>
    <w:rsid w:val="4B320132"/>
    <w:rsid w:val="4B321EE0"/>
    <w:rsid w:val="4B3317B5"/>
    <w:rsid w:val="4B3C2D5F"/>
    <w:rsid w:val="4B3F0159"/>
    <w:rsid w:val="4B425E9C"/>
    <w:rsid w:val="4B431FA8"/>
    <w:rsid w:val="4B58121B"/>
    <w:rsid w:val="4B63653E"/>
    <w:rsid w:val="4B661B8A"/>
    <w:rsid w:val="4B75001F"/>
    <w:rsid w:val="4B9F6E4A"/>
    <w:rsid w:val="4BA601D9"/>
    <w:rsid w:val="4BB01057"/>
    <w:rsid w:val="4BB173AB"/>
    <w:rsid w:val="4BB723E6"/>
    <w:rsid w:val="4BBB7907"/>
    <w:rsid w:val="4BBF0072"/>
    <w:rsid w:val="4BC92119"/>
    <w:rsid w:val="4BCD39B7"/>
    <w:rsid w:val="4BD036A7"/>
    <w:rsid w:val="4BD05255"/>
    <w:rsid w:val="4BDC009E"/>
    <w:rsid w:val="4BE3141A"/>
    <w:rsid w:val="4BF278C2"/>
    <w:rsid w:val="4C107D48"/>
    <w:rsid w:val="4C3103EA"/>
    <w:rsid w:val="4C341C88"/>
    <w:rsid w:val="4C3E2B07"/>
    <w:rsid w:val="4C3E72B8"/>
    <w:rsid w:val="4C442EC3"/>
    <w:rsid w:val="4C4A5008"/>
    <w:rsid w:val="4C515898"/>
    <w:rsid w:val="4C5F3DED"/>
    <w:rsid w:val="4C63256E"/>
    <w:rsid w:val="4C714C8A"/>
    <w:rsid w:val="4C7327B1"/>
    <w:rsid w:val="4C771B75"/>
    <w:rsid w:val="4C8A5D4C"/>
    <w:rsid w:val="4CB933F8"/>
    <w:rsid w:val="4CC052CA"/>
    <w:rsid w:val="4CD80866"/>
    <w:rsid w:val="4CDB2104"/>
    <w:rsid w:val="4CDC29F0"/>
    <w:rsid w:val="4CDE39A2"/>
    <w:rsid w:val="4CE54D31"/>
    <w:rsid w:val="4CF431C6"/>
    <w:rsid w:val="4CF433C5"/>
    <w:rsid w:val="4CFB6302"/>
    <w:rsid w:val="4CFD02CC"/>
    <w:rsid w:val="4CFD651E"/>
    <w:rsid w:val="4D1F46E6"/>
    <w:rsid w:val="4D212310"/>
    <w:rsid w:val="4D227D33"/>
    <w:rsid w:val="4D27359B"/>
    <w:rsid w:val="4D2C2537"/>
    <w:rsid w:val="4D3A507C"/>
    <w:rsid w:val="4D3F2693"/>
    <w:rsid w:val="4D5819A6"/>
    <w:rsid w:val="4D5D6FBD"/>
    <w:rsid w:val="4D7D140D"/>
    <w:rsid w:val="4D7E011D"/>
    <w:rsid w:val="4D902EEE"/>
    <w:rsid w:val="4D987FF5"/>
    <w:rsid w:val="4D994499"/>
    <w:rsid w:val="4D9F1383"/>
    <w:rsid w:val="4DA92202"/>
    <w:rsid w:val="4DAE7818"/>
    <w:rsid w:val="4DB17F72"/>
    <w:rsid w:val="4DB34E2F"/>
    <w:rsid w:val="4DD0778F"/>
    <w:rsid w:val="4DDE1EAC"/>
    <w:rsid w:val="4DF07E31"/>
    <w:rsid w:val="4E105DDD"/>
    <w:rsid w:val="4E241889"/>
    <w:rsid w:val="4E347D1E"/>
    <w:rsid w:val="4E3B5550"/>
    <w:rsid w:val="4E4361B3"/>
    <w:rsid w:val="4E546612"/>
    <w:rsid w:val="4E6275A4"/>
    <w:rsid w:val="4E6D3230"/>
    <w:rsid w:val="4E82310B"/>
    <w:rsid w:val="4E830CA5"/>
    <w:rsid w:val="4E832A53"/>
    <w:rsid w:val="4E832BEF"/>
    <w:rsid w:val="4E8C5DAC"/>
    <w:rsid w:val="4EA60F65"/>
    <w:rsid w:val="4EB004CB"/>
    <w:rsid w:val="4EBD41B7"/>
    <w:rsid w:val="4EC15329"/>
    <w:rsid w:val="4EC16AC8"/>
    <w:rsid w:val="4EE871CB"/>
    <w:rsid w:val="4F1E452A"/>
    <w:rsid w:val="4F22401A"/>
    <w:rsid w:val="4F2D1256"/>
    <w:rsid w:val="4F31425D"/>
    <w:rsid w:val="4F351F9F"/>
    <w:rsid w:val="4F365D17"/>
    <w:rsid w:val="4F38383D"/>
    <w:rsid w:val="4F3F4BCC"/>
    <w:rsid w:val="4F493FF8"/>
    <w:rsid w:val="4F587A3C"/>
    <w:rsid w:val="4F652159"/>
    <w:rsid w:val="4F7D1575"/>
    <w:rsid w:val="4F925969"/>
    <w:rsid w:val="4FBA06F6"/>
    <w:rsid w:val="4FBC621D"/>
    <w:rsid w:val="4FC472C9"/>
    <w:rsid w:val="4FF9121F"/>
    <w:rsid w:val="4FFA0AF3"/>
    <w:rsid w:val="50120532"/>
    <w:rsid w:val="501222E0"/>
    <w:rsid w:val="50137E07"/>
    <w:rsid w:val="502A587C"/>
    <w:rsid w:val="502B5150"/>
    <w:rsid w:val="50354221"/>
    <w:rsid w:val="503A5393"/>
    <w:rsid w:val="503C110B"/>
    <w:rsid w:val="504B75A0"/>
    <w:rsid w:val="504F52E3"/>
    <w:rsid w:val="50827466"/>
    <w:rsid w:val="508A00C9"/>
    <w:rsid w:val="50AC140F"/>
    <w:rsid w:val="50B047BD"/>
    <w:rsid w:val="50CF3D2E"/>
    <w:rsid w:val="50E579F5"/>
    <w:rsid w:val="50EC2B32"/>
    <w:rsid w:val="50F47C38"/>
    <w:rsid w:val="51254295"/>
    <w:rsid w:val="51312C3A"/>
    <w:rsid w:val="51383FC9"/>
    <w:rsid w:val="5144296E"/>
    <w:rsid w:val="514630BC"/>
    <w:rsid w:val="514B6911"/>
    <w:rsid w:val="514F0810"/>
    <w:rsid w:val="515423B5"/>
    <w:rsid w:val="515D24E6"/>
    <w:rsid w:val="51606370"/>
    <w:rsid w:val="5167040A"/>
    <w:rsid w:val="516923D4"/>
    <w:rsid w:val="516C3C72"/>
    <w:rsid w:val="516E79EA"/>
    <w:rsid w:val="51701F58"/>
    <w:rsid w:val="51825244"/>
    <w:rsid w:val="51894824"/>
    <w:rsid w:val="51913ADA"/>
    <w:rsid w:val="519F5DF6"/>
    <w:rsid w:val="51A60F32"/>
    <w:rsid w:val="51BD627C"/>
    <w:rsid w:val="51C67202"/>
    <w:rsid w:val="51CF2D8E"/>
    <w:rsid w:val="51D05FAF"/>
    <w:rsid w:val="51D27F79"/>
    <w:rsid w:val="51DC2BA6"/>
    <w:rsid w:val="51E7154B"/>
    <w:rsid w:val="51ED6B61"/>
    <w:rsid w:val="51F223CA"/>
    <w:rsid w:val="51F55A16"/>
    <w:rsid w:val="520B6FE7"/>
    <w:rsid w:val="52140592"/>
    <w:rsid w:val="521D6D1B"/>
    <w:rsid w:val="5221680B"/>
    <w:rsid w:val="523A78CD"/>
    <w:rsid w:val="525941F7"/>
    <w:rsid w:val="526037D7"/>
    <w:rsid w:val="5261672F"/>
    <w:rsid w:val="527032EE"/>
    <w:rsid w:val="52884ADC"/>
    <w:rsid w:val="528943B0"/>
    <w:rsid w:val="528F7C18"/>
    <w:rsid w:val="529C40E3"/>
    <w:rsid w:val="52A82A88"/>
    <w:rsid w:val="52A953C7"/>
    <w:rsid w:val="52B256B5"/>
    <w:rsid w:val="52B4767F"/>
    <w:rsid w:val="52EB0BC7"/>
    <w:rsid w:val="52ED2B91"/>
    <w:rsid w:val="5302488E"/>
    <w:rsid w:val="530A729F"/>
    <w:rsid w:val="530C3017"/>
    <w:rsid w:val="53204D14"/>
    <w:rsid w:val="5322283B"/>
    <w:rsid w:val="53281E1B"/>
    <w:rsid w:val="532C36B9"/>
    <w:rsid w:val="534D6F8E"/>
    <w:rsid w:val="534F1156"/>
    <w:rsid w:val="53560736"/>
    <w:rsid w:val="535624E4"/>
    <w:rsid w:val="536015B5"/>
    <w:rsid w:val="536C61AC"/>
    <w:rsid w:val="5382152B"/>
    <w:rsid w:val="53894668"/>
    <w:rsid w:val="538C7248"/>
    <w:rsid w:val="53990623"/>
    <w:rsid w:val="539B6B72"/>
    <w:rsid w:val="539F5A31"/>
    <w:rsid w:val="53B10062"/>
    <w:rsid w:val="53D31D87"/>
    <w:rsid w:val="53D855EF"/>
    <w:rsid w:val="53EE4E13"/>
    <w:rsid w:val="53F458EF"/>
    <w:rsid w:val="5406286E"/>
    <w:rsid w:val="542720D3"/>
    <w:rsid w:val="542B1BC3"/>
    <w:rsid w:val="542E16B3"/>
    <w:rsid w:val="54321286"/>
    <w:rsid w:val="5435659E"/>
    <w:rsid w:val="543A0058"/>
    <w:rsid w:val="543F566E"/>
    <w:rsid w:val="544762D1"/>
    <w:rsid w:val="54534C76"/>
    <w:rsid w:val="5458228C"/>
    <w:rsid w:val="54617393"/>
    <w:rsid w:val="54640C31"/>
    <w:rsid w:val="546649A9"/>
    <w:rsid w:val="54680721"/>
    <w:rsid w:val="547A0454"/>
    <w:rsid w:val="548D33A8"/>
    <w:rsid w:val="548D63DA"/>
    <w:rsid w:val="549E2395"/>
    <w:rsid w:val="54A159E1"/>
    <w:rsid w:val="54AD25D8"/>
    <w:rsid w:val="54B40BE7"/>
    <w:rsid w:val="54C85664"/>
    <w:rsid w:val="54CB6F02"/>
    <w:rsid w:val="54CF69F2"/>
    <w:rsid w:val="54D758A7"/>
    <w:rsid w:val="54E572D9"/>
    <w:rsid w:val="54E72A6B"/>
    <w:rsid w:val="54E87AB4"/>
    <w:rsid w:val="550B5550"/>
    <w:rsid w:val="55173EF5"/>
    <w:rsid w:val="551E34D6"/>
    <w:rsid w:val="55236BAC"/>
    <w:rsid w:val="5549190E"/>
    <w:rsid w:val="55562C6F"/>
    <w:rsid w:val="555D5DAC"/>
    <w:rsid w:val="556967CA"/>
    <w:rsid w:val="55855303"/>
    <w:rsid w:val="558C043F"/>
    <w:rsid w:val="55A0213D"/>
    <w:rsid w:val="55A13269"/>
    <w:rsid w:val="55A7171D"/>
    <w:rsid w:val="55AA6650"/>
    <w:rsid w:val="55B33C1E"/>
    <w:rsid w:val="55B856D8"/>
    <w:rsid w:val="55D818D6"/>
    <w:rsid w:val="55EB160A"/>
    <w:rsid w:val="55F12998"/>
    <w:rsid w:val="55F14746"/>
    <w:rsid w:val="55F85AD5"/>
    <w:rsid w:val="56066443"/>
    <w:rsid w:val="561843C9"/>
    <w:rsid w:val="56293EE0"/>
    <w:rsid w:val="562C5B54"/>
    <w:rsid w:val="563665FD"/>
    <w:rsid w:val="563A433F"/>
    <w:rsid w:val="56486A5C"/>
    <w:rsid w:val="565D1DDC"/>
    <w:rsid w:val="568C019F"/>
    <w:rsid w:val="56A874FB"/>
    <w:rsid w:val="56BE6D1E"/>
    <w:rsid w:val="56D26326"/>
    <w:rsid w:val="56DC79F4"/>
    <w:rsid w:val="56E71013"/>
    <w:rsid w:val="56EE0C86"/>
    <w:rsid w:val="56EF4237"/>
    <w:rsid w:val="56F72230"/>
    <w:rsid w:val="570010E5"/>
    <w:rsid w:val="57032983"/>
    <w:rsid w:val="570F7EDB"/>
    <w:rsid w:val="57154464"/>
    <w:rsid w:val="57193F55"/>
    <w:rsid w:val="573423A8"/>
    <w:rsid w:val="57405985"/>
    <w:rsid w:val="574216FD"/>
    <w:rsid w:val="57435475"/>
    <w:rsid w:val="576F626A"/>
    <w:rsid w:val="57920928"/>
    <w:rsid w:val="57925AB5"/>
    <w:rsid w:val="579D4B86"/>
    <w:rsid w:val="579E26AC"/>
    <w:rsid w:val="57BB500C"/>
    <w:rsid w:val="57C32112"/>
    <w:rsid w:val="57CA34A1"/>
    <w:rsid w:val="57CF0AB7"/>
    <w:rsid w:val="57E00F16"/>
    <w:rsid w:val="57EC1669"/>
    <w:rsid w:val="57EC3417"/>
    <w:rsid w:val="58095D77"/>
    <w:rsid w:val="580F7106"/>
    <w:rsid w:val="581C7EDC"/>
    <w:rsid w:val="5822508B"/>
    <w:rsid w:val="583152CE"/>
    <w:rsid w:val="58472D43"/>
    <w:rsid w:val="58490869"/>
    <w:rsid w:val="5851771E"/>
    <w:rsid w:val="58535244"/>
    <w:rsid w:val="585F0CAC"/>
    <w:rsid w:val="586C6306"/>
    <w:rsid w:val="586E6522"/>
    <w:rsid w:val="58726012"/>
    <w:rsid w:val="58737694"/>
    <w:rsid w:val="587753D7"/>
    <w:rsid w:val="5882170D"/>
    <w:rsid w:val="58871392"/>
    <w:rsid w:val="58920462"/>
    <w:rsid w:val="58931AE5"/>
    <w:rsid w:val="589D0BB5"/>
    <w:rsid w:val="58A70D79"/>
    <w:rsid w:val="58B547C1"/>
    <w:rsid w:val="58C3686E"/>
    <w:rsid w:val="58D35E49"/>
    <w:rsid w:val="58D565A1"/>
    <w:rsid w:val="58D77C23"/>
    <w:rsid w:val="58E42340"/>
    <w:rsid w:val="58E95BA9"/>
    <w:rsid w:val="58FA6008"/>
    <w:rsid w:val="590A624B"/>
    <w:rsid w:val="590F1AB3"/>
    <w:rsid w:val="59205A6E"/>
    <w:rsid w:val="59260BAB"/>
    <w:rsid w:val="59281C36"/>
    <w:rsid w:val="59367040"/>
    <w:rsid w:val="59401C6C"/>
    <w:rsid w:val="594554D5"/>
    <w:rsid w:val="59545718"/>
    <w:rsid w:val="59590F80"/>
    <w:rsid w:val="596D0588"/>
    <w:rsid w:val="59701E26"/>
    <w:rsid w:val="59777658"/>
    <w:rsid w:val="597E2795"/>
    <w:rsid w:val="598B6C60"/>
    <w:rsid w:val="5991071A"/>
    <w:rsid w:val="599E2E37"/>
    <w:rsid w:val="59B461B6"/>
    <w:rsid w:val="59BF2D72"/>
    <w:rsid w:val="59CE54CA"/>
    <w:rsid w:val="59D10B16"/>
    <w:rsid w:val="59E720E8"/>
    <w:rsid w:val="59E771C6"/>
    <w:rsid w:val="59EA7E2A"/>
    <w:rsid w:val="59FD5DAF"/>
    <w:rsid w:val="5A0802B0"/>
    <w:rsid w:val="5A0A5DD6"/>
    <w:rsid w:val="5A0C7DA1"/>
    <w:rsid w:val="5A0F163F"/>
    <w:rsid w:val="5A1D1FAE"/>
    <w:rsid w:val="5A1D3D5C"/>
    <w:rsid w:val="5A355549"/>
    <w:rsid w:val="5A382944"/>
    <w:rsid w:val="5A395FB1"/>
    <w:rsid w:val="5A490FF5"/>
    <w:rsid w:val="5A504131"/>
    <w:rsid w:val="5A5D05FC"/>
    <w:rsid w:val="5A67147B"/>
    <w:rsid w:val="5A673229"/>
    <w:rsid w:val="5A7C1BE0"/>
    <w:rsid w:val="5A981634"/>
    <w:rsid w:val="5A9A1850"/>
    <w:rsid w:val="5A9D4E9D"/>
    <w:rsid w:val="5AAE0E58"/>
    <w:rsid w:val="5AB2291B"/>
    <w:rsid w:val="5AB32912"/>
    <w:rsid w:val="5ABA77FD"/>
    <w:rsid w:val="5AC4067B"/>
    <w:rsid w:val="5AC643F3"/>
    <w:rsid w:val="5AC8018F"/>
    <w:rsid w:val="5AE26D53"/>
    <w:rsid w:val="5AE76118"/>
    <w:rsid w:val="5B060C94"/>
    <w:rsid w:val="5B1A029B"/>
    <w:rsid w:val="5B2D1660"/>
    <w:rsid w:val="5B2D7FCE"/>
    <w:rsid w:val="5B3C6463"/>
    <w:rsid w:val="5B4041A6"/>
    <w:rsid w:val="5B423ECD"/>
    <w:rsid w:val="5B4672E2"/>
    <w:rsid w:val="5B4F263B"/>
    <w:rsid w:val="5B773940"/>
    <w:rsid w:val="5B7976B8"/>
    <w:rsid w:val="5B835E40"/>
    <w:rsid w:val="5B8C73EB"/>
    <w:rsid w:val="5B8D4F11"/>
    <w:rsid w:val="5B997251"/>
    <w:rsid w:val="5B9C5154"/>
    <w:rsid w:val="5BA87F9D"/>
    <w:rsid w:val="5BAC1760"/>
    <w:rsid w:val="5BAD3F86"/>
    <w:rsid w:val="5BAD6B57"/>
    <w:rsid w:val="5BAF6C35"/>
    <w:rsid w:val="5BBC75A4"/>
    <w:rsid w:val="5BBE331C"/>
    <w:rsid w:val="5BDB7A2A"/>
    <w:rsid w:val="5BF64864"/>
    <w:rsid w:val="5C191B77"/>
    <w:rsid w:val="5C1D6295"/>
    <w:rsid w:val="5C335AB8"/>
    <w:rsid w:val="5C447CC6"/>
    <w:rsid w:val="5C45759A"/>
    <w:rsid w:val="5C62639E"/>
    <w:rsid w:val="5C7D31D8"/>
    <w:rsid w:val="5C815BC9"/>
    <w:rsid w:val="5C846314"/>
    <w:rsid w:val="5C8F6A67"/>
    <w:rsid w:val="5C9522CF"/>
    <w:rsid w:val="5C9E02EB"/>
    <w:rsid w:val="5CAB38A1"/>
    <w:rsid w:val="5CCC3817"/>
    <w:rsid w:val="5CDC1CAC"/>
    <w:rsid w:val="5CF36FF6"/>
    <w:rsid w:val="5CFA4828"/>
    <w:rsid w:val="5D0C00B7"/>
    <w:rsid w:val="5D1256CE"/>
    <w:rsid w:val="5D186A5C"/>
    <w:rsid w:val="5D284EF1"/>
    <w:rsid w:val="5D292A17"/>
    <w:rsid w:val="5D2A301F"/>
    <w:rsid w:val="5D2E6280"/>
    <w:rsid w:val="5D3A4C25"/>
    <w:rsid w:val="5D4D4958"/>
    <w:rsid w:val="5D4E247E"/>
    <w:rsid w:val="5D6972B8"/>
    <w:rsid w:val="5D727DDC"/>
    <w:rsid w:val="5D7F0635"/>
    <w:rsid w:val="5D8B5480"/>
    <w:rsid w:val="5D9B1B67"/>
    <w:rsid w:val="5DA86032"/>
    <w:rsid w:val="5DCB63A4"/>
    <w:rsid w:val="5E055233"/>
    <w:rsid w:val="5E394EDC"/>
    <w:rsid w:val="5E5E4943"/>
    <w:rsid w:val="5E624433"/>
    <w:rsid w:val="5E6E2DD8"/>
    <w:rsid w:val="5E734892"/>
    <w:rsid w:val="5E785A05"/>
    <w:rsid w:val="5E815F06"/>
    <w:rsid w:val="5E8C5954"/>
    <w:rsid w:val="5E8E6FD6"/>
    <w:rsid w:val="5E9860A7"/>
    <w:rsid w:val="5EA507C4"/>
    <w:rsid w:val="5EC073AC"/>
    <w:rsid w:val="5EC724E8"/>
    <w:rsid w:val="5EE27322"/>
    <w:rsid w:val="5EEE216B"/>
    <w:rsid w:val="5EFD0600"/>
    <w:rsid w:val="5F0454EA"/>
    <w:rsid w:val="5F053010"/>
    <w:rsid w:val="5F107E98"/>
    <w:rsid w:val="5F114284"/>
    <w:rsid w:val="5F1F0576"/>
    <w:rsid w:val="5F351B48"/>
    <w:rsid w:val="5F426012"/>
    <w:rsid w:val="5F447FDD"/>
    <w:rsid w:val="5F4B34F8"/>
    <w:rsid w:val="5F4B4EC7"/>
    <w:rsid w:val="5F5C70D4"/>
    <w:rsid w:val="5F6661A5"/>
    <w:rsid w:val="5F6D12E1"/>
    <w:rsid w:val="5F772160"/>
    <w:rsid w:val="5F7E34EF"/>
    <w:rsid w:val="5F903DA8"/>
    <w:rsid w:val="5F9C5723"/>
    <w:rsid w:val="5FAF6EC1"/>
    <w:rsid w:val="5FB05672"/>
    <w:rsid w:val="5FB300D5"/>
    <w:rsid w:val="5FD2383A"/>
    <w:rsid w:val="5FD27396"/>
    <w:rsid w:val="5FDB26EF"/>
    <w:rsid w:val="5FE7666D"/>
    <w:rsid w:val="5FED2422"/>
    <w:rsid w:val="5FFC31E6"/>
    <w:rsid w:val="5FFE1F39"/>
    <w:rsid w:val="60002155"/>
    <w:rsid w:val="600339F4"/>
    <w:rsid w:val="6008100A"/>
    <w:rsid w:val="600B4656"/>
    <w:rsid w:val="60107EBF"/>
    <w:rsid w:val="60123C37"/>
    <w:rsid w:val="60150C40"/>
    <w:rsid w:val="601D2D07"/>
    <w:rsid w:val="60235E44"/>
    <w:rsid w:val="602773EC"/>
    <w:rsid w:val="60413278"/>
    <w:rsid w:val="604162CA"/>
    <w:rsid w:val="60483AFC"/>
    <w:rsid w:val="604C7149"/>
    <w:rsid w:val="604F09E7"/>
    <w:rsid w:val="60675D31"/>
    <w:rsid w:val="606E3563"/>
    <w:rsid w:val="606F2E37"/>
    <w:rsid w:val="608368E3"/>
    <w:rsid w:val="60966616"/>
    <w:rsid w:val="60A26D69"/>
    <w:rsid w:val="60AF76D8"/>
    <w:rsid w:val="60CA4511"/>
    <w:rsid w:val="60CE7B5E"/>
    <w:rsid w:val="60D64C64"/>
    <w:rsid w:val="60DA190E"/>
    <w:rsid w:val="60DF4BDA"/>
    <w:rsid w:val="60F11A9E"/>
    <w:rsid w:val="60F670B5"/>
    <w:rsid w:val="61045C75"/>
    <w:rsid w:val="610726FE"/>
    <w:rsid w:val="611834CF"/>
    <w:rsid w:val="611A7247"/>
    <w:rsid w:val="611D6D37"/>
    <w:rsid w:val="61202383"/>
    <w:rsid w:val="61260132"/>
    <w:rsid w:val="613A51F3"/>
    <w:rsid w:val="61447E20"/>
    <w:rsid w:val="615269E1"/>
    <w:rsid w:val="6155202D"/>
    <w:rsid w:val="61652290"/>
    <w:rsid w:val="617632EE"/>
    <w:rsid w:val="617B0D75"/>
    <w:rsid w:val="617C580C"/>
    <w:rsid w:val="61840B64"/>
    <w:rsid w:val="61932B55"/>
    <w:rsid w:val="619863BE"/>
    <w:rsid w:val="619C2EE2"/>
    <w:rsid w:val="61AD3C17"/>
    <w:rsid w:val="61AE4166"/>
    <w:rsid w:val="61B431F8"/>
    <w:rsid w:val="61BF1B9C"/>
    <w:rsid w:val="61C176C2"/>
    <w:rsid w:val="61D94A0C"/>
    <w:rsid w:val="61E239A6"/>
    <w:rsid w:val="61F23D20"/>
    <w:rsid w:val="62045801"/>
    <w:rsid w:val="620A1069"/>
    <w:rsid w:val="62377985"/>
    <w:rsid w:val="62610F56"/>
    <w:rsid w:val="62620EA5"/>
    <w:rsid w:val="62677DAD"/>
    <w:rsid w:val="626C3AD2"/>
    <w:rsid w:val="628250A4"/>
    <w:rsid w:val="62832BCA"/>
    <w:rsid w:val="62A212A2"/>
    <w:rsid w:val="62A51693"/>
    <w:rsid w:val="62AF39BF"/>
    <w:rsid w:val="62B15989"/>
    <w:rsid w:val="62B334AF"/>
    <w:rsid w:val="62D7400E"/>
    <w:rsid w:val="62D84CC4"/>
    <w:rsid w:val="62DD22DA"/>
    <w:rsid w:val="62DE42A4"/>
    <w:rsid w:val="62E573E1"/>
    <w:rsid w:val="62F31AFE"/>
    <w:rsid w:val="63181564"/>
    <w:rsid w:val="631A1780"/>
    <w:rsid w:val="63253C81"/>
    <w:rsid w:val="633B16F7"/>
    <w:rsid w:val="63416D0D"/>
    <w:rsid w:val="634E31D8"/>
    <w:rsid w:val="63512CC8"/>
    <w:rsid w:val="635B58F5"/>
    <w:rsid w:val="636649C5"/>
    <w:rsid w:val="636B3D8A"/>
    <w:rsid w:val="636C18B0"/>
    <w:rsid w:val="63862972"/>
    <w:rsid w:val="639130C5"/>
    <w:rsid w:val="63AB687C"/>
    <w:rsid w:val="63C139AA"/>
    <w:rsid w:val="63DE6250"/>
    <w:rsid w:val="63E31B72"/>
    <w:rsid w:val="64025D70"/>
    <w:rsid w:val="640A35A3"/>
    <w:rsid w:val="640E45C0"/>
    <w:rsid w:val="64144421"/>
    <w:rsid w:val="641A755E"/>
    <w:rsid w:val="64354398"/>
    <w:rsid w:val="64424A7A"/>
    <w:rsid w:val="644D7933"/>
    <w:rsid w:val="645E569D"/>
    <w:rsid w:val="64610CE9"/>
    <w:rsid w:val="64616F3B"/>
    <w:rsid w:val="646B1B68"/>
    <w:rsid w:val="64740A1C"/>
    <w:rsid w:val="648A46E4"/>
    <w:rsid w:val="648D7D30"/>
    <w:rsid w:val="649410BE"/>
    <w:rsid w:val="64A82DBC"/>
    <w:rsid w:val="64B259E8"/>
    <w:rsid w:val="64E57B6C"/>
    <w:rsid w:val="64F8789F"/>
    <w:rsid w:val="65136487"/>
    <w:rsid w:val="6516599A"/>
    <w:rsid w:val="652452C4"/>
    <w:rsid w:val="653B778C"/>
    <w:rsid w:val="654900FB"/>
    <w:rsid w:val="65530F79"/>
    <w:rsid w:val="65532D27"/>
    <w:rsid w:val="65534AD5"/>
    <w:rsid w:val="65655D8C"/>
    <w:rsid w:val="6599343B"/>
    <w:rsid w:val="65AB4911"/>
    <w:rsid w:val="65AD68DC"/>
    <w:rsid w:val="65B31A18"/>
    <w:rsid w:val="65D73958"/>
    <w:rsid w:val="65E240AB"/>
    <w:rsid w:val="65F00576"/>
    <w:rsid w:val="65F8742B"/>
    <w:rsid w:val="65FD6839"/>
    <w:rsid w:val="661C75BD"/>
    <w:rsid w:val="661E50E3"/>
    <w:rsid w:val="6632293D"/>
    <w:rsid w:val="665925BF"/>
    <w:rsid w:val="665F56FC"/>
    <w:rsid w:val="66736D0A"/>
    <w:rsid w:val="6679056C"/>
    <w:rsid w:val="66B5531C"/>
    <w:rsid w:val="66BC2B4E"/>
    <w:rsid w:val="66C35C8B"/>
    <w:rsid w:val="66C832A1"/>
    <w:rsid w:val="66CF4630"/>
    <w:rsid w:val="66E000AE"/>
    <w:rsid w:val="66F26570"/>
    <w:rsid w:val="66FE6CC3"/>
    <w:rsid w:val="671309C0"/>
    <w:rsid w:val="67185FD7"/>
    <w:rsid w:val="672524A2"/>
    <w:rsid w:val="67334BBF"/>
    <w:rsid w:val="67696AA4"/>
    <w:rsid w:val="676E3E49"/>
    <w:rsid w:val="678A0557"/>
    <w:rsid w:val="678E6299"/>
    <w:rsid w:val="67902011"/>
    <w:rsid w:val="67A7735B"/>
    <w:rsid w:val="67B83316"/>
    <w:rsid w:val="67BA377B"/>
    <w:rsid w:val="67BA708E"/>
    <w:rsid w:val="67BC1058"/>
    <w:rsid w:val="67BD092C"/>
    <w:rsid w:val="67C021CA"/>
    <w:rsid w:val="67CA3D41"/>
    <w:rsid w:val="67CC0B6F"/>
    <w:rsid w:val="67CC6DC1"/>
    <w:rsid w:val="67DC5256"/>
    <w:rsid w:val="67DD2D7C"/>
    <w:rsid w:val="67DF6AF4"/>
    <w:rsid w:val="67E81E4D"/>
    <w:rsid w:val="67F26902"/>
    <w:rsid w:val="67F325A0"/>
    <w:rsid w:val="680E1188"/>
    <w:rsid w:val="68190258"/>
    <w:rsid w:val="68294213"/>
    <w:rsid w:val="68356714"/>
    <w:rsid w:val="683706DE"/>
    <w:rsid w:val="683D381B"/>
    <w:rsid w:val="68460921"/>
    <w:rsid w:val="685079F2"/>
    <w:rsid w:val="686A0AB4"/>
    <w:rsid w:val="68727968"/>
    <w:rsid w:val="68774F7F"/>
    <w:rsid w:val="68801F06"/>
    <w:rsid w:val="689E02F8"/>
    <w:rsid w:val="68A342A1"/>
    <w:rsid w:val="68A613C0"/>
    <w:rsid w:val="68AB4C28"/>
    <w:rsid w:val="68BA4E6C"/>
    <w:rsid w:val="68BC6E36"/>
    <w:rsid w:val="68BE495C"/>
    <w:rsid w:val="68BE670A"/>
    <w:rsid w:val="68CA50AF"/>
    <w:rsid w:val="68CF0917"/>
    <w:rsid w:val="68DD74D8"/>
    <w:rsid w:val="68EA5751"/>
    <w:rsid w:val="68ED228A"/>
    <w:rsid w:val="690031C6"/>
    <w:rsid w:val="691E53FA"/>
    <w:rsid w:val="69320EA6"/>
    <w:rsid w:val="694035C3"/>
    <w:rsid w:val="696F20FA"/>
    <w:rsid w:val="69886D18"/>
    <w:rsid w:val="698A6F34"/>
    <w:rsid w:val="699456BD"/>
    <w:rsid w:val="69A2602B"/>
    <w:rsid w:val="69A7373F"/>
    <w:rsid w:val="69AA4EE0"/>
    <w:rsid w:val="69AC0C58"/>
    <w:rsid w:val="69B33D95"/>
    <w:rsid w:val="69B47B0D"/>
    <w:rsid w:val="69B67D29"/>
    <w:rsid w:val="69BB0E9B"/>
    <w:rsid w:val="69C51D1A"/>
    <w:rsid w:val="69C53AC8"/>
    <w:rsid w:val="69C67F6C"/>
    <w:rsid w:val="69CC4E56"/>
    <w:rsid w:val="69E20B1E"/>
    <w:rsid w:val="69E3747F"/>
    <w:rsid w:val="69EC374B"/>
    <w:rsid w:val="69EF1BC6"/>
    <w:rsid w:val="69F73655"/>
    <w:rsid w:val="6A1C5DDE"/>
    <w:rsid w:val="6A220F1A"/>
    <w:rsid w:val="6A31115D"/>
    <w:rsid w:val="6A386990"/>
    <w:rsid w:val="6A3F1ACC"/>
    <w:rsid w:val="6A3F387A"/>
    <w:rsid w:val="6A42336B"/>
    <w:rsid w:val="6A640F4E"/>
    <w:rsid w:val="6A7115D6"/>
    <w:rsid w:val="6A7774B8"/>
    <w:rsid w:val="6A7C1D67"/>
    <w:rsid w:val="6A7D43A3"/>
    <w:rsid w:val="6A7E0847"/>
    <w:rsid w:val="6A7F011B"/>
    <w:rsid w:val="6AA95198"/>
    <w:rsid w:val="6AB96DFC"/>
    <w:rsid w:val="6AC00E5F"/>
    <w:rsid w:val="6AD20B92"/>
    <w:rsid w:val="6AD62431"/>
    <w:rsid w:val="6AD77F57"/>
    <w:rsid w:val="6AE508C6"/>
    <w:rsid w:val="6AEB755E"/>
    <w:rsid w:val="6AED37F2"/>
    <w:rsid w:val="6AF05909"/>
    <w:rsid w:val="6AF32471"/>
    <w:rsid w:val="6B056872"/>
    <w:rsid w:val="6B080110"/>
    <w:rsid w:val="6B0D3978"/>
    <w:rsid w:val="6B2A0087"/>
    <w:rsid w:val="6B2E2BC2"/>
    <w:rsid w:val="6B4078AA"/>
    <w:rsid w:val="6B621F16"/>
    <w:rsid w:val="6B633598"/>
    <w:rsid w:val="6B6A6E0E"/>
    <w:rsid w:val="6B772C06"/>
    <w:rsid w:val="6B7B2FD8"/>
    <w:rsid w:val="6B7C465A"/>
    <w:rsid w:val="6B7D0AFE"/>
    <w:rsid w:val="6B7D28AC"/>
    <w:rsid w:val="6B851761"/>
    <w:rsid w:val="6B8C6F93"/>
    <w:rsid w:val="6B916358"/>
    <w:rsid w:val="6B9E2823"/>
    <w:rsid w:val="6BAC4F3F"/>
    <w:rsid w:val="6BB47BC4"/>
    <w:rsid w:val="6BE648F5"/>
    <w:rsid w:val="6BE96194"/>
    <w:rsid w:val="6BF6440D"/>
    <w:rsid w:val="6BF80185"/>
    <w:rsid w:val="6C156F89"/>
    <w:rsid w:val="6C170751"/>
    <w:rsid w:val="6C1A459F"/>
    <w:rsid w:val="6C2B055A"/>
    <w:rsid w:val="6C3078F9"/>
    <w:rsid w:val="6C313697"/>
    <w:rsid w:val="6C343F8C"/>
    <w:rsid w:val="6C382C77"/>
    <w:rsid w:val="6C3C4515"/>
    <w:rsid w:val="6C4258A4"/>
    <w:rsid w:val="6C5B6B6F"/>
    <w:rsid w:val="6C627CF4"/>
    <w:rsid w:val="6C861C34"/>
    <w:rsid w:val="6C894EAD"/>
    <w:rsid w:val="6CA420BB"/>
    <w:rsid w:val="6CAD0F6F"/>
    <w:rsid w:val="6CAE4CE7"/>
    <w:rsid w:val="6CB71DEE"/>
    <w:rsid w:val="6CC22328"/>
    <w:rsid w:val="6CC4275D"/>
    <w:rsid w:val="6CCD33BF"/>
    <w:rsid w:val="6CD56AF4"/>
    <w:rsid w:val="6CE556DE"/>
    <w:rsid w:val="6CEB7CE9"/>
    <w:rsid w:val="6D013069"/>
    <w:rsid w:val="6D0B3EE8"/>
    <w:rsid w:val="6D0D5EB2"/>
    <w:rsid w:val="6D1C60F5"/>
    <w:rsid w:val="6D2E1052"/>
    <w:rsid w:val="6D323B6A"/>
    <w:rsid w:val="6D390A55"/>
    <w:rsid w:val="6D3A657B"/>
    <w:rsid w:val="6D3B47CD"/>
    <w:rsid w:val="6D493127"/>
    <w:rsid w:val="6D5B09CB"/>
    <w:rsid w:val="6D602485"/>
    <w:rsid w:val="6D6A50B2"/>
    <w:rsid w:val="6D7B72BF"/>
    <w:rsid w:val="6D8E6A33"/>
    <w:rsid w:val="6DAF26FE"/>
    <w:rsid w:val="6DB620A5"/>
    <w:rsid w:val="6DB97DE8"/>
    <w:rsid w:val="6DBE5BA3"/>
    <w:rsid w:val="6DCF13B9"/>
    <w:rsid w:val="6DDE0181"/>
    <w:rsid w:val="6DE22E9A"/>
    <w:rsid w:val="6DEE7A91"/>
    <w:rsid w:val="6DF57072"/>
    <w:rsid w:val="6DF8446C"/>
    <w:rsid w:val="6E041063"/>
    <w:rsid w:val="6E182D60"/>
    <w:rsid w:val="6E292877"/>
    <w:rsid w:val="6E4B6C92"/>
    <w:rsid w:val="6E732C64"/>
    <w:rsid w:val="6E8C2E06"/>
    <w:rsid w:val="6E9313EA"/>
    <w:rsid w:val="6EA42846"/>
    <w:rsid w:val="6EAE7221"/>
    <w:rsid w:val="6EB56801"/>
    <w:rsid w:val="6EBC193D"/>
    <w:rsid w:val="6EC60517"/>
    <w:rsid w:val="6ED30A35"/>
    <w:rsid w:val="6EE94A61"/>
    <w:rsid w:val="6EEC3FE5"/>
    <w:rsid w:val="6EFA4214"/>
    <w:rsid w:val="6F103399"/>
    <w:rsid w:val="6F125A01"/>
    <w:rsid w:val="6F24506F"/>
    <w:rsid w:val="6F286FD3"/>
    <w:rsid w:val="6F327E52"/>
    <w:rsid w:val="6F59718C"/>
    <w:rsid w:val="6F5A1075"/>
    <w:rsid w:val="6F651FD5"/>
    <w:rsid w:val="6F6A1399"/>
    <w:rsid w:val="6F6A3147"/>
    <w:rsid w:val="6F7264A0"/>
    <w:rsid w:val="6F76166B"/>
    <w:rsid w:val="6FAA3E8C"/>
    <w:rsid w:val="6FB46337"/>
    <w:rsid w:val="6FB62831"/>
    <w:rsid w:val="6FB940CF"/>
    <w:rsid w:val="6FCD36D6"/>
    <w:rsid w:val="6FCF56A0"/>
    <w:rsid w:val="6FE253D4"/>
    <w:rsid w:val="6FE27182"/>
    <w:rsid w:val="6FED5B27"/>
    <w:rsid w:val="70115CB9"/>
    <w:rsid w:val="7016507D"/>
    <w:rsid w:val="701B2694"/>
    <w:rsid w:val="701D6C26"/>
    <w:rsid w:val="70291255"/>
    <w:rsid w:val="702E686B"/>
    <w:rsid w:val="70335C2F"/>
    <w:rsid w:val="704F155E"/>
    <w:rsid w:val="70514307"/>
    <w:rsid w:val="705362D1"/>
    <w:rsid w:val="70666005"/>
    <w:rsid w:val="707F2C23"/>
    <w:rsid w:val="708273CF"/>
    <w:rsid w:val="70903082"/>
    <w:rsid w:val="70967F6C"/>
    <w:rsid w:val="709F1517"/>
    <w:rsid w:val="70A93302"/>
    <w:rsid w:val="70A94143"/>
    <w:rsid w:val="70BF3967"/>
    <w:rsid w:val="70CD6084"/>
    <w:rsid w:val="70D32F6E"/>
    <w:rsid w:val="70D54F38"/>
    <w:rsid w:val="70D72A5F"/>
    <w:rsid w:val="70DD5B9B"/>
    <w:rsid w:val="70DF5DB7"/>
    <w:rsid w:val="70EC5DDE"/>
    <w:rsid w:val="70F058CE"/>
    <w:rsid w:val="71063344"/>
    <w:rsid w:val="71082014"/>
    <w:rsid w:val="710D6480"/>
    <w:rsid w:val="711A0B9D"/>
    <w:rsid w:val="711F61B4"/>
    <w:rsid w:val="71257C6E"/>
    <w:rsid w:val="712B6906"/>
    <w:rsid w:val="71353C29"/>
    <w:rsid w:val="715A71EC"/>
    <w:rsid w:val="715C7408"/>
    <w:rsid w:val="71662034"/>
    <w:rsid w:val="716D38B5"/>
    <w:rsid w:val="717958C4"/>
    <w:rsid w:val="718A7AD1"/>
    <w:rsid w:val="71970440"/>
    <w:rsid w:val="719E532A"/>
    <w:rsid w:val="71A30B93"/>
    <w:rsid w:val="71B72890"/>
    <w:rsid w:val="71CB1E97"/>
    <w:rsid w:val="71D04977"/>
    <w:rsid w:val="71D23226"/>
    <w:rsid w:val="71E2790D"/>
    <w:rsid w:val="71ED0060"/>
    <w:rsid w:val="71F907B3"/>
    <w:rsid w:val="71FD4747"/>
    <w:rsid w:val="722241AD"/>
    <w:rsid w:val="72312642"/>
    <w:rsid w:val="7232523A"/>
    <w:rsid w:val="72330169"/>
    <w:rsid w:val="724A3704"/>
    <w:rsid w:val="7258197D"/>
    <w:rsid w:val="72676064"/>
    <w:rsid w:val="72750781"/>
    <w:rsid w:val="727B566C"/>
    <w:rsid w:val="727D7636"/>
    <w:rsid w:val="72A9042B"/>
    <w:rsid w:val="72AE5A41"/>
    <w:rsid w:val="72B5493F"/>
    <w:rsid w:val="72B8241C"/>
    <w:rsid w:val="72C15774"/>
    <w:rsid w:val="72EA2659"/>
    <w:rsid w:val="72F316A6"/>
    <w:rsid w:val="72F97729"/>
    <w:rsid w:val="72FC67AC"/>
    <w:rsid w:val="73013DC3"/>
    <w:rsid w:val="730613D9"/>
    <w:rsid w:val="730B69EF"/>
    <w:rsid w:val="731955B0"/>
    <w:rsid w:val="731D3C1A"/>
    <w:rsid w:val="73261A7B"/>
    <w:rsid w:val="733221CE"/>
    <w:rsid w:val="73323124"/>
    <w:rsid w:val="73335F46"/>
    <w:rsid w:val="73397A01"/>
    <w:rsid w:val="73441F01"/>
    <w:rsid w:val="734463A5"/>
    <w:rsid w:val="734737A0"/>
    <w:rsid w:val="734F0FD2"/>
    <w:rsid w:val="735417BE"/>
    <w:rsid w:val="7355410F"/>
    <w:rsid w:val="73555EBD"/>
    <w:rsid w:val="736305DA"/>
    <w:rsid w:val="7363682B"/>
    <w:rsid w:val="73724CC1"/>
    <w:rsid w:val="7375655F"/>
    <w:rsid w:val="738D1AFA"/>
    <w:rsid w:val="738E1BB8"/>
    <w:rsid w:val="73972979"/>
    <w:rsid w:val="73A82490"/>
    <w:rsid w:val="73AA6208"/>
    <w:rsid w:val="73AF1A71"/>
    <w:rsid w:val="73B434AA"/>
    <w:rsid w:val="73B61051"/>
    <w:rsid w:val="73C53042"/>
    <w:rsid w:val="73D019E7"/>
    <w:rsid w:val="73D2750D"/>
    <w:rsid w:val="73DA2545"/>
    <w:rsid w:val="73DC6178"/>
    <w:rsid w:val="73ED2599"/>
    <w:rsid w:val="73FC0A2E"/>
    <w:rsid w:val="741B2C62"/>
    <w:rsid w:val="741B7302"/>
    <w:rsid w:val="74237D69"/>
    <w:rsid w:val="742A559B"/>
    <w:rsid w:val="742F2BB2"/>
    <w:rsid w:val="742F670E"/>
    <w:rsid w:val="74637F1A"/>
    <w:rsid w:val="74675EA7"/>
    <w:rsid w:val="746C188E"/>
    <w:rsid w:val="748051BB"/>
    <w:rsid w:val="74820F33"/>
    <w:rsid w:val="749649DF"/>
    <w:rsid w:val="74A470FC"/>
    <w:rsid w:val="74B65081"/>
    <w:rsid w:val="74C4779E"/>
    <w:rsid w:val="74C50E20"/>
    <w:rsid w:val="74C55CC7"/>
    <w:rsid w:val="74C652C4"/>
    <w:rsid w:val="74D15A17"/>
    <w:rsid w:val="74D177C5"/>
    <w:rsid w:val="74E90FB2"/>
    <w:rsid w:val="74EE65C9"/>
    <w:rsid w:val="74F31E31"/>
    <w:rsid w:val="74FD52D1"/>
    <w:rsid w:val="74FD680C"/>
    <w:rsid w:val="75042A89"/>
    <w:rsid w:val="75056276"/>
    <w:rsid w:val="75175143"/>
    <w:rsid w:val="751A116C"/>
    <w:rsid w:val="752913AF"/>
    <w:rsid w:val="754C32EF"/>
    <w:rsid w:val="754E52B9"/>
    <w:rsid w:val="755328D0"/>
    <w:rsid w:val="75616D9B"/>
    <w:rsid w:val="75706FDE"/>
    <w:rsid w:val="75722D56"/>
    <w:rsid w:val="757545F4"/>
    <w:rsid w:val="757A60AE"/>
    <w:rsid w:val="757E2BAF"/>
    <w:rsid w:val="759233F8"/>
    <w:rsid w:val="75B0387E"/>
    <w:rsid w:val="75B415C0"/>
    <w:rsid w:val="75B4336E"/>
    <w:rsid w:val="75D21A46"/>
    <w:rsid w:val="75D752AF"/>
    <w:rsid w:val="75DE03EB"/>
    <w:rsid w:val="75E35A02"/>
    <w:rsid w:val="75EF43A6"/>
    <w:rsid w:val="75F23E97"/>
    <w:rsid w:val="75F53987"/>
    <w:rsid w:val="75F96FD3"/>
    <w:rsid w:val="75FE283B"/>
    <w:rsid w:val="76053BCA"/>
    <w:rsid w:val="761E4C8C"/>
    <w:rsid w:val="76404C02"/>
    <w:rsid w:val="764346F2"/>
    <w:rsid w:val="765C57B4"/>
    <w:rsid w:val="766D176F"/>
    <w:rsid w:val="767B40A9"/>
    <w:rsid w:val="768947FB"/>
    <w:rsid w:val="768F16E6"/>
    <w:rsid w:val="768F5B89"/>
    <w:rsid w:val="76B14119"/>
    <w:rsid w:val="76C92E49"/>
    <w:rsid w:val="76CD220E"/>
    <w:rsid w:val="76D161A2"/>
    <w:rsid w:val="76D35A76"/>
    <w:rsid w:val="76D90BB3"/>
    <w:rsid w:val="76E61C4D"/>
    <w:rsid w:val="76EF03D6"/>
    <w:rsid w:val="76FD2AF3"/>
    <w:rsid w:val="77112A42"/>
    <w:rsid w:val="771340C5"/>
    <w:rsid w:val="77163BB5"/>
    <w:rsid w:val="771A36A5"/>
    <w:rsid w:val="771D13E7"/>
    <w:rsid w:val="77291B3A"/>
    <w:rsid w:val="772B3B04"/>
    <w:rsid w:val="773B361B"/>
    <w:rsid w:val="773D6648"/>
    <w:rsid w:val="774A788F"/>
    <w:rsid w:val="774E334F"/>
    <w:rsid w:val="77534E09"/>
    <w:rsid w:val="77565BBE"/>
    <w:rsid w:val="776112D4"/>
    <w:rsid w:val="776B3F01"/>
    <w:rsid w:val="777803CC"/>
    <w:rsid w:val="779A47E6"/>
    <w:rsid w:val="779E208D"/>
    <w:rsid w:val="77A85155"/>
    <w:rsid w:val="77AD276B"/>
    <w:rsid w:val="77CF26E1"/>
    <w:rsid w:val="77E048EF"/>
    <w:rsid w:val="77E45A61"/>
    <w:rsid w:val="77E55684"/>
    <w:rsid w:val="77E912C9"/>
    <w:rsid w:val="77FA34D6"/>
    <w:rsid w:val="77FE2FC7"/>
    <w:rsid w:val="78000AED"/>
    <w:rsid w:val="78012518"/>
    <w:rsid w:val="780E2ADE"/>
    <w:rsid w:val="78104AA8"/>
    <w:rsid w:val="78146346"/>
    <w:rsid w:val="781E5417"/>
    <w:rsid w:val="78485FF0"/>
    <w:rsid w:val="785726D7"/>
    <w:rsid w:val="785E5813"/>
    <w:rsid w:val="78615304"/>
    <w:rsid w:val="786646C8"/>
    <w:rsid w:val="786966E6"/>
    <w:rsid w:val="786A41B8"/>
    <w:rsid w:val="786D5A56"/>
    <w:rsid w:val="7876224C"/>
    <w:rsid w:val="789254BD"/>
    <w:rsid w:val="789631FF"/>
    <w:rsid w:val="78B6564F"/>
    <w:rsid w:val="78DA407B"/>
    <w:rsid w:val="78EF0B61"/>
    <w:rsid w:val="78F04E11"/>
    <w:rsid w:val="78F30652"/>
    <w:rsid w:val="78F52915"/>
    <w:rsid w:val="78FB5758"/>
    <w:rsid w:val="78FE2B52"/>
    <w:rsid w:val="78FE532A"/>
    <w:rsid w:val="791800B8"/>
    <w:rsid w:val="79183C14"/>
    <w:rsid w:val="79297A45"/>
    <w:rsid w:val="792A3948"/>
    <w:rsid w:val="79386064"/>
    <w:rsid w:val="793C0847"/>
    <w:rsid w:val="795A247F"/>
    <w:rsid w:val="796E5F2A"/>
    <w:rsid w:val="797D7F1B"/>
    <w:rsid w:val="797F0137"/>
    <w:rsid w:val="798A0AC8"/>
    <w:rsid w:val="79921C19"/>
    <w:rsid w:val="799A0ACD"/>
    <w:rsid w:val="79AA5B6F"/>
    <w:rsid w:val="79D57D57"/>
    <w:rsid w:val="79E76A6B"/>
    <w:rsid w:val="79F3642F"/>
    <w:rsid w:val="79FC3536"/>
    <w:rsid w:val="7A0A5C53"/>
    <w:rsid w:val="7A0B1FEC"/>
    <w:rsid w:val="7A0C6C6D"/>
    <w:rsid w:val="7A187C44"/>
    <w:rsid w:val="7A20184B"/>
    <w:rsid w:val="7A2F56B9"/>
    <w:rsid w:val="7A3A5E0C"/>
    <w:rsid w:val="7A513882"/>
    <w:rsid w:val="7A6212D3"/>
    <w:rsid w:val="7A807CC3"/>
    <w:rsid w:val="7A8552D9"/>
    <w:rsid w:val="7A86426A"/>
    <w:rsid w:val="7A8F6158"/>
    <w:rsid w:val="7A951295"/>
    <w:rsid w:val="7AA17C39"/>
    <w:rsid w:val="7AAD4830"/>
    <w:rsid w:val="7AAF67FA"/>
    <w:rsid w:val="7ABB0CFB"/>
    <w:rsid w:val="7ABF4168"/>
    <w:rsid w:val="7AC202DC"/>
    <w:rsid w:val="7ACF47A6"/>
    <w:rsid w:val="7AD1051F"/>
    <w:rsid w:val="7AE55D78"/>
    <w:rsid w:val="7AEA15E0"/>
    <w:rsid w:val="7B0408F4"/>
    <w:rsid w:val="7B114DBF"/>
    <w:rsid w:val="7B134E72"/>
    <w:rsid w:val="7B152B01"/>
    <w:rsid w:val="7B234AF2"/>
    <w:rsid w:val="7B2D7249"/>
    <w:rsid w:val="7B841A35"/>
    <w:rsid w:val="7B9559F0"/>
    <w:rsid w:val="7B9B0B2D"/>
    <w:rsid w:val="7B9D48A5"/>
    <w:rsid w:val="7BA63759"/>
    <w:rsid w:val="7BAB6FC2"/>
    <w:rsid w:val="7BB3231A"/>
    <w:rsid w:val="7BB73BB8"/>
    <w:rsid w:val="7BBA0FB3"/>
    <w:rsid w:val="7BDC53CD"/>
    <w:rsid w:val="7BF24BF0"/>
    <w:rsid w:val="7C014E34"/>
    <w:rsid w:val="7C044924"/>
    <w:rsid w:val="7C136915"/>
    <w:rsid w:val="7C1508DF"/>
    <w:rsid w:val="7C296138"/>
    <w:rsid w:val="7C305674"/>
    <w:rsid w:val="7C330D65"/>
    <w:rsid w:val="7C440929"/>
    <w:rsid w:val="7C4A67DB"/>
    <w:rsid w:val="7C596A1E"/>
    <w:rsid w:val="7C66738C"/>
    <w:rsid w:val="7C741AA9"/>
    <w:rsid w:val="7C7A77AE"/>
    <w:rsid w:val="7CA53A11"/>
    <w:rsid w:val="7CB93960"/>
    <w:rsid w:val="7CBC0D5A"/>
    <w:rsid w:val="7CC04CEF"/>
    <w:rsid w:val="7CC55E61"/>
    <w:rsid w:val="7CCC3693"/>
    <w:rsid w:val="7CCD11BA"/>
    <w:rsid w:val="7CD135E4"/>
    <w:rsid w:val="7CD26E2B"/>
    <w:rsid w:val="7CDB38D7"/>
    <w:rsid w:val="7CE502B1"/>
    <w:rsid w:val="7CF76237"/>
    <w:rsid w:val="7D1818A6"/>
    <w:rsid w:val="7D1C7A4B"/>
    <w:rsid w:val="7D2708CA"/>
    <w:rsid w:val="7D382AD7"/>
    <w:rsid w:val="7D515947"/>
    <w:rsid w:val="7D5316BF"/>
    <w:rsid w:val="7D6A6A08"/>
    <w:rsid w:val="7D6E474B"/>
    <w:rsid w:val="7D6F6B54"/>
    <w:rsid w:val="7D853842"/>
    <w:rsid w:val="7D985324"/>
    <w:rsid w:val="7D9A72EE"/>
    <w:rsid w:val="7DA0067C"/>
    <w:rsid w:val="7DAC0DCF"/>
    <w:rsid w:val="7DBC3708"/>
    <w:rsid w:val="7DBD4D8A"/>
    <w:rsid w:val="7DC97BD3"/>
    <w:rsid w:val="7DCC321F"/>
    <w:rsid w:val="7DDC7906"/>
    <w:rsid w:val="7DE44A0D"/>
    <w:rsid w:val="7DE642E1"/>
    <w:rsid w:val="7DEC566F"/>
    <w:rsid w:val="7E105802"/>
    <w:rsid w:val="7E156974"/>
    <w:rsid w:val="7E2412AD"/>
    <w:rsid w:val="7E327526"/>
    <w:rsid w:val="7E3F60E7"/>
    <w:rsid w:val="7E5202D3"/>
    <w:rsid w:val="7E5576B9"/>
    <w:rsid w:val="7E6D67B0"/>
    <w:rsid w:val="7E70004F"/>
    <w:rsid w:val="7E9C7095"/>
    <w:rsid w:val="7EAA3560"/>
    <w:rsid w:val="7EAD12A3"/>
    <w:rsid w:val="7EBC7738"/>
    <w:rsid w:val="7EBE525E"/>
    <w:rsid w:val="7EC23C02"/>
    <w:rsid w:val="7EC860DC"/>
    <w:rsid w:val="7ECA59B1"/>
    <w:rsid w:val="7ECF2FC7"/>
    <w:rsid w:val="7EF173E1"/>
    <w:rsid w:val="7EF548B9"/>
    <w:rsid w:val="7F020597"/>
    <w:rsid w:val="7F0D3AEF"/>
    <w:rsid w:val="7F192494"/>
    <w:rsid w:val="7F2552DD"/>
    <w:rsid w:val="7F280929"/>
    <w:rsid w:val="7F3217A8"/>
    <w:rsid w:val="7F342CC9"/>
    <w:rsid w:val="7F3B065C"/>
    <w:rsid w:val="7F7A7751"/>
    <w:rsid w:val="7F8738A2"/>
    <w:rsid w:val="7F881A8E"/>
    <w:rsid w:val="7F8A69E7"/>
    <w:rsid w:val="7F8C0EB8"/>
    <w:rsid w:val="7FAA7590"/>
    <w:rsid w:val="7FBA3C77"/>
    <w:rsid w:val="7FDD1714"/>
    <w:rsid w:val="7FEC7BA9"/>
    <w:rsid w:val="7FEE56CF"/>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84">
    <w:name w:val="font61"/>
    <w:basedOn w:val="24"/>
    <w:qFormat/>
    <w:uiPriority w:val="0"/>
    <w:rPr>
      <w:rFonts w:hint="eastAsia" w:ascii="宋体" w:hAnsi="宋体" w:eastAsia="宋体" w:cs="宋体"/>
      <w:color w:val="000000"/>
      <w:sz w:val="22"/>
      <w:szCs w:val="22"/>
      <w:u w:val="none"/>
    </w:rPr>
  </w:style>
  <w:style w:type="character" w:customStyle="1" w:styleId="85">
    <w:name w:val="font51"/>
    <w:basedOn w:val="24"/>
    <w:qFormat/>
    <w:uiPriority w:val="0"/>
    <w:rPr>
      <w:rFonts w:hint="eastAsia" w:ascii="宋体" w:hAnsi="宋体" w:eastAsia="宋体" w:cs="宋体"/>
      <w:color w:val="000000"/>
      <w:sz w:val="22"/>
      <w:szCs w:val="22"/>
      <w:u w:val="none"/>
    </w:rPr>
  </w:style>
  <w:style w:type="character" w:customStyle="1" w:styleId="86">
    <w:name w:val="font41"/>
    <w:basedOn w:val="24"/>
    <w:qFormat/>
    <w:uiPriority w:val="0"/>
    <w:rPr>
      <w:rFonts w:hint="eastAsia" w:ascii="宋体" w:hAnsi="宋体" w:eastAsia="宋体" w:cs="宋体"/>
      <w:color w:val="000000"/>
      <w:sz w:val="22"/>
      <w:szCs w:val="22"/>
      <w:u w:val="none"/>
    </w:rPr>
  </w:style>
  <w:style w:type="character" w:customStyle="1" w:styleId="87">
    <w:name w:val="font31"/>
    <w:basedOn w:val="24"/>
    <w:qFormat/>
    <w:uiPriority w:val="0"/>
    <w:rPr>
      <w:rFonts w:hint="eastAsia" w:ascii="宋体" w:hAnsi="宋体" w:eastAsia="宋体" w:cs="宋体"/>
      <w:color w:val="000000"/>
      <w:sz w:val="22"/>
      <w:szCs w:val="22"/>
      <w:u w:val="none"/>
    </w:rPr>
  </w:style>
  <w:style w:type="character" w:customStyle="1" w:styleId="88">
    <w:name w:val="font11"/>
    <w:basedOn w:val="24"/>
    <w:qFormat/>
    <w:uiPriority w:val="0"/>
    <w:rPr>
      <w:rFonts w:hint="default" w:ascii="Times New Roman" w:hAnsi="Times New Roman" w:cs="Times New Roman"/>
      <w:color w:val="000000"/>
      <w:sz w:val="22"/>
      <w:szCs w:val="22"/>
      <w:u w:val="none"/>
    </w:rPr>
  </w:style>
  <w:style w:type="character" w:customStyle="1" w:styleId="89">
    <w:name w:val="font21"/>
    <w:basedOn w:val="2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58455-53AE-4886-9D99-CC4DC38AC9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2876</Words>
  <Characters>3791</Characters>
  <Lines>17</Lines>
  <Paragraphs>4</Paragraphs>
  <TotalTime>1</TotalTime>
  <ScaleCrop>false</ScaleCrop>
  <LinksUpToDate>false</LinksUpToDate>
  <CharactersWithSpaces>4003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Diane</cp:lastModifiedBy>
  <cp:lastPrinted>2019-02-12T09:03:00Z</cp:lastPrinted>
  <dcterms:modified xsi:type="dcterms:W3CDTF">2022-05-10T07:46:50Z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DEEDC07EF8C14F70A8B3135970677A40</vt:lpwstr>
  </property>
</Properties>
</file>