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24BE0" w14:textId="77777777" w:rsidR="00A46FD9" w:rsidRDefault="00A46FD9" w:rsidP="00A46FD9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29A58FC4" w14:textId="77777777" w:rsidR="00A46FD9" w:rsidRDefault="00A46FD9" w:rsidP="00A46FD9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1F3046">
        <w:rPr>
          <w:rFonts w:ascii="华文中宋" w:eastAsia="华文中宋" w:hAnsi="华文中宋" w:cs="华文中宋" w:hint="eastAsia"/>
          <w:sz w:val="28"/>
          <w:szCs w:val="28"/>
        </w:rPr>
        <w:t>负离子发生模组</w:t>
      </w:r>
      <w:r>
        <w:rPr>
          <w:rFonts w:ascii="华文中宋" w:eastAsia="华文中宋" w:hAnsi="华文中宋" w:cs="华文中宋" w:hint="eastAsia"/>
          <w:sz w:val="28"/>
          <w:szCs w:val="28"/>
        </w:rPr>
        <w:t>》等五项团体标准计划项目汇总表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A46FD9" w14:paraId="0602953B" w14:textId="77777777" w:rsidTr="00213E91">
        <w:trPr>
          <w:trHeight w:val="729"/>
        </w:trPr>
        <w:tc>
          <w:tcPr>
            <w:tcW w:w="815" w:type="dxa"/>
            <w:vAlign w:val="center"/>
          </w:tcPr>
          <w:p w14:paraId="4F891F4E" w14:textId="77777777" w:rsidR="00A46FD9" w:rsidRDefault="00A46FD9" w:rsidP="00213E91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5A82C9A7" w14:textId="77777777" w:rsidR="00A46FD9" w:rsidRDefault="00A46FD9" w:rsidP="00213E91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667EEF19" w14:textId="77777777" w:rsidR="00A46FD9" w:rsidRDefault="00A46FD9" w:rsidP="00213E91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2EA76D59" w14:textId="77777777" w:rsidR="00A46FD9" w:rsidRDefault="00A46FD9" w:rsidP="00213E91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681AABF2" w14:textId="77777777" w:rsidR="00A46FD9" w:rsidRDefault="00A46FD9" w:rsidP="00213E9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62436117" w14:textId="77777777" w:rsidR="00A46FD9" w:rsidRDefault="00A46FD9" w:rsidP="00213E9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4DF0AB10" w14:textId="77777777" w:rsidR="00A46FD9" w:rsidRDefault="00A46FD9" w:rsidP="00213E9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24DF5A62" w14:textId="77777777" w:rsidR="00A46FD9" w:rsidRDefault="00A46FD9" w:rsidP="00213E9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279B25B7" w14:textId="77777777" w:rsidR="00A46FD9" w:rsidRDefault="00A46FD9" w:rsidP="00213E9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A46FD9" w14:paraId="2D44DFD5" w14:textId="77777777" w:rsidTr="00213E91">
        <w:trPr>
          <w:trHeight w:val="1314"/>
        </w:trPr>
        <w:tc>
          <w:tcPr>
            <w:tcW w:w="815" w:type="dxa"/>
            <w:vAlign w:val="center"/>
          </w:tcPr>
          <w:p w14:paraId="2C23B14E" w14:textId="77777777" w:rsidR="00A46FD9" w:rsidRDefault="00A46FD9" w:rsidP="00213E91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7055D201" w14:textId="77777777" w:rsidR="00A46FD9" w:rsidRDefault="00A46FD9" w:rsidP="00213E91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20220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412</w:t>
            </w:r>
          </w:p>
        </w:tc>
        <w:tc>
          <w:tcPr>
            <w:tcW w:w="2747" w:type="dxa"/>
            <w:vAlign w:val="center"/>
          </w:tcPr>
          <w:p w14:paraId="276653F2" w14:textId="77777777" w:rsidR="00A46FD9" w:rsidRDefault="00A46FD9" w:rsidP="00213E91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7472A4">
              <w:rPr>
                <w:rFonts w:ascii="Candara" w:eastAsia="仿宋" w:hAnsi="Candara" w:cs="Candara" w:hint="eastAsia"/>
                <w:sz w:val="24"/>
                <w:szCs w:val="24"/>
              </w:rPr>
              <w:t>负离子发生模组</w:t>
            </w:r>
          </w:p>
        </w:tc>
        <w:tc>
          <w:tcPr>
            <w:tcW w:w="859" w:type="dxa"/>
            <w:vAlign w:val="center"/>
          </w:tcPr>
          <w:p w14:paraId="1BAF2DD4" w14:textId="77777777" w:rsidR="00A46FD9" w:rsidRDefault="00A46FD9" w:rsidP="00213E9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2A7DD95C" w14:textId="77777777" w:rsidR="00A46FD9" w:rsidRDefault="00A46FD9" w:rsidP="00213E9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390872DE" w14:textId="77777777" w:rsidR="00A46FD9" w:rsidRDefault="00A46FD9" w:rsidP="00213E91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142B7D53" w14:textId="77777777" w:rsidR="00A46FD9" w:rsidRDefault="00A46FD9" w:rsidP="00213E9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6373A85A" w14:textId="77777777" w:rsidR="00A46FD9" w:rsidRDefault="00A46FD9" w:rsidP="00213E9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D54EF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670E5E4F" w14:textId="77777777" w:rsidR="00A46FD9" w:rsidRDefault="00A46FD9" w:rsidP="00213E9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71B70">
              <w:rPr>
                <w:rFonts w:ascii="仿宋_GB2312" w:eastAsia="仿宋_GB2312" w:hint="eastAsia"/>
                <w:sz w:val="24"/>
                <w:szCs w:val="24"/>
              </w:rPr>
              <w:t>高质标准化研究院（山东）有限公司等</w:t>
            </w:r>
          </w:p>
        </w:tc>
      </w:tr>
      <w:tr w:rsidR="00A46FD9" w14:paraId="4A536433" w14:textId="77777777" w:rsidTr="00213E91">
        <w:trPr>
          <w:trHeight w:val="1314"/>
        </w:trPr>
        <w:tc>
          <w:tcPr>
            <w:tcW w:w="815" w:type="dxa"/>
            <w:vAlign w:val="center"/>
          </w:tcPr>
          <w:p w14:paraId="464BADC5" w14:textId="77777777" w:rsidR="00A46FD9" w:rsidRDefault="00A46FD9" w:rsidP="00213E91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14:paraId="60562BAA" w14:textId="77777777" w:rsidR="00A46FD9" w:rsidRDefault="00A46FD9" w:rsidP="00213E91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0220413</w:t>
            </w:r>
          </w:p>
        </w:tc>
        <w:tc>
          <w:tcPr>
            <w:tcW w:w="2747" w:type="dxa"/>
            <w:vAlign w:val="center"/>
          </w:tcPr>
          <w:p w14:paraId="64D61570" w14:textId="77777777" w:rsidR="00A46FD9" w:rsidRDefault="00A46FD9" w:rsidP="00213E91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584E32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584E32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Pr="007472A4">
              <w:rPr>
                <w:rFonts w:ascii="Candara" w:eastAsia="仿宋" w:hAnsi="Candara" w:cs="Candara" w:hint="eastAsia"/>
                <w:sz w:val="24"/>
                <w:szCs w:val="24"/>
              </w:rPr>
              <w:t>快速淬火油</w:t>
            </w:r>
          </w:p>
        </w:tc>
        <w:tc>
          <w:tcPr>
            <w:tcW w:w="859" w:type="dxa"/>
            <w:vAlign w:val="center"/>
          </w:tcPr>
          <w:p w14:paraId="04014D1F" w14:textId="77777777" w:rsidR="00A46FD9" w:rsidRDefault="00A46FD9" w:rsidP="00213E9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40F85329" w14:textId="77777777" w:rsidR="00A46FD9" w:rsidRDefault="00A46FD9" w:rsidP="00213E9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119B2EE1" w14:textId="77777777" w:rsidR="00A46FD9" w:rsidRDefault="00A46FD9" w:rsidP="00213E91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14:paraId="09621F32" w14:textId="77777777" w:rsidR="00A46FD9" w:rsidRDefault="00A46FD9" w:rsidP="00213E9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E32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14537026" w14:textId="77777777" w:rsidR="00A46FD9" w:rsidRDefault="00A46FD9" w:rsidP="00213E9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36D4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60021102" w14:textId="77777777" w:rsidR="00A46FD9" w:rsidRPr="00384F50" w:rsidRDefault="00A46FD9" w:rsidP="00213E9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71B70">
              <w:rPr>
                <w:rFonts w:ascii="仿宋_GB2312" w:eastAsia="仿宋_GB2312" w:hint="eastAsia"/>
                <w:sz w:val="24"/>
                <w:szCs w:val="24"/>
              </w:rPr>
              <w:t>高质标准化研究院（山东）有限公司等</w:t>
            </w:r>
          </w:p>
        </w:tc>
      </w:tr>
      <w:tr w:rsidR="00A46FD9" w14:paraId="109E9669" w14:textId="77777777" w:rsidTr="00213E91">
        <w:trPr>
          <w:trHeight w:val="1314"/>
        </w:trPr>
        <w:tc>
          <w:tcPr>
            <w:tcW w:w="815" w:type="dxa"/>
            <w:vAlign w:val="center"/>
          </w:tcPr>
          <w:p w14:paraId="7C37D6A2" w14:textId="77777777" w:rsidR="00A46FD9" w:rsidRDefault="00A46FD9" w:rsidP="00213E91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3</w:t>
            </w:r>
          </w:p>
        </w:tc>
        <w:tc>
          <w:tcPr>
            <w:tcW w:w="1339" w:type="dxa"/>
            <w:vAlign w:val="center"/>
          </w:tcPr>
          <w:p w14:paraId="05320A74" w14:textId="77777777" w:rsidR="00A46FD9" w:rsidRDefault="00A46FD9" w:rsidP="00213E91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20220414</w:t>
            </w:r>
          </w:p>
        </w:tc>
        <w:tc>
          <w:tcPr>
            <w:tcW w:w="2747" w:type="dxa"/>
            <w:vAlign w:val="center"/>
          </w:tcPr>
          <w:p w14:paraId="6BC7B285" w14:textId="77777777" w:rsidR="00A46FD9" w:rsidRDefault="00A46FD9" w:rsidP="00213E91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320C1E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320C1E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Pr="007472A4">
              <w:rPr>
                <w:rFonts w:ascii="Candara" w:eastAsia="仿宋" w:hAnsi="Candara" w:cs="Candara" w:hint="eastAsia"/>
                <w:sz w:val="24"/>
                <w:szCs w:val="24"/>
              </w:rPr>
              <w:t>调心滚子轴承</w:t>
            </w:r>
          </w:p>
        </w:tc>
        <w:tc>
          <w:tcPr>
            <w:tcW w:w="859" w:type="dxa"/>
            <w:vAlign w:val="center"/>
          </w:tcPr>
          <w:p w14:paraId="671882DD" w14:textId="77777777" w:rsidR="00A46FD9" w:rsidRDefault="00A46FD9" w:rsidP="00213E9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32613D84" w14:textId="77777777" w:rsidR="00A46FD9" w:rsidRDefault="00A46FD9" w:rsidP="00213E9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5781B3A3" w14:textId="77777777" w:rsidR="00A46FD9" w:rsidRDefault="00A46FD9" w:rsidP="00213E91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14:paraId="25D56762" w14:textId="77777777" w:rsidR="00A46FD9" w:rsidRDefault="00A46FD9" w:rsidP="00213E9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20C1E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06EBD50D" w14:textId="77777777" w:rsidR="00A46FD9" w:rsidRDefault="00A46FD9" w:rsidP="00213E9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36D4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2058FAEA" w14:textId="77777777" w:rsidR="00A46FD9" w:rsidRPr="00384F50" w:rsidRDefault="00A46FD9" w:rsidP="00213E9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71B70">
              <w:rPr>
                <w:rFonts w:ascii="仿宋_GB2312" w:eastAsia="仿宋_GB2312" w:hint="eastAsia"/>
                <w:sz w:val="24"/>
                <w:szCs w:val="24"/>
              </w:rPr>
              <w:t>聊城市产品质量监督检验所、高质标准化研究院（山东）有限公司等</w:t>
            </w:r>
          </w:p>
        </w:tc>
      </w:tr>
      <w:tr w:rsidR="00A46FD9" w14:paraId="0CF91E82" w14:textId="77777777" w:rsidTr="00213E91">
        <w:trPr>
          <w:trHeight w:val="1314"/>
        </w:trPr>
        <w:tc>
          <w:tcPr>
            <w:tcW w:w="815" w:type="dxa"/>
            <w:vAlign w:val="center"/>
          </w:tcPr>
          <w:p w14:paraId="2EFD04D9" w14:textId="77777777" w:rsidR="00A46FD9" w:rsidRDefault="00A46FD9" w:rsidP="00213E91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4</w:t>
            </w:r>
          </w:p>
        </w:tc>
        <w:tc>
          <w:tcPr>
            <w:tcW w:w="1339" w:type="dxa"/>
            <w:vAlign w:val="center"/>
          </w:tcPr>
          <w:p w14:paraId="3BAFD658" w14:textId="77777777" w:rsidR="00A46FD9" w:rsidRDefault="00A46FD9" w:rsidP="00213E91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0220415</w:t>
            </w:r>
          </w:p>
        </w:tc>
        <w:tc>
          <w:tcPr>
            <w:tcW w:w="2747" w:type="dxa"/>
            <w:vAlign w:val="center"/>
          </w:tcPr>
          <w:p w14:paraId="63BEBBD1" w14:textId="77777777" w:rsidR="00A46FD9" w:rsidRDefault="00A46FD9" w:rsidP="00213E91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F32BB7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F32BB7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Pr="007472A4">
              <w:rPr>
                <w:rFonts w:ascii="Candara" w:eastAsia="仿宋" w:hAnsi="Candara" w:cs="Candara" w:hint="eastAsia"/>
                <w:sz w:val="24"/>
                <w:szCs w:val="24"/>
              </w:rPr>
              <w:t>给水用丙烯酸酯共混聚氯乙烯管材</w:t>
            </w:r>
          </w:p>
        </w:tc>
        <w:tc>
          <w:tcPr>
            <w:tcW w:w="859" w:type="dxa"/>
            <w:vAlign w:val="center"/>
          </w:tcPr>
          <w:p w14:paraId="27383691" w14:textId="77777777" w:rsidR="00A46FD9" w:rsidRDefault="00A46FD9" w:rsidP="00213E9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329212E5" w14:textId="77777777" w:rsidR="00A46FD9" w:rsidRDefault="00A46FD9" w:rsidP="00213E9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28EBBA34" w14:textId="77777777" w:rsidR="00A46FD9" w:rsidRDefault="00A46FD9" w:rsidP="00213E91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14:paraId="76531CA7" w14:textId="77777777" w:rsidR="00A46FD9" w:rsidRDefault="00A46FD9" w:rsidP="00213E9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20C1E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6D7F229C" w14:textId="77777777" w:rsidR="00A46FD9" w:rsidRDefault="00A46FD9" w:rsidP="00213E9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36D4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415FA2E6" w14:textId="77777777" w:rsidR="00A46FD9" w:rsidRPr="00384F50" w:rsidRDefault="00A46FD9" w:rsidP="00213E9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71B70">
              <w:rPr>
                <w:rFonts w:ascii="仿宋_GB2312" w:eastAsia="仿宋_GB2312" w:hint="eastAsia"/>
                <w:sz w:val="24"/>
                <w:szCs w:val="24"/>
              </w:rPr>
              <w:t>聊城市产品质量监督检验所、高质标准化研究院（山东）有限公司等</w:t>
            </w:r>
          </w:p>
        </w:tc>
      </w:tr>
      <w:tr w:rsidR="00A46FD9" w:rsidRPr="00B64D53" w14:paraId="537F2935" w14:textId="77777777" w:rsidTr="00213E91">
        <w:trPr>
          <w:trHeight w:val="1314"/>
        </w:trPr>
        <w:tc>
          <w:tcPr>
            <w:tcW w:w="815" w:type="dxa"/>
            <w:vAlign w:val="center"/>
          </w:tcPr>
          <w:p w14:paraId="4C14299B" w14:textId="77777777" w:rsidR="00A46FD9" w:rsidRDefault="00A46FD9" w:rsidP="00213E91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lastRenderedPageBreak/>
              <w:t>5</w:t>
            </w:r>
          </w:p>
        </w:tc>
        <w:tc>
          <w:tcPr>
            <w:tcW w:w="1339" w:type="dxa"/>
            <w:vAlign w:val="center"/>
          </w:tcPr>
          <w:p w14:paraId="3C8D0AFB" w14:textId="77777777" w:rsidR="00A46FD9" w:rsidRDefault="00A46FD9" w:rsidP="00213E91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0220416</w:t>
            </w:r>
          </w:p>
        </w:tc>
        <w:tc>
          <w:tcPr>
            <w:tcW w:w="2747" w:type="dxa"/>
            <w:vAlign w:val="center"/>
          </w:tcPr>
          <w:p w14:paraId="09EB19B3" w14:textId="77777777" w:rsidR="00A46FD9" w:rsidRPr="00F32BB7" w:rsidRDefault="00A46FD9" w:rsidP="00213E91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F32BB7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F32BB7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Pr="007472A4">
              <w:rPr>
                <w:rFonts w:ascii="Candara" w:eastAsia="仿宋" w:hAnsi="Candara" w:cs="Candara" w:hint="eastAsia"/>
                <w:sz w:val="24"/>
                <w:szCs w:val="24"/>
              </w:rPr>
              <w:t>大宗商品交易平台</w:t>
            </w:r>
          </w:p>
        </w:tc>
        <w:tc>
          <w:tcPr>
            <w:tcW w:w="859" w:type="dxa"/>
            <w:vAlign w:val="center"/>
          </w:tcPr>
          <w:p w14:paraId="1B45ABB1" w14:textId="77777777" w:rsidR="00A46FD9" w:rsidRDefault="00A46FD9" w:rsidP="00213E9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64A89"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5AD85999" w14:textId="77777777" w:rsidR="00A46FD9" w:rsidRDefault="00A46FD9" w:rsidP="00213E9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38F23A8B" w14:textId="77777777" w:rsidR="00A46FD9" w:rsidRDefault="00A46FD9" w:rsidP="00213E91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14:paraId="3FBCB8EB" w14:textId="77777777" w:rsidR="00A46FD9" w:rsidRPr="00320C1E" w:rsidRDefault="00A46FD9" w:rsidP="00213E9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64A89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460EE1B8" w14:textId="77777777" w:rsidR="00A46FD9" w:rsidRPr="00936D43" w:rsidRDefault="00A46FD9" w:rsidP="00213E9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山东省大数据协会、</w:t>
            </w:r>
            <w:r w:rsidRPr="00936D4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43F61B39" w14:textId="77777777" w:rsidR="00A46FD9" w:rsidRPr="003B68EB" w:rsidRDefault="00A46FD9" w:rsidP="00213E9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71B70">
              <w:rPr>
                <w:rFonts w:ascii="仿宋_GB2312" w:eastAsia="仿宋_GB2312" w:hint="eastAsia"/>
                <w:sz w:val="24"/>
                <w:szCs w:val="24"/>
              </w:rPr>
              <w:t>山东省大数据协会、高质标准化研究院（山东）有限公司等</w:t>
            </w:r>
          </w:p>
        </w:tc>
      </w:tr>
    </w:tbl>
    <w:p w14:paraId="505CA561" w14:textId="77777777" w:rsidR="00A46FD9" w:rsidRDefault="00A46FD9" w:rsidP="00A46FD9">
      <w:pPr>
        <w:widowControl/>
        <w:jc w:val="left"/>
        <w:rPr>
          <w:rFonts w:ascii="Candara" w:eastAsia="仿宋" w:hAnsi="Candara"/>
          <w:sz w:val="30"/>
        </w:rPr>
      </w:pPr>
    </w:p>
    <w:p w14:paraId="3AF95EB4" w14:textId="77777777" w:rsidR="00A46FD9" w:rsidRPr="00A46FD9" w:rsidRDefault="00A46FD9"/>
    <w:sectPr w:rsidR="00A46FD9" w:rsidRPr="00A46FD9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FD9"/>
    <w:rsid w:val="000775EC"/>
    <w:rsid w:val="00A4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0AB09"/>
  <w15:chartTrackingRefBased/>
  <w15:docId w15:val="{D8B68B36-E285-4063-80FC-6BA6BFCE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F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46FD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2022-08-16T02:24:00Z</dcterms:created>
  <dcterms:modified xsi:type="dcterms:W3CDTF">2022-08-16T02:24:00Z</dcterms:modified>
</cp:coreProperties>
</file>