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  波形挡边输送带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4</w:t>
            </w:r>
            <w:r>
              <w:rPr>
                <w:rFonts w:hint="eastAsia" w:ascii="Candara" w:hAnsi="Candara" w:eastAsia="仿宋_GB2312" w:cs="Candar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kern w:val="0"/>
                <w:sz w:val="24"/>
                <w:szCs w:val="24"/>
              </w:rPr>
              <w:t>波形挡边输送带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kern w:val="0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青岛科大新橡塑认证中心有限公司等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500F12"/>
    <w:rsid w:val="00500F12"/>
    <w:rsid w:val="00FD44EF"/>
    <w:rsid w:val="035D3297"/>
    <w:rsid w:val="0AD61B81"/>
    <w:rsid w:val="66A6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143</Characters>
  <Lines>1</Lines>
  <Paragraphs>1</Paragraphs>
  <TotalTime>0</TotalTime>
  <ScaleCrop>false</ScaleCrop>
  <LinksUpToDate>false</LinksUpToDate>
  <CharactersWithSpaces>151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2022-09-21T01:23:00Z</dcterms:created>
  <dc:creator>王 娇</dc:creator>
  <cp:lastModifiedBy>admin</cp:lastModifiedBy>
  <dcterms:modified xsi:type="dcterms:W3CDTF">2022-10-21T09:42:43Z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4FAEB53145614157A79CFD8304F57F0F</vt:lpwstr>
  </property>
</Properties>
</file>