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8B1" w:rsidRDefault="003B28B1" w:rsidP="003B28B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3B28B1" w:rsidRDefault="003B28B1" w:rsidP="003B28B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平托盘》团体标准计划项目汇总表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B28B1" w:rsidTr="00E671FC">
        <w:trPr>
          <w:trHeight w:val="729"/>
        </w:trPr>
        <w:tc>
          <w:tcPr>
            <w:tcW w:w="815" w:type="dxa"/>
            <w:vAlign w:val="center"/>
          </w:tcPr>
          <w:p w:rsidR="003B28B1" w:rsidRDefault="003B28B1" w:rsidP="00E671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3B28B1" w:rsidRDefault="003B28B1" w:rsidP="00E671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3B28B1" w:rsidRDefault="003B28B1" w:rsidP="00E671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3B28B1" w:rsidRDefault="003B28B1" w:rsidP="00E671F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3B28B1" w:rsidRDefault="003B28B1" w:rsidP="00E671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3B28B1" w:rsidRDefault="003B28B1" w:rsidP="00E671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3B28B1" w:rsidRDefault="003B28B1" w:rsidP="00E671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3B28B1" w:rsidRDefault="003B28B1" w:rsidP="00E671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3B28B1" w:rsidRDefault="003B28B1" w:rsidP="00E671F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B28B1" w:rsidTr="00E671FC">
        <w:trPr>
          <w:trHeight w:val="1314"/>
        </w:trPr>
        <w:tc>
          <w:tcPr>
            <w:tcW w:w="815" w:type="dxa"/>
            <w:vAlign w:val="center"/>
          </w:tcPr>
          <w:p w:rsidR="003B28B1" w:rsidRDefault="003B28B1" w:rsidP="00E671F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068</w:t>
            </w:r>
          </w:p>
        </w:tc>
        <w:tc>
          <w:tcPr>
            <w:tcW w:w="2747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平托盘</w:t>
            </w:r>
          </w:p>
        </w:tc>
        <w:tc>
          <w:tcPr>
            <w:tcW w:w="859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6239">
              <w:rPr>
                <w:rFonts w:ascii="仿宋_GB2312" w:eastAsia="仿宋_GB2312" w:hint="eastAsia"/>
                <w:sz w:val="24"/>
                <w:szCs w:val="24"/>
              </w:rPr>
              <w:t>中国物流与采购联合会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3B28B1" w:rsidRDefault="003B28B1" w:rsidP="00E671F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6239">
              <w:rPr>
                <w:rFonts w:ascii="仿宋_GB2312" w:eastAsia="仿宋_GB2312" w:hint="eastAsia"/>
                <w:sz w:val="24"/>
                <w:szCs w:val="24"/>
              </w:rPr>
              <w:t>中国物流与采购联合会托盘专业委员会</w:t>
            </w:r>
          </w:p>
        </w:tc>
      </w:tr>
    </w:tbl>
    <w:p w:rsidR="003B28B1" w:rsidRDefault="003B28B1" w:rsidP="003B28B1">
      <w:pPr>
        <w:widowControl/>
        <w:jc w:val="left"/>
        <w:rPr>
          <w:rFonts w:ascii="Candara" w:eastAsia="仿宋" w:hAnsi="Candara"/>
          <w:sz w:val="30"/>
        </w:rPr>
      </w:pPr>
    </w:p>
    <w:p w:rsidR="003B28B1" w:rsidRPr="003B28B1" w:rsidRDefault="003B28B1"/>
    <w:sectPr w:rsidR="003B28B1" w:rsidRPr="003B28B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1"/>
    <w:rsid w:val="003B28B1"/>
    <w:rsid w:val="00B5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3880E-6F98-4F49-897C-F5A3DC80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B28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2023-03-28T01:29:00Z</dcterms:created>
  <dcterms:modified xsi:type="dcterms:W3CDTF">2023-03-28T01:29:00Z</dcterms:modified>
</cp:coreProperties>
</file>