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05" w:rsidRPr="00D83FB8" w:rsidRDefault="00463305" w:rsidP="00D83FB8">
      <w:pPr>
        <w:pStyle w:val="1"/>
        <w:spacing w:before="156" w:afterLines="0" w:line="560" w:lineRule="exact"/>
        <w:rPr>
          <w:b w:val="0"/>
          <w:w w:val="90"/>
        </w:rPr>
      </w:pPr>
      <w:r w:rsidRPr="00D83FB8">
        <w:rPr>
          <w:rFonts w:hint="eastAsia"/>
          <w:b w:val="0"/>
          <w:w w:val="90"/>
        </w:rPr>
        <w:t>人力资源社会保障部</w:t>
      </w:r>
      <w:r w:rsidRPr="00D83FB8">
        <w:rPr>
          <w:b w:val="0"/>
          <w:w w:val="90"/>
        </w:rPr>
        <w:t xml:space="preserve"> </w:t>
      </w:r>
      <w:r w:rsidRPr="00D83FB8">
        <w:rPr>
          <w:b w:val="0"/>
          <w:w w:val="90"/>
        </w:rPr>
        <w:t>中国科协</w:t>
      </w:r>
      <w:r w:rsidRPr="00D83FB8">
        <w:rPr>
          <w:b w:val="0"/>
          <w:w w:val="90"/>
        </w:rPr>
        <w:t xml:space="preserve"> </w:t>
      </w:r>
      <w:r w:rsidRPr="00D83FB8">
        <w:rPr>
          <w:b w:val="0"/>
          <w:w w:val="90"/>
        </w:rPr>
        <w:t>科技部</w:t>
      </w:r>
      <w:r w:rsidRPr="00D83FB8">
        <w:rPr>
          <w:b w:val="0"/>
          <w:w w:val="90"/>
        </w:rPr>
        <w:t xml:space="preserve"> </w:t>
      </w:r>
      <w:r w:rsidRPr="00D83FB8">
        <w:rPr>
          <w:b w:val="0"/>
          <w:w w:val="90"/>
        </w:rPr>
        <w:t>国务院国资委关于评选第三届全国创新争先奖的通知</w:t>
      </w:r>
    </w:p>
    <w:p w:rsidR="00463305" w:rsidRPr="00463305" w:rsidRDefault="00463305" w:rsidP="00463305">
      <w:pPr>
        <w:spacing w:before="156" w:after="156"/>
        <w:ind w:firstLine="561"/>
        <w:jc w:val="center"/>
        <w:rPr>
          <w:b/>
          <w:bCs/>
          <w:color w:val="808080" w:themeColor="background1" w:themeShade="80"/>
        </w:rPr>
      </w:pPr>
      <w:proofErr w:type="gramStart"/>
      <w:r w:rsidRPr="00463305">
        <w:rPr>
          <w:rFonts w:hint="eastAsia"/>
          <w:b/>
          <w:bCs/>
          <w:color w:val="808080" w:themeColor="background1" w:themeShade="80"/>
        </w:rPr>
        <w:t>人社部函</w:t>
      </w:r>
      <w:proofErr w:type="gramEnd"/>
      <w:r w:rsidRPr="00463305">
        <w:rPr>
          <w:rFonts w:hint="eastAsia"/>
          <w:b/>
          <w:bCs/>
          <w:color w:val="808080" w:themeColor="background1" w:themeShade="80"/>
        </w:rPr>
        <w:t>〔</w:t>
      </w:r>
      <w:r w:rsidRPr="00463305">
        <w:rPr>
          <w:b/>
          <w:bCs/>
          <w:color w:val="808080" w:themeColor="background1" w:themeShade="80"/>
        </w:rPr>
        <w:t>2023</w:t>
      </w:r>
      <w:r w:rsidRPr="00463305">
        <w:rPr>
          <w:b/>
          <w:bCs/>
          <w:color w:val="808080" w:themeColor="background1" w:themeShade="80"/>
        </w:rPr>
        <w:t>〕</w:t>
      </w:r>
      <w:r w:rsidRPr="00463305">
        <w:rPr>
          <w:b/>
          <w:bCs/>
          <w:color w:val="808080" w:themeColor="background1" w:themeShade="80"/>
        </w:rPr>
        <w:t>27</w:t>
      </w:r>
      <w:r w:rsidRPr="00463305">
        <w:rPr>
          <w:b/>
          <w:bCs/>
          <w:color w:val="808080" w:themeColor="background1" w:themeShade="80"/>
        </w:rPr>
        <w:t>号</w:t>
      </w:r>
    </w:p>
    <w:p w:rsidR="00463305" w:rsidRDefault="00463305" w:rsidP="00D83FB8">
      <w:pPr>
        <w:spacing w:before="156" w:afterLines="0" w:line="440" w:lineRule="exact"/>
        <w:ind w:firstLine="560"/>
      </w:pPr>
      <w:r>
        <w:rPr>
          <w:rFonts w:hint="eastAsia"/>
        </w:rPr>
        <w:t>各省、自治区、直辖市及新疆生产建设兵团人力资源社会保障厅（局）、科协、科技厅（委、局）、国资委，中央和国家机关及中央军委有关人事人才司（局），中国科协所属有关全国学会、协会、研究会和各全国学会联合体：</w:t>
      </w:r>
    </w:p>
    <w:p w:rsidR="00463305" w:rsidRDefault="00463305" w:rsidP="00D83FB8">
      <w:pPr>
        <w:spacing w:before="156" w:afterLines="0" w:line="440" w:lineRule="exact"/>
        <w:ind w:firstLine="560"/>
      </w:pPr>
      <w:r>
        <w:rPr>
          <w:rFonts w:hint="eastAsia"/>
        </w:rPr>
        <w:t>科技是第一生产力、人才是第一资源、创新是第一动力。为深入学习贯彻习近平新时代中国特色社会主义思想，全面贯彻落实党的二十大精神和习近平总书记关于做好新时代人才工作的重要思想，深入实施科教兴国战略、人才强国战略、创新驱动发展战略，充分激发科技工作者创造活力</w:t>
      </w:r>
      <w:r>
        <w:t>,</w:t>
      </w:r>
      <w:r>
        <w:t>积极投身</w:t>
      </w:r>
      <w:r>
        <w:t>“</w:t>
      </w:r>
      <w:r>
        <w:t>创新争先行动</w:t>
      </w:r>
      <w:r>
        <w:t>”</w:t>
      </w:r>
      <w:r>
        <w:t>，为中国式现代化提供坚实的科技和人才支撑，为全面建设社会主义现代化国家、全面推进中华民族伟大复兴</w:t>
      </w:r>
      <w:proofErr w:type="gramStart"/>
      <w:r>
        <w:t>作出</w:t>
      </w:r>
      <w:proofErr w:type="gramEnd"/>
      <w:r>
        <w:t>新贡献，人力资源社会保障部、中国科协、科技部、国务院国资委共同开展第三届全国创新争先奖评选工作，表彰在面向世界科技前沿、面向经济主战场</w:t>
      </w:r>
      <w:r>
        <w:rPr>
          <w:rFonts w:hint="eastAsia"/>
        </w:rPr>
        <w:t>、面向国家重大需求、面向人民生命健康、社会服务等相关科技创新领域</w:t>
      </w:r>
      <w:proofErr w:type="gramStart"/>
      <w:r>
        <w:rPr>
          <w:rFonts w:hint="eastAsia"/>
        </w:rPr>
        <w:t>作出</w:t>
      </w:r>
      <w:proofErr w:type="gramEnd"/>
      <w:r>
        <w:rPr>
          <w:rFonts w:hint="eastAsia"/>
        </w:rPr>
        <w:t>突出贡献的优秀科技工作者和团队。现就有关事项通知如下：</w:t>
      </w:r>
    </w:p>
    <w:p w:rsidR="00463305" w:rsidRDefault="00463305" w:rsidP="00D83FB8">
      <w:pPr>
        <w:pStyle w:val="2"/>
        <w:spacing w:afterLines="0" w:line="440" w:lineRule="exact"/>
      </w:pPr>
      <w:r>
        <w:rPr>
          <w:rFonts w:hint="eastAsia"/>
        </w:rPr>
        <w:t>一、表彰名额</w:t>
      </w:r>
    </w:p>
    <w:p w:rsidR="00463305" w:rsidRDefault="00463305" w:rsidP="00D83FB8">
      <w:pPr>
        <w:spacing w:before="156" w:afterLines="0" w:line="440" w:lineRule="exact"/>
        <w:ind w:firstLine="560"/>
      </w:pPr>
      <w:r>
        <w:rPr>
          <w:rFonts w:hint="eastAsia"/>
        </w:rPr>
        <w:t>（一）先进个人</w:t>
      </w:r>
      <w:r>
        <w:t>300</w:t>
      </w:r>
      <w:r>
        <w:t>名，表彰在工作一线</w:t>
      </w:r>
      <w:proofErr w:type="gramStart"/>
      <w:r>
        <w:t>作出</w:t>
      </w:r>
      <w:proofErr w:type="gramEnd"/>
      <w:r>
        <w:t>突出贡献的优秀科技工作者，颁发全国创新争先奖状，对其中</w:t>
      </w:r>
      <w:r>
        <w:t>30</w:t>
      </w:r>
      <w:r>
        <w:t>名作出重大贡献的科技工作者颁发全国创新争先奖章。</w:t>
      </w:r>
    </w:p>
    <w:p w:rsidR="00463305" w:rsidRDefault="00463305" w:rsidP="00D83FB8">
      <w:pPr>
        <w:spacing w:before="156" w:afterLines="0" w:line="440" w:lineRule="exact"/>
        <w:ind w:firstLine="560"/>
      </w:pPr>
      <w:r>
        <w:rPr>
          <w:rFonts w:hint="eastAsia"/>
        </w:rPr>
        <w:t>（二）先进集体</w:t>
      </w:r>
      <w:r>
        <w:t>10</w:t>
      </w:r>
      <w:r>
        <w:t>个，表彰科技工作者团队，颁发全国创新争先奖牌。</w:t>
      </w:r>
    </w:p>
    <w:p w:rsidR="00463305" w:rsidRDefault="00463305" w:rsidP="00D83FB8">
      <w:pPr>
        <w:pStyle w:val="2"/>
        <w:spacing w:afterLines="0" w:line="440" w:lineRule="exact"/>
      </w:pPr>
      <w:r>
        <w:rPr>
          <w:rFonts w:hint="eastAsia"/>
        </w:rPr>
        <w:t>二、评选条件</w:t>
      </w:r>
    </w:p>
    <w:p w:rsidR="00463305" w:rsidRDefault="00463305" w:rsidP="00D83FB8">
      <w:pPr>
        <w:spacing w:before="156" w:afterLines="0" w:line="440" w:lineRule="exact"/>
        <w:ind w:firstLine="560"/>
      </w:pPr>
      <w:r>
        <w:rPr>
          <w:rFonts w:hint="eastAsia"/>
        </w:rPr>
        <w:t>（一）拥护党的路线、方针、政策，思想政治坚定，深刻领悟“两个确立”的决定性意义，增强“四个意识”、坚定“四个自信”、做到</w:t>
      </w:r>
      <w:r>
        <w:rPr>
          <w:rFonts w:hint="eastAsia"/>
        </w:rPr>
        <w:lastRenderedPageBreak/>
        <w:t>“两个维护”。热爱祖国，作风廉洁，遵纪守法，学风正派，积极</w:t>
      </w:r>
      <w:proofErr w:type="gramStart"/>
      <w:r>
        <w:rPr>
          <w:rFonts w:hint="eastAsia"/>
        </w:rPr>
        <w:t>践行</w:t>
      </w:r>
      <w:proofErr w:type="gramEnd"/>
      <w:r>
        <w:rPr>
          <w:rFonts w:hint="eastAsia"/>
        </w:rPr>
        <w:t>科学家精神。</w:t>
      </w:r>
    </w:p>
    <w:p w:rsidR="00463305" w:rsidRDefault="00463305" w:rsidP="00D83FB8">
      <w:pPr>
        <w:spacing w:before="156" w:afterLines="0" w:line="440" w:lineRule="exact"/>
        <w:ind w:firstLine="560"/>
      </w:pPr>
      <w:r>
        <w:rPr>
          <w:rFonts w:hint="eastAsia"/>
        </w:rPr>
        <w:t>（二）科技工作者或团队应在以下任一方面取得突出成绩：</w:t>
      </w:r>
    </w:p>
    <w:p w:rsidR="00463305" w:rsidRDefault="00463305" w:rsidP="00D83FB8">
      <w:pPr>
        <w:spacing w:before="156" w:afterLines="0" w:line="440" w:lineRule="exact"/>
        <w:ind w:firstLine="560"/>
      </w:pPr>
      <w:r>
        <w:t>1.</w:t>
      </w:r>
      <w:r>
        <w:t>面向世界科技前沿。在前沿领域和基础研究领域，紧跟世界科技发展大势，对标一流水平，提出或解决重大科学问题、科学理论，开辟新方向、探索新路径，取得重大原创性科学发现，</w:t>
      </w:r>
      <w:proofErr w:type="gramStart"/>
      <w:r>
        <w:t>作出</w:t>
      </w:r>
      <w:proofErr w:type="gramEnd"/>
      <w:r>
        <w:t>重要贡献。</w:t>
      </w:r>
    </w:p>
    <w:p w:rsidR="00463305" w:rsidRDefault="00463305" w:rsidP="00D83FB8">
      <w:pPr>
        <w:spacing w:before="156" w:afterLines="0" w:line="440" w:lineRule="exact"/>
        <w:ind w:firstLine="560"/>
      </w:pPr>
      <w:r>
        <w:t>2.</w:t>
      </w:r>
      <w:r>
        <w:t>面向经济主战场。推动科技经济深度融合，为构建新发展格局、推动高质量发展</w:t>
      </w:r>
      <w:proofErr w:type="gramStart"/>
      <w:r>
        <w:t>作出</w:t>
      </w:r>
      <w:proofErr w:type="gramEnd"/>
      <w:r>
        <w:t>重要贡献。通过技术创新与集成，推动科学技术成果转化为产品或服务，形成新技术、新标准、新产业和规模化应用示范等，对产业发展</w:t>
      </w:r>
      <w:proofErr w:type="gramStart"/>
      <w:r>
        <w:t>作出</w:t>
      </w:r>
      <w:proofErr w:type="gramEnd"/>
      <w:r>
        <w:t>实际贡献，已产生显著的经济效益或具有潜在的经济和社会效益。基于科技产品和服务创新开展创业活动，具有显著的开拓性和原创性。</w:t>
      </w:r>
    </w:p>
    <w:p w:rsidR="00463305" w:rsidRDefault="00463305" w:rsidP="00D83FB8">
      <w:pPr>
        <w:spacing w:before="156" w:afterLines="0" w:line="440" w:lineRule="exact"/>
        <w:ind w:firstLine="560"/>
      </w:pPr>
      <w:r>
        <w:t>3.</w:t>
      </w:r>
      <w:r>
        <w:t>面向国家重大需求。为解决经济社会发展瓶颈制约或国家安全重大挑战</w:t>
      </w:r>
      <w:proofErr w:type="gramStart"/>
      <w:r>
        <w:t>作出</w:t>
      </w:r>
      <w:proofErr w:type="gramEnd"/>
      <w:r>
        <w:t>重要贡献。围绕大国重器、装备制造、国防科工和</w:t>
      </w:r>
      <w:r>
        <w:t>“</w:t>
      </w:r>
      <w:r>
        <w:t>深空、深海、深蓝</w:t>
      </w:r>
      <w:r>
        <w:t>”</w:t>
      </w:r>
      <w:r>
        <w:t>等重大工程领域，引领完成重大工程建设、重大装备制造、</w:t>
      </w:r>
      <w:r>
        <w:t>“</w:t>
      </w:r>
      <w:r>
        <w:t>卡脖子</w:t>
      </w:r>
      <w:r>
        <w:t>”</w:t>
      </w:r>
      <w:r>
        <w:t>关键核心技术攻关、重大发明创造，为应对经济社会发展瓶颈制约、国家安全挑战取得新成果，</w:t>
      </w:r>
      <w:proofErr w:type="gramStart"/>
      <w:r>
        <w:t>作出</w:t>
      </w:r>
      <w:proofErr w:type="gramEnd"/>
      <w:r>
        <w:t>新贡献。</w:t>
      </w:r>
    </w:p>
    <w:p w:rsidR="00463305" w:rsidRDefault="00463305" w:rsidP="00D83FB8">
      <w:pPr>
        <w:spacing w:before="156" w:afterLines="0" w:line="440" w:lineRule="exact"/>
        <w:ind w:firstLine="560"/>
      </w:pPr>
      <w:r>
        <w:t>4.</w:t>
      </w:r>
      <w:r>
        <w:t>面向人民生命健康。为保护人民群众生命安全和身体健康</w:t>
      </w:r>
      <w:proofErr w:type="gramStart"/>
      <w:r>
        <w:t>作出</w:t>
      </w:r>
      <w:proofErr w:type="gramEnd"/>
      <w:r>
        <w:t>重要贡献，突破一批药品、医疗器械、医用设备等领域关键核心技术，在脑科学、干细胞治疗等新兴生物技术的临床应用，在医疗救治、生物与新医药研发、中医药、检测设备和疫苗研发、生物育种、食品安全等领域取得创新性成果。</w:t>
      </w:r>
    </w:p>
    <w:p w:rsidR="00463305" w:rsidRDefault="00463305" w:rsidP="00D83FB8">
      <w:pPr>
        <w:spacing w:before="156" w:afterLines="0" w:line="440" w:lineRule="exact"/>
        <w:ind w:firstLine="560"/>
      </w:pPr>
      <w:r>
        <w:t>5.</w:t>
      </w:r>
      <w:r>
        <w:t>社会服务。为乡村振兴、共同富裕、公众科学素质提升</w:t>
      </w:r>
      <w:proofErr w:type="gramStart"/>
      <w:r>
        <w:t>作出</w:t>
      </w:r>
      <w:proofErr w:type="gramEnd"/>
      <w:r>
        <w:t>重要贡献。开展科学普及活动，面向社会公众提供高质量的科技类社会化公共服务产品，产生显著社会效益；开展决策咨询，政策建议对促进发展和有关问题的解决产生显著成效或得到有关部门重视和批示，推动形成高水平科技创新智库；促进开放合作，推动高水平国际民间科技人文交流与合作中</w:t>
      </w:r>
      <w:proofErr w:type="gramStart"/>
      <w:r>
        <w:t>作出</w:t>
      </w:r>
      <w:proofErr w:type="gramEnd"/>
      <w:r>
        <w:t>突出贡献，关注国际组织任职的科技专家；开展科技志愿服务活动，特色鲜明、群众受益、社会认可；以科技服务乡村振兴，发挥</w:t>
      </w:r>
      <w:r>
        <w:t>“</w:t>
      </w:r>
      <w:r>
        <w:t>三长</w:t>
      </w:r>
      <w:r>
        <w:t>”</w:t>
      </w:r>
      <w:r>
        <w:t>作用，服务基层卫生健康、农技推广、科技教育、产业发展等</w:t>
      </w:r>
      <w:proofErr w:type="gramStart"/>
      <w:r>
        <w:t>作出</w:t>
      </w:r>
      <w:proofErr w:type="gramEnd"/>
      <w:r>
        <w:t>突出成绩，</w:t>
      </w:r>
      <w:r>
        <w:rPr>
          <w:rFonts w:hint="eastAsia"/>
        </w:rPr>
        <w:t>有典型学习宣传事迹；推进科协系统深化改革、服务科协事业创新发展，用心用</w:t>
      </w:r>
      <w:proofErr w:type="gramStart"/>
      <w:r>
        <w:rPr>
          <w:rFonts w:hint="eastAsia"/>
        </w:rPr>
        <w:t>情联系</w:t>
      </w:r>
      <w:proofErr w:type="gramEnd"/>
      <w:r>
        <w:rPr>
          <w:rFonts w:hint="eastAsia"/>
        </w:rPr>
        <w:t>服务科技工作者，建设有温度、可信赖的科技工作者之家得到广泛认可。</w:t>
      </w:r>
    </w:p>
    <w:p w:rsidR="00463305" w:rsidRDefault="00463305" w:rsidP="00D83FB8">
      <w:pPr>
        <w:spacing w:before="156" w:afterLines="0" w:line="440" w:lineRule="exact"/>
        <w:ind w:firstLine="560"/>
      </w:pPr>
      <w:r>
        <w:rPr>
          <w:rFonts w:hint="eastAsia"/>
        </w:rPr>
        <w:t>上述工作应当主要在国内完成。</w:t>
      </w:r>
    </w:p>
    <w:p w:rsidR="00463305" w:rsidRDefault="00463305" w:rsidP="00D83FB8">
      <w:pPr>
        <w:spacing w:before="156" w:afterLines="0" w:line="440" w:lineRule="exact"/>
        <w:ind w:firstLine="560"/>
      </w:pPr>
      <w:r>
        <w:rPr>
          <w:rFonts w:hint="eastAsia"/>
        </w:rPr>
        <w:t>（三）获奖科技工作者应为中国籍，表彰的先进个人原则上应在职；团队成员</w:t>
      </w:r>
      <w:r>
        <w:t>70%</w:t>
      </w:r>
      <w:r>
        <w:t>以上应为中国籍，其中团队负责人必须为中国籍。</w:t>
      </w:r>
    </w:p>
    <w:p w:rsidR="00463305" w:rsidRDefault="00463305" w:rsidP="00D83FB8">
      <w:pPr>
        <w:spacing w:before="156" w:afterLines="0" w:line="440" w:lineRule="exact"/>
        <w:ind w:firstLine="560"/>
      </w:pPr>
      <w:r>
        <w:rPr>
          <w:rFonts w:hint="eastAsia"/>
        </w:rPr>
        <w:t>（四）已获得过全国创新争先奖的个人（或团队）不重复授奖。已获得过全国创新争先</w:t>
      </w:r>
      <w:proofErr w:type="gramStart"/>
      <w:r>
        <w:rPr>
          <w:rFonts w:hint="eastAsia"/>
        </w:rPr>
        <w:t>奖个人</w:t>
      </w:r>
      <w:proofErr w:type="gramEnd"/>
      <w:r>
        <w:rPr>
          <w:rFonts w:hint="eastAsia"/>
        </w:rPr>
        <w:t>奖的，不作为团队负责人被提名。已获得过全国创新争先奖</w:t>
      </w:r>
      <w:proofErr w:type="gramStart"/>
      <w:r>
        <w:rPr>
          <w:rFonts w:hint="eastAsia"/>
        </w:rPr>
        <w:t>团队奖</w:t>
      </w:r>
      <w:proofErr w:type="gramEnd"/>
      <w:r>
        <w:rPr>
          <w:rFonts w:hint="eastAsia"/>
        </w:rPr>
        <w:t>的负责人，不作为个人奖被提名。个人不得同时作为个人奖和</w:t>
      </w:r>
      <w:proofErr w:type="gramStart"/>
      <w:r>
        <w:rPr>
          <w:rFonts w:hint="eastAsia"/>
        </w:rPr>
        <w:t>团队奖</w:t>
      </w:r>
      <w:proofErr w:type="gramEnd"/>
      <w:r>
        <w:rPr>
          <w:rFonts w:hint="eastAsia"/>
        </w:rPr>
        <w:t>负责人被提名。</w:t>
      </w:r>
    </w:p>
    <w:p w:rsidR="00463305" w:rsidRDefault="00463305" w:rsidP="00D83FB8">
      <w:pPr>
        <w:pStyle w:val="2"/>
        <w:spacing w:afterLines="0" w:line="440" w:lineRule="exact"/>
      </w:pPr>
      <w:r>
        <w:rPr>
          <w:rFonts w:hint="eastAsia"/>
        </w:rPr>
        <w:t>三、提名单位和名额</w:t>
      </w:r>
    </w:p>
    <w:p w:rsidR="00463305" w:rsidRDefault="00463305" w:rsidP="00D83FB8">
      <w:pPr>
        <w:pStyle w:val="3"/>
        <w:spacing w:before="156" w:afterLines="0" w:line="440" w:lineRule="exact"/>
        <w:ind w:firstLine="641"/>
      </w:pPr>
      <w:r>
        <w:rPr>
          <w:rFonts w:hint="eastAsia"/>
        </w:rPr>
        <w:t>（一）中央和国家机关提名</w:t>
      </w:r>
    </w:p>
    <w:p w:rsidR="00463305" w:rsidRDefault="00463305" w:rsidP="00D83FB8">
      <w:pPr>
        <w:spacing w:before="156" w:afterLines="0" w:line="440" w:lineRule="exact"/>
        <w:ind w:firstLine="560"/>
      </w:pPr>
      <w:r>
        <w:t>1.</w:t>
      </w:r>
      <w:r>
        <w:t>教育部、科技部、工业和信息化部、农业农村部、国家卫生健康委、国务院国资委、中科院、工程院、国家国防科工局、国家自然科学基金委员会各可提名个人奖候选人</w:t>
      </w:r>
      <w:r>
        <w:t>20</w:t>
      </w:r>
      <w:r>
        <w:t>名、候选团队</w:t>
      </w:r>
      <w:r>
        <w:t>3</w:t>
      </w:r>
      <w:r>
        <w:t>个；</w:t>
      </w:r>
    </w:p>
    <w:p w:rsidR="00463305" w:rsidRDefault="00463305" w:rsidP="00D83FB8">
      <w:pPr>
        <w:spacing w:before="156" w:afterLines="0" w:line="440" w:lineRule="exact"/>
        <w:ind w:firstLine="560"/>
      </w:pPr>
      <w:r>
        <w:t>2.</w:t>
      </w:r>
      <w:r>
        <w:t>军队系统候选人和候选团队由中央军委政治工作部统一提名，不得从其他渠道提名；可提名个人奖候选人</w:t>
      </w:r>
      <w:r>
        <w:t>40</w:t>
      </w:r>
      <w:r>
        <w:t>名、候选团队</w:t>
      </w:r>
      <w:r>
        <w:t>6</w:t>
      </w:r>
      <w:r>
        <w:t>个；</w:t>
      </w:r>
    </w:p>
    <w:p w:rsidR="00463305" w:rsidRDefault="00463305" w:rsidP="00D83FB8">
      <w:pPr>
        <w:spacing w:before="156" w:afterLines="0" w:line="440" w:lineRule="exact"/>
        <w:ind w:firstLine="560"/>
      </w:pPr>
      <w:r>
        <w:t>3.</w:t>
      </w:r>
      <w:r>
        <w:t>其他中央和国家机关每家单位可提名个人奖候选人</w:t>
      </w:r>
      <w:r>
        <w:t>5</w:t>
      </w:r>
      <w:r>
        <w:t>名、候选团队</w:t>
      </w:r>
      <w:r>
        <w:t>1</w:t>
      </w:r>
      <w:r>
        <w:t>个。</w:t>
      </w:r>
    </w:p>
    <w:p w:rsidR="00463305" w:rsidRDefault="00463305" w:rsidP="00D83FB8">
      <w:pPr>
        <w:pStyle w:val="3"/>
        <w:spacing w:before="156" w:afterLines="0" w:line="440" w:lineRule="exact"/>
        <w:ind w:firstLine="641"/>
      </w:pPr>
      <w:r>
        <w:rPr>
          <w:rFonts w:hint="eastAsia"/>
        </w:rPr>
        <w:t>（二）地方提名</w:t>
      </w:r>
    </w:p>
    <w:p w:rsidR="00463305" w:rsidRDefault="00463305" w:rsidP="00D83FB8">
      <w:pPr>
        <w:spacing w:before="156" w:afterLines="0" w:line="440" w:lineRule="exact"/>
        <w:ind w:firstLine="560"/>
      </w:pPr>
      <w:r>
        <w:rPr>
          <w:rFonts w:hint="eastAsia"/>
        </w:rPr>
        <w:t>各省、自治区、直辖市及新疆生产建设兵团科协联合人力资源社会保障厅（局）、科技厅（委、局）、国资委提名本地区个人奖候选人</w:t>
      </w:r>
      <w:r>
        <w:t>10</w:t>
      </w:r>
      <w:r>
        <w:t>名、候选团队</w:t>
      </w:r>
      <w:r>
        <w:t>2</w:t>
      </w:r>
      <w:r>
        <w:t>个。具体提名工作由各省、自治区、直辖市及新疆生产建设兵团科协统一组织安排。</w:t>
      </w:r>
    </w:p>
    <w:p w:rsidR="00463305" w:rsidRDefault="00463305" w:rsidP="00D83FB8">
      <w:pPr>
        <w:spacing w:before="156" w:afterLines="0" w:line="440" w:lineRule="exact"/>
        <w:ind w:firstLine="560"/>
      </w:pPr>
      <w:r>
        <w:rPr>
          <w:rFonts w:hint="eastAsia"/>
        </w:rPr>
        <w:t>京港学术交流中心、澳门科学技术协进会各可提名本地区的个人奖候选人</w:t>
      </w:r>
      <w:r>
        <w:t>10</w:t>
      </w:r>
      <w:r>
        <w:t>名、候选团队</w:t>
      </w:r>
      <w:r>
        <w:t>2</w:t>
      </w:r>
      <w:r>
        <w:t>个，提交前需报经中联办审核。</w:t>
      </w:r>
    </w:p>
    <w:p w:rsidR="00463305" w:rsidRDefault="00463305" w:rsidP="00D83FB8">
      <w:pPr>
        <w:pStyle w:val="3"/>
        <w:spacing w:before="156" w:afterLines="0" w:line="440" w:lineRule="exact"/>
        <w:ind w:firstLine="641"/>
      </w:pPr>
      <w:r>
        <w:rPr>
          <w:rFonts w:hint="eastAsia"/>
        </w:rPr>
        <w:t>（三）学术团体提名</w:t>
      </w:r>
    </w:p>
    <w:p w:rsidR="00463305" w:rsidRDefault="00463305" w:rsidP="00D83FB8">
      <w:pPr>
        <w:spacing w:before="156" w:afterLines="0" w:line="440" w:lineRule="exact"/>
        <w:ind w:firstLine="560"/>
      </w:pPr>
      <w:r>
        <w:rPr>
          <w:rFonts w:hint="eastAsia"/>
        </w:rPr>
        <w:t>中国科协学会联合体各可提名个人奖候选人</w:t>
      </w:r>
      <w:r>
        <w:t>10</w:t>
      </w:r>
      <w:r>
        <w:t>名、候选团队</w:t>
      </w:r>
      <w:r>
        <w:t>2</w:t>
      </w:r>
      <w:r>
        <w:t>个。中国科协所属全国学会各可推荐个人奖候选人</w:t>
      </w:r>
      <w:r>
        <w:t>5</w:t>
      </w:r>
      <w:r>
        <w:t>名、候选团队</w:t>
      </w:r>
      <w:r>
        <w:t>1</w:t>
      </w:r>
      <w:r>
        <w:t>个。</w:t>
      </w:r>
    </w:p>
    <w:p w:rsidR="00463305" w:rsidRDefault="00463305" w:rsidP="00D83FB8">
      <w:pPr>
        <w:spacing w:before="156" w:afterLines="0" w:line="440" w:lineRule="exact"/>
        <w:ind w:firstLine="560"/>
      </w:pPr>
      <w:r>
        <w:rPr>
          <w:rFonts w:hint="eastAsia"/>
        </w:rPr>
        <w:t>所有个人奖和</w:t>
      </w:r>
      <w:proofErr w:type="gramStart"/>
      <w:r>
        <w:rPr>
          <w:rFonts w:hint="eastAsia"/>
        </w:rPr>
        <w:t>团队奖</w:t>
      </w:r>
      <w:proofErr w:type="gramEnd"/>
      <w:r>
        <w:rPr>
          <w:rFonts w:hint="eastAsia"/>
        </w:rPr>
        <w:t>均应通过上述提名单位产生。</w:t>
      </w:r>
    </w:p>
    <w:p w:rsidR="00463305" w:rsidRDefault="00463305" w:rsidP="00D83FB8">
      <w:pPr>
        <w:pStyle w:val="2"/>
        <w:spacing w:afterLines="0" w:line="440" w:lineRule="exact"/>
      </w:pPr>
      <w:r>
        <w:rPr>
          <w:rFonts w:hint="eastAsia"/>
        </w:rPr>
        <w:t>四、提名工作程序</w:t>
      </w:r>
    </w:p>
    <w:p w:rsidR="00463305" w:rsidRDefault="00463305" w:rsidP="00D83FB8">
      <w:pPr>
        <w:spacing w:before="156" w:afterLines="0" w:line="440" w:lineRule="exact"/>
        <w:ind w:firstLine="560"/>
      </w:pPr>
      <w:r>
        <w:rPr>
          <w:rFonts w:hint="eastAsia"/>
        </w:rPr>
        <w:t>（一）制定工作方案。各提名单位根据本通知要求，结合工作实际研究制定工作方案，明确组织领导，规范工作程序，开展提名工作。</w:t>
      </w:r>
    </w:p>
    <w:p w:rsidR="00463305" w:rsidRDefault="00463305" w:rsidP="00D83FB8">
      <w:pPr>
        <w:spacing w:before="156" w:afterLines="0" w:line="440" w:lineRule="exact"/>
        <w:ind w:firstLine="560"/>
      </w:pPr>
      <w:r>
        <w:rPr>
          <w:rFonts w:hint="eastAsia"/>
        </w:rPr>
        <w:t>（二）产生拟提名对象。拟提名对象所在单位在充分发扬民主、广泛征求意见基础上，经过民主提名、专家评议、公示、领导班子集体研究决定，提出拟提名对象。</w:t>
      </w:r>
    </w:p>
    <w:p w:rsidR="00463305" w:rsidRDefault="00463305" w:rsidP="00D83FB8">
      <w:pPr>
        <w:spacing w:before="156" w:afterLines="0" w:line="440" w:lineRule="exact"/>
        <w:ind w:firstLine="560"/>
      </w:pPr>
      <w:r>
        <w:rPr>
          <w:rFonts w:hint="eastAsia"/>
        </w:rPr>
        <w:t>（三）审核与评审。各提名单位要对拟提名对象所在单位工作规范性和相关提名材料进行审核，通过相关民主程序产生提名对象并进行公示，公示结果情况应在提名报告中明确表述。</w:t>
      </w:r>
    </w:p>
    <w:p w:rsidR="00463305" w:rsidRDefault="00463305" w:rsidP="00D83FB8">
      <w:pPr>
        <w:spacing w:before="156" w:afterLines="0" w:line="440" w:lineRule="exact"/>
        <w:ind w:firstLine="560"/>
      </w:pPr>
      <w:r>
        <w:rPr>
          <w:rFonts w:hint="eastAsia"/>
        </w:rPr>
        <w:t>（四）上报。各提名单位向全国创新争先奖评选奖励委员会办公室线上报送提名材料，办公室审查通过后组织评审，差额产生获奖者。</w:t>
      </w:r>
    </w:p>
    <w:p w:rsidR="00463305" w:rsidRDefault="00463305" w:rsidP="00D83FB8">
      <w:pPr>
        <w:pStyle w:val="2"/>
        <w:spacing w:afterLines="0" w:line="440" w:lineRule="exact"/>
      </w:pPr>
      <w:r>
        <w:rPr>
          <w:rFonts w:hint="eastAsia"/>
        </w:rPr>
        <w:t>五、提名工作要求</w:t>
      </w:r>
    </w:p>
    <w:p w:rsidR="00463305" w:rsidRDefault="00463305" w:rsidP="00D83FB8">
      <w:pPr>
        <w:spacing w:before="156" w:afterLines="0" w:line="440" w:lineRule="exact"/>
        <w:ind w:firstLine="560"/>
      </w:pPr>
      <w:r>
        <w:rPr>
          <w:rFonts w:hint="eastAsia"/>
        </w:rPr>
        <w:t>（一）坚持公平、公正、公开的原则，坚持高标准、严要求，真正把科研生产一线爱国奉献、政治表现好、成就突出、贡献卓著、在国内外产生巨大影响的优秀科技工作者和团队提名出来，宁缺毋滥。</w:t>
      </w:r>
    </w:p>
    <w:p w:rsidR="00463305" w:rsidRDefault="00463305" w:rsidP="00D83FB8">
      <w:pPr>
        <w:spacing w:before="156" w:afterLines="0" w:line="440" w:lineRule="exact"/>
        <w:ind w:firstLine="560"/>
      </w:pPr>
      <w:r>
        <w:rPr>
          <w:rFonts w:hint="eastAsia"/>
        </w:rPr>
        <w:t>（二）各提名单位应充分发挥优势，扩大人才发现和举荐视野，注重提名承担“卡脖子”国家重大攻关任务、国家重大科技基础设施任务，并做出重要贡献的科技人才。注重提名高校、科研院所、企业、国防领域基层一线优秀科技工作者代表，注重发现优秀的青年科技工作者和非公有制企业科技工作者。</w:t>
      </w:r>
    </w:p>
    <w:p w:rsidR="00463305" w:rsidRDefault="00463305" w:rsidP="00D83FB8">
      <w:pPr>
        <w:spacing w:before="156" w:afterLines="0" w:line="440" w:lineRule="exact"/>
        <w:ind w:firstLine="560"/>
      </w:pPr>
      <w:r>
        <w:rPr>
          <w:rFonts w:hint="eastAsia"/>
        </w:rPr>
        <w:t>（三）材料要真实、准确、规范。创新价值、能力、贡献要重点突出、言简意赅，避免面面俱到、空话套话，相关内容作为评价人才的重要参考。推行代表性成果评价机制。候选人提供总计不超过</w:t>
      </w:r>
      <w:r>
        <w:t>5</w:t>
      </w:r>
      <w:r>
        <w:t>项代表性成果，不要求填报重要人才计划、论文影响因子等内容。代表性成果、重大项目、重要组织任职等是评价的重要参考，应与创新价值、能力、贡献中的有关内容对应，不应简单罗列。</w:t>
      </w:r>
    </w:p>
    <w:p w:rsidR="00463305" w:rsidRDefault="00463305" w:rsidP="00D83FB8">
      <w:pPr>
        <w:spacing w:before="156" w:afterLines="0" w:line="440" w:lineRule="exact"/>
        <w:ind w:firstLine="560"/>
      </w:pPr>
      <w:r>
        <w:rPr>
          <w:rFonts w:hint="eastAsia"/>
        </w:rPr>
        <w:t>（四）提名单位和候选人、团队要自觉恪守科学道德和学术规范，明确区分个人、团队和单位在科技成果产出中的贡献。对于提名材料存在夸大研究成果的学术价值、示范效果和经济效益，署名及完成人排序与实际情况不符，未经协商一致单独申报多机构合作的成果等情况，经查实，将按程序取消评选资格或撤销获奖和资助资格。</w:t>
      </w:r>
    </w:p>
    <w:p w:rsidR="00463305" w:rsidRDefault="00463305" w:rsidP="00D83FB8">
      <w:pPr>
        <w:spacing w:before="156" w:afterLines="0" w:line="440" w:lineRule="exact"/>
        <w:ind w:firstLine="560"/>
      </w:pPr>
      <w:r>
        <w:rPr>
          <w:rFonts w:hint="eastAsia"/>
        </w:rPr>
        <w:t>（五）公示。公示内容为拟提名对象基本情况和创新价值、能力、贡献摘要，公示时间为</w:t>
      </w:r>
      <w:r>
        <w:t>5</w:t>
      </w:r>
      <w:r>
        <w:t>个工作日。公示期内，如有书面、实名投诉，应及时处理，并明确提出是否继续提名的意见。</w:t>
      </w:r>
    </w:p>
    <w:p w:rsidR="00463305" w:rsidRDefault="00463305" w:rsidP="00D83FB8">
      <w:pPr>
        <w:spacing w:before="156" w:afterLines="0" w:line="440" w:lineRule="exact"/>
        <w:ind w:firstLine="560"/>
      </w:pPr>
      <w:r>
        <w:rPr>
          <w:rFonts w:hint="eastAsia"/>
        </w:rPr>
        <w:t>（六）坚持面向基层和工作一线，原则上候选人不提名副司局级或者相当于副司局级（含）以上的单位和个人，候选团队不提名县级以上党委、政府，提名的处级干部人选比例不超过</w:t>
      </w:r>
      <w:r>
        <w:t>20%</w:t>
      </w:r>
      <w:r>
        <w:t>。在事业单位担任领导职务、具有副高级及以上专业技术职务、长年坚持在教学、科研一线并</w:t>
      </w:r>
      <w:proofErr w:type="gramStart"/>
      <w:r>
        <w:t>作出</w:t>
      </w:r>
      <w:proofErr w:type="gramEnd"/>
      <w:r>
        <w:t>特殊贡献的专家和学术带头人，可以</w:t>
      </w:r>
      <w:proofErr w:type="gramStart"/>
      <w:r>
        <w:t>按科研</w:t>
      </w:r>
      <w:proofErr w:type="gramEnd"/>
      <w:r>
        <w:t>人员提名。</w:t>
      </w:r>
    </w:p>
    <w:p w:rsidR="00463305" w:rsidRDefault="00463305" w:rsidP="00D83FB8">
      <w:pPr>
        <w:spacing w:before="156" w:afterLines="0" w:line="440" w:lineRule="exact"/>
        <w:ind w:firstLine="560"/>
      </w:pPr>
      <w:r>
        <w:rPr>
          <w:rFonts w:hint="eastAsia"/>
        </w:rPr>
        <w:t>（七）严肃评选纪律，加强监督检查。要严格纪律，加强监管，认真处理群众举报，杜绝暗箱操作。对于伪造成绩、贡献、材料骗取荣誉的行为，经查实后撤销其评选资格。对于提名工作中徇私舞弊、严重渎职的，经查证后取消提名单位参加下一届评选提名的资格。对于已获奖的先进集体、先进个人，如发生违法违纪等行为，将撤销其所获奖项，并收回奖章、奖状、奖牌、证书，终止其享受的相关待遇。</w:t>
      </w:r>
    </w:p>
    <w:p w:rsidR="00463305" w:rsidRDefault="00463305" w:rsidP="00D83FB8">
      <w:pPr>
        <w:spacing w:before="156" w:afterLines="0" w:line="440" w:lineRule="exact"/>
        <w:ind w:firstLine="560"/>
      </w:pPr>
      <w:r>
        <w:rPr>
          <w:rFonts w:hint="eastAsia"/>
        </w:rPr>
        <w:t>（八）全国创新争先奖提名人选或团队负责人须按干部管理权限征求组织人事、纪检监察部门意见，并在评审工作完成后，根据评审通过人选属地，由省级科协统一征求省级公安部门意见；拟提名人选或团队负责人为企业负责人的，还需按照《企业负责人征求意见表》项目征求有关部门意见。相关征求意见工作由提名单位统一组织，</w:t>
      </w:r>
      <w:proofErr w:type="gramStart"/>
      <w:r>
        <w:rPr>
          <w:rFonts w:hint="eastAsia"/>
        </w:rPr>
        <w:t>不得由拟提名</w:t>
      </w:r>
      <w:proofErr w:type="gramEnd"/>
      <w:r>
        <w:rPr>
          <w:rFonts w:hint="eastAsia"/>
        </w:rPr>
        <w:t>对象个人或团队办理。</w:t>
      </w:r>
    </w:p>
    <w:p w:rsidR="00463305" w:rsidRDefault="00463305" w:rsidP="00D83FB8">
      <w:pPr>
        <w:spacing w:before="156" w:afterLines="0" w:line="440" w:lineRule="exact"/>
        <w:ind w:firstLine="560"/>
      </w:pPr>
      <w:r>
        <w:rPr>
          <w:rFonts w:hint="eastAsia"/>
        </w:rPr>
        <w:t>（九）非涉密渠道的提名材料不得涉及国家秘密。涉密提名材料（不超过机密级）需单独报送材料。</w:t>
      </w:r>
    </w:p>
    <w:p w:rsidR="00463305" w:rsidRDefault="00463305" w:rsidP="00D83FB8">
      <w:pPr>
        <w:pStyle w:val="2"/>
        <w:spacing w:afterLines="0" w:line="440" w:lineRule="exact"/>
      </w:pPr>
      <w:r>
        <w:rPr>
          <w:rFonts w:hint="eastAsia"/>
        </w:rPr>
        <w:t>六、提名材料报送要求</w:t>
      </w:r>
    </w:p>
    <w:p w:rsidR="00463305" w:rsidRDefault="00463305" w:rsidP="00D83FB8">
      <w:pPr>
        <w:spacing w:before="156" w:afterLines="0" w:line="440" w:lineRule="exact"/>
        <w:ind w:firstLine="560"/>
      </w:pPr>
      <w:r>
        <w:rPr>
          <w:rFonts w:hint="eastAsia"/>
        </w:rPr>
        <w:t>分为非涉密材料和涉密材料两种报送方式。各提名单位和申报单位应严格区分进行管理、审核和报送。</w:t>
      </w:r>
    </w:p>
    <w:p w:rsidR="00463305" w:rsidRDefault="00463305" w:rsidP="00D83FB8">
      <w:pPr>
        <w:pStyle w:val="3"/>
        <w:spacing w:before="156" w:afterLines="0" w:line="440" w:lineRule="exact"/>
        <w:ind w:firstLine="641"/>
      </w:pPr>
      <w:r>
        <w:rPr>
          <w:rFonts w:hint="eastAsia"/>
        </w:rPr>
        <w:t>（一）非涉密材料</w:t>
      </w:r>
    </w:p>
    <w:p w:rsidR="00463305" w:rsidRDefault="00463305" w:rsidP="00D83FB8">
      <w:pPr>
        <w:spacing w:before="156" w:afterLines="0" w:line="440" w:lineRule="exact"/>
        <w:ind w:firstLine="560"/>
      </w:pPr>
      <w:r>
        <w:rPr>
          <w:rFonts w:hint="eastAsia"/>
        </w:rPr>
        <w:t>为进一步为科技工作者减负，本届提名工作中，候选人和提名单位在评审阶段无需报送纸质材料，仅需按照系统要求在线填报有关内容、材料。拟获奖人选（团队）产生后，奖励委员会办公室将通知提名单位正式报送纸质材料。</w:t>
      </w:r>
    </w:p>
    <w:p w:rsidR="00463305" w:rsidRDefault="00463305" w:rsidP="00D83FB8">
      <w:pPr>
        <w:spacing w:before="156" w:afterLines="0" w:line="440" w:lineRule="exact"/>
        <w:ind w:firstLine="560"/>
      </w:pPr>
      <w:r>
        <w:t>1.</w:t>
      </w:r>
      <w:r>
        <w:t>请候选人和候选团队注册</w:t>
      </w:r>
      <w:r>
        <w:t>“</w:t>
      </w:r>
      <w:r>
        <w:t>中国科协智慧评审系统</w:t>
      </w:r>
      <w:r>
        <w:t>”</w:t>
      </w:r>
      <w:r>
        <w:t>（</w:t>
      </w:r>
      <w:r>
        <w:t>https://kecaihui.cast.org.cn</w:t>
      </w:r>
      <w:r>
        <w:t>），在线填写提名表和有关附件材料等，凭</w:t>
      </w:r>
      <w:r>
        <w:t>“</w:t>
      </w:r>
      <w:r>
        <w:t>推荐码</w:t>
      </w:r>
      <w:r>
        <w:t>”</w:t>
      </w:r>
      <w:r>
        <w:t>提交至提名单位（具体以提名单位时间要求为准）。</w:t>
      </w:r>
      <w:r>
        <w:t>“</w:t>
      </w:r>
      <w:r>
        <w:t>推荐码</w:t>
      </w:r>
      <w:r>
        <w:t>”</w:t>
      </w:r>
      <w:r>
        <w:t>是建立提名关系的重要标识，由提名单位发放给候选人。具体申报、提名等环节的操作流程参考评审系统左侧通知公告栏《提名指南》，各项填报信息以系统提示为准。其中包括：</w:t>
      </w:r>
    </w:p>
    <w:p w:rsidR="00463305" w:rsidRDefault="00463305" w:rsidP="00D83FB8">
      <w:pPr>
        <w:spacing w:before="156" w:afterLines="0" w:line="440" w:lineRule="exact"/>
        <w:ind w:firstLine="560"/>
      </w:pPr>
      <w:r>
        <w:rPr>
          <w:rFonts w:hint="eastAsia"/>
        </w:rPr>
        <w:t>《全国创新争先奖提名书（提名科技工作者个人或团队用）》（</w:t>
      </w:r>
      <w:proofErr w:type="gramStart"/>
      <w:r>
        <w:rPr>
          <w:rFonts w:hint="eastAsia"/>
        </w:rPr>
        <w:t>样表见</w:t>
      </w:r>
      <w:proofErr w:type="gramEnd"/>
      <w:r>
        <w:rPr>
          <w:rFonts w:hint="eastAsia"/>
        </w:rPr>
        <w:t>附件</w:t>
      </w:r>
      <w:r>
        <w:t>1</w:t>
      </w:r>
      <w:r>
        <w:t>或附件</w:t>
      </w:r>
      <w:r>
        <w:t>2</w:t>
      </w:r>
      <w:r>
        <w:t>）；</w:t>
      </w:r>
    </w:p>
    <w:p w:rsidR="00463305" w:rsidRDefault="00463305" w:rsidP="00D83FB8">
      <w:pPr>
        <w:spacing w:before="156" w:afterLines="0" w:line="440" w:lineRule="exact"/>
        <w:ind w:firstLine="560"/>
      </w:pPr>
      <w:r>
        <w:rPr>
          <w:rFonts w:hint="eastAsia"/>
        </w:rPr>
        <w:t>《全国创新争先奖人选征求意见表》（见附件</w:t>
      </w:r>
      <w:r>
        <w:t>3</w:t>
      </w:r>
      <w:r>
        <w:t>）；</w:t>
      </w:r>
    </w:p>
    <w:p w:rsidR="00463305" w:rsidRDefault="00463305" w:rsidP="00D83FB8">
      <w:pPr>
        <w:spacing w:before="156" w:afterLines="0" w:line="440" w:lineRule="exact"/>
        <w:ind w:firstLine="560"/>
      </w:pPr>
      <w:r>
        <w:rPr>
          <w:rFonts w:hint="eastAsia"/>
        </w:rPr>
        <w:t>《企业负责人征求意见表》（见附件</w:t>
      </w:r>
      <w:r>
        <w:t>4</w:t>
      </w:r>
      <w:r>
        <w:t>）；</w:t>
      </w:r>
    </w:p>
    <w:p w:rsidR="00463305" w:rsidRDefault="00463305" w:rsidP="00D83FB8">
      <w:pPr>
        <w:spacing w:before="156" w:afterLines="0" w:line="440" w:lineRule="exact"/>
        <w:ind w:firstLine="560"/>
      </w:pPr>
      <w:r>
        <w:rPr>
          <w:rFonts w:hint="eastAsia"/>
        </w:rPr>
        <w:t>《保密审查意见》（具体格式由候选人所在单位自行确定）；</w:t>
      </w:r>
    </w:p>
    <w:p w:rsidR="00463305" w:rsidRDefault="00463305" w:rsidP="00D83FB8">
      <w:pPr>
        <w:spacing w:before="156" w:afterLines="0" w:line="440" w:lineRule="exact"/>
        <w:ind w:firstLine="560"/>
      </w:pPr>
      <w:r>
        <w:rPr>
          <w:rFonts w:hint="eastAsia"/>
        </w:rPr>
        <w:t>有关附件材料（以系统填报要求为准）。</w:t>
      </w:r>
    </w:p>
    <w:p w:rsidR="00463305" w:rsidRDefault="00463305" w:rsidP="00D83FB8">
      <w:pPr>
        <w:spacing w:before="156" w:afterLines="0" w:line="440" w:lineRule="exact"/>
        <w:ind w:firstLine="560"/>
      </w:pPr>
      <w:r>
        <w:t>2.</w:t>
      </w:r>
      <w:r>
        <w:t>请各提名单位于</w:t>
      </w:r>
      <w:r>
        <w:t>4</w:t>
      </w:r>
      <w:r>
        <w:t>月</w:t>
      </w:r>
      <w:r>
        <w:t>28</w:t>
      </w:r>
      <w:r>
        <w:t>日前，通过</w:t>
      </w:r>
      <w:r>
        <w:t>“</w:t>
      </w:r>
      <w:r>
        <w:t>中国科协智慧评审系统</w:t>
      </w:r>
      <w:r>
        <w:t>”</w:t>
      </w:r>
      <w:r>
        <w:t>查收</w:t>
      </w:r>
      <w:r>
        <w:t>“</w:t>
      </w:r>
      <w:r>
        <w:t>推荐码</w:t>
      </w:r>
      <w:r>
        <w:t>”</w:t>
      </w:r>
      <w:r>
        <w:t>，并将</w:t>
      </w:r>
      <w:r>
        <w:t>“</w:t>
      </w:r>
      <w:r>
        <w:t>推荐码</w:t>
      </w:r>
      <w:r>
        <w:t>”</w:t>
      </w:r>
      <w:r>
        <w:t>发送给拟提名人选。在线审核候选人材料（提名单位沿用</w:t>
      </w:r>
      <w:r>
        <w:t>“</w:t>
      </w:r>
      <w:r>
        <w:t>单位账号</w:t>
      </w:r>
      <w:r>
        <w:t>+</w:t>
      </w:r>
      <w:r>
        <w:t>密码</w:t>
      </w:r>
      <w:r>
        <w:t>”</w:t>
      </w:r>
      <w:r>
        <w:t>），根据分配名额确定正式提名人选，为提名人选填写提名意见、上传签字（盖章）的提名意见页，同时将《提名情况报告》</w:t>
      </w:r>
      <w:r>
        <w:t>PDF</w:t>
      </w:r>
      <w:r>
        <w:t>版上传系统，完成提名。提名情况报告主要内容包括：提名工作组织情况、提名过程、提名对象公示情况、征求相关部门意见情况、提名意见等，以及《全国创新争先奖提名单位工作机构成员名单》（见附件</w:t>
      </w:r>
      <w:r>
        <w:t>5</w:t>
      </w:r>
      <w:r>
        <w:t>）。</w:t>
      </w:r>
    </w:p>
    <w:p w:rsidR="00463305" w:rsidRDefault="00463305" w:rsidP="00D83FB8">
      <w:pPr>
        <w:spacing w:before="156" w:afterLines="0" w:line="440" w:lineRule="exact"/>
        <w:ind w:firstLine="560"/>
      </w:pPr>
      <w:r>
        <w:rPr>
          <w:rFonts w:hint="eastAsia"/>
        </w:rPr>
        <w:t>提名工作报告须加盖提名单位公章，其中：中央和国家机关提名的，加盖有关司局公章；地方提名的，由各省、自治区、直辖市及新疆生产建设兵团科协在征求科技厅（委、局）、人力资源社会保障厅（局）、国资委意见的基础上加盖科协公章；学术团体提名的，加盖学术团体公章。</w:t>
      </w:r>
    </w:p>
    <w:p w:rsidR="00463305" w:rsidRDefault="00463305" w:rsidP="00D83FB8">
      <w:pPr>
        <w:spacing w:before="156" w:afterLines="0" w:line="440" w:lineRule="exact"/>
        <w:ind w:firstLine="560"/>
      </w:pPr>
      <w:r>
        <w:t>3.</w:t>
      </w:r>
      <w:r>
        <w:t>纸质材料包括《全国创新争先奖提名书》原件</w:t>
      </w:r>
      <w:r>
        <w:t>5</w:t>
      </w:r>
      <w:r>
        <w:t>份，《全国创新争先奖人选征求意见表》原件</w:t>
      </w:r>
      <w:r>
        <w:t>2</w:t>
      </w:r>
      <w:r>
        <w:t>份，《企业负责人征求意见表》原件</w:t>
      </w:r>
      <w:r>
        <w:t>2</w:t>
      </w:r>
      <w:r>
        <w:t>份。</w:t>
      </w:r>
    </w:p>
    <w:p w:rsidR="00463305" w:rsidRDefault="00463305" w:rsidP="00D83FB8">
      <w:pPr>
        <w:pStyle w:val="3"/>
        <w:spacing w:before="156" w:afterLines="0" w:line="440" w:lineRule="exact"/>
        <w:ind w:firstLine="641"/>
      </w:pPr>
      <w:r>
        <w:rPr>
          <w:rFonts w:hint="eastAsia"/>
        </w:rPr>
        <w:t>（二）涉密材料</w:t>
      </w:r>
    </w:p>
    <w:p w:rsidR="00463305" w:rsidRDefault="00463305" w:rsidP="00D83FB8">
      <w:pPr>
        <w:spacing w:before="156" w:afterLines="0" w:line="440" w:lineRule="exact"/>
        <w:ind w:firstLine="560"/>
      </w:pPr>
      <w:r>
        <w:rPr>
          <w:rFonts w:hint="eastAsia"/>
        </w:rPr>
        <w:t>请于</w:t>
      </w:r>
      <w:r>
        <w:t>4</w:t>
      </w:r>
      <w:r>
        <w:t>月</w:t>
      </w:r>
      <w:r>
        <w:t>28</w:t>
      </w:r>
      <w:r>
        <w:t>日前将候选人或候选团队的提名书和电子版材料（包括附件）、提名工作情况（具体要求与非涉密渠道一致），报送到国家国防科工局。电子版材料须在保密单位审批指定的涉密打印机上打印书面材料，与纸质材料须保持一致。因提名单位报送材料方式不符合要求造成报送材料逾期的，责任由提名单位承担。候选人本人或候选团队成员不得报送材料。</w:t>
      </w:r>
    </w:p>
    <w:p w:rsidR="00463305" w:rsidRDefault="00463305" w:rsidP="00D83FB8">
      <w:pPr>
        <w:pStyle w:val="2"/>
        <w:spacing w:afterLines="0" w:line="440" w:lineRule="exact"/>
      </w:pPr>
      <w:r>
        <w:rPr>
          <w:rFonts w:hint="eastAsia"/>
        </w:rPr>
        <w:t>七、奖励方式</w:t>
      </w:r>
    </w:p>
    <w:p w:rsidR="00463305" w:rsidRDefault="00463305" w:rsidP="00D83FB8">
      <w:pPr>
        <w:spacing w:before="156" w:afterLines="0" w:line="440" w:lineRule="exact"/>
        <w:ind w:firstLine="560"/>
      </w:pPr>
      <w:r>
        <w:rPr>
          <w:rFonts w:hint="eastAsia"/>
        </w:rPr>
        <w:t>人力资源社会保障部、中国科协、科技部、国务院国资委联合印发表彰决定，对获奖个人和团队颁发证书、奖章（奖状、奖牌），并对获奖个人按有关规定发放奖金，其中全国创新争先奖章获得者享受省部级表彰奖励获得者待遇。</w:t>
      </w:r>
    </w:p>
    <w:p w:rsidR="00463305" w:rsidRDefault="00463305" w:rsidP="00D83FB8">
      <w:pPr>
        <w:pStyle w:val="2"/>
        <w:spacing w:afterLines="0" w:line="440" w:lineRule="exact"/>
      </w:pPr>
      <w:r>
        <w:rPr>
          <w:rFonts w:hint="eastAsia"/>
        </w:rPr>
        <w:t>八、组织领导</w:t>
      </w:r>
    </w:p>
    <w:p w:rsidR="00463305" w:rsidRDefault="00463305" w:rsidP="00D83FB8">
      <w:pPr>
        <w:spacing w:before="156" w:afterLines="0" w:line="440" w:lineRule="exact"/>
        <w:ind w:firstLine="560"/>
      </w:pPr>
      <w:r>
        <w:rPr>
          <w:rFonts w:hint="eastAsia"/>
        </w:rPr>
        <w:t>人力资源社会保障部、中国科协、科技部、国务院国资委联合成立全国创新争先</w:t>
      </w:r>
      <w:proofErr w:type="gramStart"/>
      <w:r>
        <w:rPr>
          <w:rFonts w:hint="eastAsia"/>
        </w:rPr>
        <w:t>奖</w:t>
      </w:r>
      <w:proofErr w:type="gramEnd"/>
      <w:r>
        <w:rPr>
          <w:rFonts w:hint="eastAsia"/>
        </w:rPr>
        <w:t>奖励委员会，负责全国创新争先奖评选表彰工作的组织领导。奖励委员会下设办公室，负责评选表彰日常工作，办公室设在中国科协组织人事部。</w:t>
      </w:r>
    </w:p>
    <w:p w:rsidR="00463305" w:rsidRDefault="00463305" w:rsidP="00D83FB8">
      <w:pPr>
        <w:spacing w:before="156" w:afterLines="0" w:line="440" w:lineRule="exact"/>
        <w:ind w:firstLine="560"/>
      </w:pPr>
      <w:r>
        <w:rPr>
          <w:rFonts w:hint="eastAsia"/>
        </w:rPr>
        <w:t>各提名单位要高度重视，加强组织领导，建立工作机构，高质量完成全国创新争先奖提名工作。</w:t>
      </w:r>
    </w:p>
    <w:p w:rsidR="00463305" w:rsidRDefault="00463305" w:rsidP="00D83FB8">
      <w:pPr>
        <w:pStyle w:val="2"/>
        <w:spacing w:afterLines="0" w:line="440" w:lineRule="exact"/>
      </w:pPr>
      <w:r>
        <w:rPr>
          <w:rFonts w:hint="eastAsia"/>
        </w:rPr>
        <w:t>九、联系方式</w:t>
      </w:r>
    </w:p>
    <w:p w:rsidR="00463305" w:rsidRDefault="00463305" w:rsidP="00D83FB8">
      <w:pPr>
        <w:pStyle w:val="3"/>
        <w:spacing w:before="156" w:afterLines="0" w:line="440" w:lineRule="exact"/>
        <w:ind w:firstLine="641"/>
      </w:pPr>
      <w:r>
        <w:rPr>
          <w:rFonts w:hint="eastAsia"/>
        </w:rPr>
        <w:t>（一）中国科协培训和人才服务中心</w:t>
      </w:r>
    </w:p>
    <w:p w:rsidR="00463305" w:rsidRDefault="00463305" w:rsidP="00D83FB8">
      <w:pPr>
        <w:spacing w:before="156" w:afterLines="0" w:line="440" w:lineRule="exact"/>
        <w:ind w:firstLine="560"/>
      </w:pPr>
      <w:r>
        <w:rPr>
          <w:rFonts w:hint="eastAsia"/>
        </w:rPr>
        <w:t>联</w:t>
      </w:r>
      <w:r>
        <w:t xml:space="preserve"> </w:t>
      </w:r>
      <w:r>
        <w:t>系</w:t>
      </w:r>
      <w:r>
        <w:t xml:space="preserve"> </w:t>
      </w:r>
      <w:r>
        <w:t>人：</w:t>
      </w:r>
      <w:proofErr w:type="gramStart"/>
      <w:r>
        <w:t>宋泉昆</w:t>
      </w:r>
      <w:proofErr w:type="gramEnd"/>
      <w:r>
        <w:t xml:space="preserve">  </w:t>
      </w:r>
      <w:r>
        <w:t>陈</w:t>
      </w:r>
      <w:r>
        <w:t xml:space="preserve">  </w:t>
      </w:r>
      <w:r>
        <w:t>松</w:t>
      </w:r>
    </w:p>
    <w:p w:rsidR="00463305" w:rsidRDefault="00463305" w:rsidP="00D83FB8">
      <w:pPr>
        <w:spacing w:before="156" w:afterLines="0" w:line="440" w:lineRule="exact"/>
        <w:ind w:firstLine="560"/>
      </w:pPr>
      <w:r>
        <w:rPr>
          <w:rFonts w:hint="eastAsia"/>
        </w:rPr>
        <w:t>联系电话：（</w:t>
      </w:r>
      <w:r>
        <w:t>010</w:t>
      </w:r>
      <w:r>
        <w:t>）</w:t>
      </w:r>
      <w:r>
        <w:t>62165285  62165291</w:t>
      </w:r>
    </w:p>
    <w:p w:rsidR="00463305" w:rsidRDefault="00463305" w:rsidP="00D83FB8">
      <w:pPr>
        <w:spacing w:before="156" w:afterLines="0" w:line="440" w:lineRule="exact"/>
        <w:ind w:firstLine="560"/>
      </w:pPr>
      <w:r>
        <w:rPr>
          <w:rFonts w:hint="eastAsia"/>
        </w:rPr>
        <w:t>材料接收地址：北京市海淀区学院南路</w:t>
      </w:r>
      <w:r>
        <w:t>86</w:t>
      </w:r>
      <w:r>
        <w:t>号中国科协综合业务楼西侧</w:t>
      </w:r>
      <w:r>
        <w:t>614</w:t>
      </w:r>
      <w:r>
        <w:t>房间（收件人：全国创新争先</w:t>
      </w:r>
      <w:proofErr w:type="gramStart"/>
      <w:r>
        <w:t>奖</w:t>
      </w:r>
      <w:proofErr w:type="gramEnd"/>
      <w:r>
        <w:t>奖励委员会办公室）</w:t>
      </w:r>
    </w:p>
    <w:p w:rsidR="00463305" w:rsidRDefault="00463305" w:rsidP="00D83FB8">
      <w:pPr>
        <w:pStyle w:val="3"/>
        <w:spacing w:before="156" w:afterLines="0" w:line="440" w:lineRule="exact"/>
        <w:ind w:firstLine="641"/>
      </w:pPr>
      <w:r>
        <w:rPr>
          <w:rFonts w:hint="eastAsia"/>
        </w:rPr>
        <w:t>（二）涉密提名材料接收单位</w:t>
      </w:r>
    </w:p>
    <w:p w:rsidR="00463305" w:rsidRDefault="00463305" w:rsidP="00D83FB8">
      <w:pPr>
        <w:spacing w:before="156" w:afterLines="0" w:line="440" w:lineRule="exact"/>
        <w:ind w:firstLine="560"/>
      </w:pPr>
      <w:r>
        <w:rPr>
          <w:rFonts w:hint="eastAsia"/>
        </w:rPr>
        <w:t>收件单位：国家国防科技工业局信息中心</w:t>
      </w:r>
    </w:p>
    <w:p w:rsidR="00463305" w:rsidRDefault="00463305" w:rsidP="00D83FB8">
      <w:pPr>
        <w:spacing w:before="156" w:afterLines="0" w:line="440" w:lineRule="exact"/>
        <w:ind w:firstLine="560"/>
      </w:pPr>
      <w:r>
        <w:rPr>
          <w:rFonts w:hint="eastAsia"/>
        </w:rPr>
        <w:t>联</w:t>
      </w:r>
      <w:r>
        <w:t xml:space="preserve"> </w:t>
      </w:r>
      <w:r>
        <w:t>系</w:t>
      </w:r>
      <w:r>
        <w:t xml:space="preserve"> </w:t>
      </w:r>
      <w:r>
        <w:t>人：冀红霞</w:t>
      </w:r>
      <w:r>
        <w:t xml:space="preserve">  </w:t>
      </w:r>
      <w:proofErr w:type="gramStart"/>
      <w:r>
        <w:t>戴少杰</w:t>
      </w:r>
      <w:proofErr w:type="gramEnd"/>
    </w:p>
    <w:p w:rsidR="00463305" w:rsidRDefault="00463305" w:rsidP="00D83FB8">
      <w:pPr>
        <w:spacing w:before="156" w:afterLines="0" w:line="440" w:lineRule="exact"/>
        <w:ind w:firstLine="560"/>
      </w:pPr>
      <w:r>
        <w:rPr>
          <w:rFonts w:hint="eastAsia"/>
        </w:rPr>
        <w:t>联系电话：（</w:t>
      </w:r>
      <w:r>
        <w:t>010</w:t>
      </w:r>
      <w:r>
        <w:t>）</w:t>
      </w:r>
      <w:r>
        <w:t>88529308  88529309</w:t>
      </w:r>
    </w:p>
    <w:p w:rsidR="00463305" w:rsidRDefault="00463305" w:rsidP="00D83FB8">
      <w:pPr>
        <w:pStyle w:val="3"/>
        <w:spacing w:before="156" w:afterLines="0" w:line="440" w:lineRule="exact"/>
        <w:ind w:firstLine="641"/>
      </w:pPr>
      <w:r>
        <w:rPr>
          <w:rFonts w:hint="eastAsia"/>
        </w:rPr>
        <w:t>（三）中国科协组织人事部</w:t>
      </w:r>
    </w:p>
    <w:p w:rsidR="00463305" w:rsidRDefault="00463305" w:rsidP="00D83FB8">
      <w:pPr>
        <w:spacing w:before="156" w:afterLines="0" w:line="440" w:lineRule="exact"/>
        <w:ind w:firstLine="560"/>
      </w:pPr>
      <w:r>
        <w:rPr>
          <w:rFonts w:hint="eastAsia"/>
        </w:rPr>
        <w:t>联</w:t>
      </w:r>
      <w:r>
        <w:t xml:space="preserve"> </w:t>
      </w:r>
      <w:r>
        <w:t>系</w:t>
      </w:r>
      <w:r>
        <w:t xml:space="preserve"> </w:t>
      </w:r>
      <w:r>
        <w:t>人：尚</w:t>
      </w:r>
      <w:r>
        <w:t xml:space="preserve">  </w:t>
      </w:r>
      <w:r>
        <w:t>甲</w:t>
      </w:r>
      <w:r>
        <w:t xml:space="preserve">  </w:t>
      </w:r>
      <w:r>
        <w:t>周</w:t>
      </w:r>
      <w:r>
        <w:t xml:space="preserve">  </w:t>
      </w:r>
      <w:proofErr w:type="gramStart"/>
      <w:r>
        <w:t>磊</w:t>
      </w:r>
      <w:proofErr w:type="gramEnd"/>
      <w:r>
        <w:t xml:space="preserve">  </w:t>
      </w:r>
      <w:r>
        <w:t>马文斌</w:t>
      </w:r>
    </w:p>
    <w:p w:rsidR="00463305" w:rsidRDefault="00463305" w:rsidP="00D83FB8">
      <w:pPr>
        <w:spacing w:before="156" w:afterLines="0" w:line="440" w:lineRule="exact"/>
        <w:ind w:firstLine="560"/>
      </w:pPr>
      <w:r>
        <w:rPr>
          <w:rFonts w:hint="eastAsia"/>
        </w:rPr>
        <w:t>联系电话：（</w:t>
      </w:r>
      <w:r>
        <w:t>010</w:t>
      </w:r>
      <w:r>
        <w:t>）</w:t>
      </w:r>
      <w:r>
        <w:t>68788563  68526144</w:t>
      </w:r>
    </w:p>
    <w:p w:rsidR="00463305" w:rsidRPr="00463305" w:rsidRDefault="00463305" w:rsidP="00D83FB8">
      <w:pPr>
        <w:pStyle w:val="2"/>
        <w:spacing w:afterLines="0" w:line="440" w:lineRule="exact"/>
      </w:pPr>
      <w:r w:rsidRPr="00463305">
        <w:rPr>
          <w:rFonts w:hint="eastAsia"/>
        </w:rPr>
        <w:t>附件：</w:t>
      </w:r>
    </w:p>
    <w:p w:rsidR="00463305" w:rsidRDefault="00463305" w:rsidP="00D83FB8">
      <w:pPr>
        <w:spacing w:before="156" w:afterLines="0" w:line="440" w:lineRule="exact"/>
        <w:ind w:firstLine="560"/>
      </w:pPr>
      <w:r>
        <w:t>1.</w:t>
      </w:r>
      <w:r>
        <w:t>全国创新争先奖提名书（提名科技工作者个人用）</w:t>
      </w:r>
    </w:p>
    <w:p w:rsidR="00463305" w:rsidRDefault="00463305" w:rsidP="00D83FB8">
      <w:pPr>
        <w:spacing w:before="156" w:afterLines="0" w:line="440" w:lineRule="exact"/>
        <w:ind w:firstLine="560"/>
      </w:pPr>
      <w:r>
        <w:t>2.</w:t>
      </w:r>
      <w:r>
        <w:t>全国创新争先奖提名书（提名科技工作者团队用）</w:t>
      </w:r>
    </w:p>
    <w:p w:rsidR="00463305" w:rsidRDefault="00463305" w:rsidP="00D83FB8">
      <w:pPr>
        <w:spacing w:before="156" w:afterLines="0" w:line="440" w:lineRule="exact"/>
        <w:ind w:firstLine="560"/>
      </w:pPr>
      <w:r>
        <w:t>3.</w:t>
      </w:r>
      <w:r>
        <w:t>全国创新争先奖人选征求意见表</w:t>
      </w:r>
    </w:p>
    <w:p w:rsidR="00463305" w:rsidRDefault="00463305" w:rsidP="00D83FB8">
      <w:pPr>
        <w:spacing w:before="156" w:afterLines="0" w:line="440" w:lineRule="exact"/>
        <w:ind w:firstLine="560"/>
      </w:pPr>
      <w:r>
        <w:t>4.</w:t>
      </w:r>
      <w:r>
        <w:t>企业负责人征求意见表</w:t>
      </w:r>
    </w:p>
    <w:p w:rsidR="00463305" w:rsidRDefault="00463305" w:rsidP="00D83FB8">
      <w:pPr>
        <w:spacing w:before="156" w:afterLines="0" w:line="440" w:lineRule="exact"/>
        <w:ind w:firstLine="560"/>
      </w:pPr>
      <w:r>
        <w:t>5.</w:t>
      </w:r>
      <w:r>
        <w:t>全国创新争先奖提名单位工作机构人员名单</w:t>
      </w:r>
    </w:p>
    <w:p w:rsidR="00463305" w:rsidRDefault="00463305" w:rsidP="00D83FB8">
      <w:pPr>
        <w:spacing w:before="156" w:afterLines="0" w:line="440" w:lineRule="exact"/>
        <w:ind w:firstLine="560"/>
        <w:jc w:val="right"/>
      </w:pPr>
    </w:p>
    <w:p w:rsidR="00463305" w:rsidRDefault="00463305" w:rsidP="00D83FB8">
      <w:pPr>
        <w:spacing w:before="156" w:afterLines="0" w:line="440" w:lineRule="exact"/>
        <w:ind w:firstLine="560"/>
        <w:jc w:val="right"/>
      </w:pPr>
      <w:r>
        <w:rPr>
          <w:rFonts w:hint="eastAsia"/>
        </w:rPr>
        <w:t>人力资源社会保障部</w:t>
      </w:r>
      <w:r>
        <w:t xml:space="preserve"> </w:t>
      </w:r>
      <w:r>
        <w:t>中国科协</w:t>
      </w:r>
      <w:r>
        <w:t xml:space="preserve"> </w:t>
      </w:r>
      <w:r>
        <w:t>科技部</w:t>
      </w:r>
      <w:r>
        <w:t xml:space="preserve"> </w:t>
      </w:r>
      <w:r>
        <w:t>国务院国资委</w:t>
      </w:r>
    </w:p>
    <w:p w:rsidR="001A6F75" w:rsidRDefault="00463305" w:rsidP="00D83FB8">
      <w:pPr>
        <w:spacing w:beforeLines="0" w:afterLines="0" w:line="380" w:lineRule="exact"/>
        <w:ind w:firstLine="560"/>
        <w:jc w:val="right"/>
      </w:pPr>
      <w:r>
        <w:t>2023</w:t>
      </w:r>
      <w:r>
        <w:t>年</w:t>
      </w:r>
      <w:r>
        <w:t>4</w:t>
      </w:r>
      <w:r>
        <w:t>月</w:t>
      </w:r>
      <w:r>
        <w:t>10</w:t>
      </w:r>
      <w:r>
        <w:t>日</w:t>
      </w:r>
      <w:r>
        <w:t xml:space="preserve"> </w:t>
      </w:r>
    </w:p>
    <w:sectPr w:rsidR="001A6F75" w:rsidSect="00AE7D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linkStyl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63305"/>
    <w:rsid w:val="001A6F75"/>
    <w:rsid w:val="003471BF"/>
    <w:rsid w:val="00463305"/>
    <w:rsid w:val="00AE7D9E"/>
    <w:rsid w:val="00D24E19"/>
    <w:rsid w:val="00D83FB8"/>
    <w:rsid w:val="00FE5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05"/>
    <w:pPr>
      <w:widowControl w:val="0"/>
      <w:spacing w:beforeLines="50" w:afterLines="50" w:line="520" w:lineRule="exact"/>
      <w:ind w:firstLineChars="200" w:firstLine="200"/>
      <w:jc w:val="both"/>
    </w:pPr>
    <w:rPr>
      <w:rFonts w:ascii="Candara" w:eastAsia="华文宋体" w:hAnsi="Candara"/>
      <w:sz w:val="28"/>
    </w:rPr>
  </w:style>
  <w:style w:type="paragraph" w:styleId="1">
    <w:name w:val="heading 1"/>
    <w:basedOn w:val="a"/>
    <w:next w:val="a"/>
    <w:link w:val="1Char"/>
    <w:uiPriority w:val="9"/>
    <w:qFormat/>
    <w:rsid w:val="00463305"/>
    <w:pPr>
      <w:keepNext/>
      <w:keepLines/>
      <w:spacing w:line="240" w:lineRule="auto"/>
      <w:ind w:firstLineChars="0" w:firstLine="0"/>
      <w:jc w:val="center"/>
      <w:outlineLvl w:val="0"/>
    </w:pPr>
    <w:rPr>
      <w:rFonts w:eastAsia="华文中宋"/>
      <w:b/>
      <w:bCs/>
      <w:kern w:val="44"/>
      <w:sz w:val="44"/>
      <w:szCs w:val="44"/>
    </w:rPr>
  </w:style>
  <w:style w:type="paragraph" w:styleId="2">
    <w:name w:val="heading 2"/>
    <w:basedOn w:val="a"/>
    <w:next w:val="a"/>
    <w:link w:val="2Char"/>
    <w:autoRedefine/>
    <w:uiPriority w:val="9"/>
    <w:unhideWhenUsed/>
    <w:qFormat/>
    <w:rsid w:val="00463305"/>
    <w:pPr>
      <w:keepNext/>
      <w:keepLines/>
      <w:spacing w:before="156" w:after="156" w:line="416" w:lineRule="atLeast"/>
      <w:ind w:firstLineChars="0" w:firstLine="0"/>
      <w:jc w:val="left"/>
      <w:outlineLvl w:val="1"/>
    </w:pPr>
    <w:rPr>
      <w:rFonts w:eastAsia="华文中宋" w:cstheme="majorBidi"/>
      <w:b/>
      <w:bCs/>
      <w:sz w:val="32"/>
      <w:szCs w:val="32"/>
    </w:rPr>
  </w:style>
  <w:style w:type="paragraph" w:styleId="3">
    <w:name w:val="heading 3"/>
    <w:basedOn w:val="a"/>
    <w:next w:val="a"/>
    <w:link w:val="3Char"/>
    <w:uiPriority w:val="9"/>
    <w:unhideWhenUsed/>
    <w:qFormat/>
    <w:rsid w:val="00463305"/>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3305"/>
    <w:rPr>
      <w:rFonts w:ascii="Candara" w:eastAsia="华文中宋" w:hAnsi="Candara"/>
      <w:b/>
      <w:bCs/>
      <w:kern w:val="44"/>
      <w:sz w:val="44"/>
      <w:szCs w:val="44"/>
    </w:rPr>
  </w:style>
  <w:style w:type="character" w:customStyle="1" w:styleId="2Char">
    <w:name w:val="标题 2 Char"/>
    <w:basedOn w:val="a0"/>
    <w:link w:val="2"/>
    <w:uiPriority w:val="9"/>
    <w:rsid w:val="00463305"/>
    <w:rPr>
      <w:rFonts w:ascii="Candara" w:eastAsia="华文中宋" w:hAnsi="Candara" w:cstheme="majorBidi"/>
      <w:b/>
      <w:bCs/>
      <w:sz w:val="32"/>
      <w:szCs w:val="32"/>
    </w:rPr>
  </w:style>
  <w:style w:type="paragraph" w:styleId="a3">
    <w:name w:val="No Spacing"/>
    <w:uiPriority w:val="1"/>
    <w:qFormat/>
    <w:rsid w:val="00463305"/>
    <w:pPr>
      <w:widowControl w:val="0"/>
      <w:spacing w:beforeLines="50" w:afterLines="50"/>
      <w:jc w:val="both"/>
    </w:pPr>
    <w:rPr>
      <w:rFonts w:ascii="Candara" w:eastAsia="华文宋体" w:hAnsi="Candara"/>
      <w:sz w:val="28"/>
    </w:rPr>
  </w:style>
  <w:style w:type="paragraph" w:styleId="a4">
    <w:name w:val="header"/>
    <w:basedOn w:val="a"/>
    <w:link w:val="Char"/>
    <w:uiPriority w:val="99"/>
    <w:unhideWhenUsed/>
    <w:rsid w:val="0046330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463305"/>
    <w:rPr>
      <w:rFonts w:ascii="Candara" w:eastAsia="华文宋体" w:hAnsi="Candara"/>
      <w:sz w:val="18"/>
      <w:szCs w:val="18"/>
    </w:rPr>
  </w:style>
  <w:style w:type="paragraph" w:styleId="a5">
    <w:name w:val="footer"/>
    <w:basedOn w:val="a"/>
    <w:link w:val="Char0"/>
    <w:uiPriority w:val="99"/>
    <w:unhideWhenUsed/>
    <w:rsid w:val="00463305"/>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463305"/>
    <w:rPr>
      <w:rFonts w:ascii="Candara" w:eastAsia="华文宋体" w:hAnsi="Candara"/>
      <w:sz w:val="18"/>
      <w:szCs w:val="18"/>
    </w:rPr>
  </w:style>
  <w:style w:type="paragraph" w:styleId="a6">
    <w:name w:val="List Paragraph"/>
    <w:basedOn w:val="a"/>
    <w:uiPriority w:val="34"/>
    <w:qFormat/>
    <w:rsid w:val="00463305"/>
    <w:pPr>
      <w:ind w:firstLine="420"/>
    </w:pPr>
  </w:style>
  <w:style w:type="paragraph" w:styleId="a7">
    <w:name w:val="Title"/>
    <w:basedOn w:val="a"/>
    <w:next w:val="a"/>
    <w:link w:val="Char1"/>
    <w:uiPriority w:val="10"/>
    <w:qFormat/>
    <w:rsid w:val="00463305"/>
    <w:pPr>
      <w:spacing w:line="240" w:lineRule="auto"/>
      <w:ind w:firstLineChars="0" w:firstLine="0"/>
      <w:jc w:val="center"/>
      <w:outlineLvl w:val="0"/>
    </w:pPr>
    <w:rPr>
      <w:rFonts w:eastAsia="华文中宋" w:cstheme="majorBidi"/>
      <w:b/>
      <w:bCs/>
      <w:sz w:val="44"/>
      <w:szCs w:val="32"/>
    </w:rPr>
  </w:style>
  <w:style w:type="character" w:customStyle="1" w:styleId="Char1">
    <w:name w:val="标题 Char"/>
    <w:basedOn w:val="a0"/>
    <w:link w:val="a7"/>
    <w:uiPriority w:val="10"/>
    <w:rsid w:val="00463305"/>
    <w:rPr>
      <w:rFonts w:ascii="Candara" w:eastAsia="华文中宋" w:hAnsi="Candara" w:cstheme="majorBidi"/>
      <w:b/>
      <w:bCs/>
      <w:sz w:val="44"/>
      <w:szCs w:val="32"/>
    </w:rPr>
  </w:style>
  <w:style w:type="paragraph" w:styleId="10">
    <w:name w:val="toc 1"/>
    <w:basedOn w:val="a"/>
    <w:next w:val="a"/>
    <w:autoRedefine/>
    <w:uiPriority w:val="39"/>
    <w:unhideWhenUsed/>
    <w:rsid w:val="00463305"/>
  </w:style>
  <w:style w:type="character" w:styleId="a8">
    <w:name w:val="Hyperlink"/>
    <w:basedOn w:val="a0"/>
    <w:uiPriority w:val="99"/>
    <w:unhideWhenUsed/>
    <w:rsid w:val="00463305"/>
    <w:rPr>
      <w:color w:val="0563C1" w:themeColor="hyperlink"/>
      <w:u w:val="single"/>
    </w:rPr>
  </w:style>
  <w:style w:type="character" w:customStyle="1" w:styleId="3Char">
    <w:name w:val="标题 3 Char"/>
    <w:basedOn w:val="a0"/>
    <w:link w:val="3"/>
    <w:uiPriority w:val="9"/>
    <w:rsid w:val="00463305"/>
    <w:rPr>
      <w:rFonts w:ascii="Candara" w:eastAsia="华文宋体" w:hAnsi="Candara"/>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82\AppData\Roaming\Microsoft\Templates\cst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cste</Template>
  <TotalTime>3</TotalTime>
  <Pages>8</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hjl</cp:lastModifiedBy>
  <cp:revision>2</cp:revision>
  <dcterms:created xsi:type="dcterms:W3CDTF">2023-04-12T09:49:00Z</dcterms:created>
  <dcterms:modified xsi:type="dcterms:W3CDTF">2023-04-12T09:49:00Z</dcterms:modified>
</cp:coreProperties>
</file>