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504" w:rsidRDefault="00794504" w:rsidP="00794504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794504" w:rsidRDefault="00794504" w:rsidP="00794504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821AFC">
        <w:rPr>
          <w:rFonts w:ascii="华文中宋" w:eastAsia="华文中宋" w:hAnsi="华文中宋" w:cs="华文中宋" w:hint="eastAsia"/>
          <w:sz w:val="28"/>
          <w:szCs w:val="28"/>
        </w:rPr>
        <w:t>自动导引车(AGV)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794504" w:rsidTr="00E80F23">
        <w:trPr>
          <w:trHeight w:val="729"/>
        </w:trPr>
        <w:tc>
          <w:tcPr>
            <w:tcW w:w="815" w:type="dxa"/>
            <w:vAlign w:val="center"/>
          </w:tcPr>
          <w:p w:rsidR="00794504" w:rsidRDefault="00794504" w:rsidP="00E80F2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794504" w:rsidRDefault="00794504" w:rsidP="00E80F2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794504" w:rsidRDefault="00794504" w:rsidP="00E80F2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794504" w:rsidRDefault="00794504" w:rsidP="00E80F2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794504" w:rsidRDefault="00794504" w:rsidP="00E80F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794504" w:rsidRDefault="00794504" w:rsidP="00E80F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794504" w:rsidRDefault="00794504" w:rsidP="00E80F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794504" w:rsidRDefault="00794504" w:rsidP="00E80F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794504" w:rsidRDefault="00794504" w:rsidP="00E80F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794504" w:rsidTr="00E80F23">
        <w:trPr>
          <w:trHeight w:val="1314"/>
        </w:trPr>
        <w:tc>
          <w:tcPr>
            <w:tcW w:w="815" w:type="dxa"/>
            <w:vAlign w:val="center"/>
          </w:tcPr>
          <w:p w:rsidR="00794504" w:rsidRDefault="00794504" w:rsidP="00E80F2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794504" w:rsidRDefault="00794504" w:rsidP="00E80F2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30099</w:t>
            </w:r>
          </w:p>
        </w:tc>
        <w:tc>
          <w:tcPr>
            <w:tcW w:w="2747" w:type="dxa"/>
            <w:vAlign w:val="center"/>
          </w:tcPr>
          <w:p w:rsidR="00794504" w:rsidRDefault="00794504" w:rsidP="00E80F2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821AFC">
              <w:rPr>
                <w:rFonts w:ascii="Candara" w:eastAsia="仿宋" w:hAnsi="Candara" w:cs="Candara" w:hint="eastAsia"/>
                <w:sz w:val="24"/>
                <w:szCs w:val="24"/>
              </w:rPr>
              <w:t>自动导引车</w:t>
            </w:r>
            <w:r w:rsidRPr="00821AFC">
              <w:rPr>
                <w:rFonts w:ascii="Candara" w:eastAsia="仿宋" w:hAnsi="Candara" w:cs="Candara" w:hint="eastAsia"/>
                <w:sz w:val="24"/>
                <w:szCs w:val="24"/>
              </w:rPr>
              <w:t>(AGV)</w:t>
            </w:r>
          </w:p>
        </w:tc>
        <w:tc>
          <w:tcPr>
            <w:tcW w:w="859" w:type="dxa"/>
            <w:vAlign w:val="center"/>
          </w:tcPr>
          <w:p w:rsidR="00794504" w:rsidRDefault="00794504" w:rsidP="00E80F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794504" w:rsidRDefault="00794504" w:rsidP="00E80F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794504" w:rsidRDefault="00794504" w:rsidP="00E80F2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794504" w:rsidRDefault="00794504" w:rsidP="00E80F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794504" w:rsidRDefault="00794504" w:rsidP="00E80F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794504" w:rsidRDefault="00794504" w:rsidP="00E80F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21AFC">
              <w:rPr>
                <w:rFonts w:ascii="仿宋_GB2312" w:eastAsia="仿宋_GB2312" w:hint="eastAsia"/>
                <w:sz w:val="24"/>
                <w:szCs w:val="24"/>
              </w:rPr>
              <w:t>中国科学院沈阳自动化研究所等</w:t>
            </w:r>
          </w:p>
        </w:tc>
      </w:tr>
    </w:tbl>
    <w:p w:rsidR="00794504" w:rsidRDefault="00794504" w:rsidP="00794504">
      <w:pPr>
        <w:widowControl/>
        <w:jc w:val="left"/>
        <w:rPr>
          <w:rFonts w:ascii="Candara" w:eastAsia="仿宋" w:hAnsi="Candara"/>
          <w:sz w:val="30"/>
        </w:rPr>
      </w:pPr>
    </w:p>
    <w:p w:rsidR="00794504" w:rsidRPr="00794504" w:rsidRDefault="00794504"/>
    <w:sectPr w:rsidR="00794504" w:rsidRPr="0079450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04"/>
    <w:rsid w:val="00794504"/>
    <w:rsid w:val="007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9AE48-FF8F-4868-BF48-372A0889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50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9450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2023-05-04T06:17:00Z</dcterms:created>
  <dcterms:modified xsi:type="dcterms:W3CDTF">2023-05-04T06:17:00Z</dcterms:modified>
</cp:coreProperties>
</file>