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419" w:rsidRDefault="00B31419" w:rsidP="00B3141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B31419" w:rsidRDefault="00B31419" w:rsidP="00B3141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打印机》等两项团体标准计划项目汇总表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B31419" w:rsidTr="00833BD1">
        <w:trPr>
          <w:trHeight w:val="729"/>
        </w:trPr>
        <w:tc>
          <w:tcPr>
            <w:tcW w:w="815" w:type="dxa"/>
            <w:vAlign w:val="center"/>
          </w:tcPr>
          <w:p w:rsidR="00B31419" w:rsidRDefault="00B31419" w:rsidP="00833B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B31419" w:rsidRDefault="00B31419" w:rsidP="00833B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B31419" w:rsidRDefault="00B31419" w:rsidP="00833B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B31419" w:rsidRDefault="00B31419" w:rsidP="00833B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B31419" w:rsidRDefault="00B31419" w:rsidP="00833B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B31419" w:rsidRDefault="00B31419" w:rsidP="00833B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B31419" w:rsidRDefault="00B31419" w:rsidP="00833B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B31419" w:rsidRDefault="00B31419" w:rsidP="00833B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B31419" w:rsidRDefault="00B31419" w:rsidP="00833B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31419" w:rsidTr="00833BD1">
        <w:trPr>
          <w:trHeight w:val="1314"/>
        </w:trPr>
        <w:tc>
          <w:tcPr>
            <w:tcW w:w="815" w:type="dxa"/>
            <w:vAlign w:val="center"/>
          </w:tcPr>
          <w:p w:rsidR="00B31419" w:rsidRDefault="00B31419" w:rsidP="00833B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140</w:t>
            </w:r>
          </w:p>
        </w:tc>
        <w:tc>
          <w:tcPr>
            <w:tcW w:w="2747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打印机</w:t>
            </w:r>
          </w:p>
        </w:tc>
        <w:tc>
          <w:tcPr>
            <w:tcW w:w="859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37FE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D013C">
              <w:rPr>
                <w:rFonts w:ascii="仿宋_GB2312" w:eastAsia="仿宋_GB2312" w:hint="eastAsia"/>
                <w:sz w:val="24"/>
                <w:szCs w:val="24"/>
              </w:rPr>
              <w:t>中电科（北京）信息测评认证有限公司;北京尊冠科技有限公司;福建省产品质量检验研究院;江苏省产品质量监督检验研究院;中国标准化研究院;武汉攀升</w:t>
            </w:r>
            <w:proofErr w:type="gramStart"/>
            <w:r w:rsidRPr="007D013C">
              <w:rPr>
                <w:rFonts w:ascii="仿宋_GB2312" w:eastAsia="仿宋_GB2312" w:hint="eastAsia"/>
                <w:sz w:val="24"/>
                <w:szCs w:val="24"/>
              </w:rPr>
              <w:t>鼎承科技</w:t>
            </w:r>
            <w:proofErr w:type="gramEnd"/>
            <w:r w:rsidRPr="007D013C">
              <w:rPr>
                <w:rFonts w:ascii="仿宋_GB2312" w:eastAsia="仿宋_GB2312" w:hint="eastAsia"/>
                <w:sz w:val="24"/>
                <w:szCs w:val="24"/>
              </w:rPr>
              <w:t>有限公司;天津光电通信技术有限公司;南京富士通电子信息科技股份有限公司;厦门汉印电子技术有限公司;福建实达电脑设备有限公司;厦门爱印科技有限公司;厦门盈趣科技股份有限公</w:t>
            </w:r>
            <w:r w:rsidRPr="007D013C">
              <w:rPr>
                <w:rFonts w:ascii="仿宋_GB2312" w:eastAsia="仿宋_GB2312" w:hint="eastAsia"/>
                <w:sz w:val="24"/>
                <w:szCs w:val="24"/>
              </w:rPr>
              <w:lastRenderedPageBreak/>
              <w:t>司;广东产品质量监督检验研究院;长城信息股份有限公司;北京嘉华龙马科技有限公司;江苏威诺检测技术有限公司</w:t>
            </w:r>
          </w:p>
        </w:tc>
      </w:tr>
      <w:tr w:rsidR="00B31419" w:rsidTr="00833BD1">
        <w:trPr>
          <w:trHeight w:val="1314"/>
        </w:trPr>
        <w:tc>
          <w:tcPr>
            <w:tcW w:w="815" w:type="dxa"/>
            <w:vAlign w:val="center"/>
          </w:tcPr>
          <w:p w:rsidR="00B31419" w:rsidRDefault="00B31419" w:rsidP="00833B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9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0230141</w:t>
            </w:r>
          </w:p>
        </w:tc>
        <w:tc>
          <w:tcPr>
            <w:tcW w:w="2747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1444D4">
              <w:rPr>
                <w:rFonts w:ascii="Candara" w:eastAsia="仿宋" w:hAnsi="Candara" w:cs="Candara" w:hint="eastAsia"/>
                <w:sz w:val="24"/>
                <w:szCs w:val="24"/>
              </w:rPr>
              <w:t>微型计算机</w:t>
            </w:r>
          </w:p>
        </w:tc>
        <w:tc>
          <w:tcPr>
            <w:tcW w:w="859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B31419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B31419" w:rsidRPr="00AB43D4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37FE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B31419" w:rsidRPr="00AB43D4" w:rsidRDefault="00B31419" w:rsidP="00833B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44D4">
              <w:rPr>
                <w:rFonts w:ascii="仿宋_GB2312" w:eastAsia="仿宋_GB2312" w:hint="eastAsia"/>
                <w:sz w:val="24"/>
                <w:szCs w:val="24"/>
              </w:rPr>
              <w:t>中电科（北京）信息测评认证有限公司;北京尊冠科技有限公司;联想（北京）有限公司;中国标准化研究院;联想（上海）信息技术有限公司;武汉攀升</w:t>
            </w:r>
            <w:proofErr w:type="gramStart"/>
            <w:r w:rsidRPr="001444D4">
              <w:rPr>
                <w:rFonts w:ascii="仿宋_GB2312" w:eastAsia="仿宋_GB2312" w:hint="eastAsia"/>
                <w:sz w:val="24"/>
                <w:szCs w:val="24"/>
              </w:rPr>
              <w:t>鼎承科技</w:t>
            </w:r>
            <w:proofErr w:type="gramEnd"/>
            <w:r w:rsidRPr="001444D4">
              <w:rPr>
                <w:rFonts w:ascii="仿宋_GB2312" w:eastAsia="仿宋_GB2312" w:hint="eastAsia"/>
                <w:sz w:val="24"/>
                <w:szCs w:val="24"/>
              </w:rPr>
              <w:t>有限公司;福建省产品质量检验研究院;江苏省产品质量监督检验研究院;华硕电脑 (上海)有限公司;戴尔中国有限公司;同方股份有限公司;福建实达电脑设备有限公司;福建升腾资讯有限公司;广</w:t>
            </w:r>
            <w:r w:rsidRPr="001444D4">
              <w:rPr>
                <w:rFonts w:ascii="仿宋_GB2312" w:eastAsia="仿宋_GB2312" w:hint="eastAsia"/>
                <w:sz w:val="24"/>
                <w:szCs w:val="24"/>
              </w:rPr>
              <w:lastRenderedPageBreak/>
              <w:t>东产品质量监督检验研究院;福建捷联电子有限公司;紫光</w:t>
            </w:r>
            <w:proofErr w:type="gramStart"/>
            <w:r w:rsidRPr="001444D4">
              <w:rPr>
                <w:rFonts w:ascii="仿宋_GB2312" w:eastAsia="仿宋_GB2312" w:hint="eastAsia"/>
                <w:sz w:val="24"/>
                <w:szCs w:val="24"/>
              </w:rPr>
              <w:t>恒越技术</w:t>
            </w:r>
            <w:proofErr w:type="gramEnd"/>
            <w:r w:rsidRPr="001444D4">
              <w:rPr>
                <w:rFonts w:ascii="仿宋_GB2312" w:eastAsia="仿宋_GB2312" w:hint="eastAsia"/>
                <w:sz w:val="24"/>
                <w:szCs w:val="24"/>
              </w:rPr>
              <w:t>有限公司;北京神州数码云科信息技术有限公司;深圳市神</w:t>
            </w:r>
            <w:proofErr w:type="gramStart"/>
            <w:r w:rsidRPr="001444D4">
              <w:rPr>
                <w:rFonts w:ascii="仿宋_GB2312" w:eastAsia="仿宋_GB2312" w:hint="eastAsia"/>
                <w:sz w:val="24"/>
                <w:szCs w:val="24"/>
              </w:rPr>
              <w:t>舟创新</w:t>
            </w:r>
            <w:proofErr w:type="gramEnd"/>
            <w:r w:rsidRPr="001444D4">
              <w:rPr>
                <w:rFonts w:ascii="仿宋_GB2312" w:eastAsia="仿宋_GB2312" w:hint="eastAsia"/>
                <w:sz w:val="24"/>
                <w:szCs w:val="24"/>
              </w:rPr>
              <w:t>科技有限公司;江苏威诺检测技术有限公司</w:t>
            </w:r>
          </w:p>
        </w:tc>
      </w:tr>
    </w:tbl>
    <w:p w:rsidR="00B31419" w:rsidRDefault="00B31419" w:rsidP="00B31419">
      <w:pPr>
        <w:widowControl/>
        <w:jc w:val="left"/>
        <w:rPr>
          <w:rFonts w:ascii="Candara" w:eastAsia="仿宋" w:hAnsi="Candara"/>
          <w:sz w:val="30"/>
        </w:rPr>
      </w:pPr>
    </w:p>
    <w:p w:rsidR="00B31419" w:rsidRPr="00B31419" w:rsidRDefault="00B31419"/>
    <w:sectPr w:rsidR="00B31419" w:rsidRPr="00B3141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19"/>
    <w:rsid w:val="00AA18E6"/>
    <w:rsid w:val="00B3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F8D0B-FD4B-4599-B95C-BDD9B361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41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3141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2023-06-05T01:59:00Z</dcterms:created>
  <dcterms:modified xsi:type="dcterms:W3CDTF">2023-06-05T02:00:00Z</dcterms:modified>
</cp:coreProperties>
</file>