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677BE" w14:textId="77777777" w:rsidR="00DE2FB0" w:rsidRDefault="00DE2FB0" w:rsidP="00DE2FB0">
      <w:pPr>
        <w:spacing w:beforeLines="50" w:before="120" w:line="440" w:lineRule="exact"/>
        <w:ind w:left="1120" w:hangingChars="400" w:hanging="1120"/>
        <w:rPr>
          <w:rFonts w:ascii="华文中宋" w:eastAsia="华文中宋" w:hAnsi="华文中宋" w:cs="华文中宋"/>
          <w:sz w:val="28"/>
          <w:szCs w:val="28"/>
        </w:rPr>
      </w:pPr>
      <w:r>
        <w:rPr>
          <w:rFonts w:ascii="华文中宋" w:eastAsia="华文中宋" w:hAnsi="华文中宋" w:cs="华文中宋" w:hint="eastAsia"/>
          <w:sz w:val="28"/>
          <w:szCs w:val="28"/>
        </w:rPr>
        <w:t>【附件】</w:t>
      </w:r>
    </w:p>
    <w:p w14:paraId="1C1C9C1A" w14:textId="77777777" w:rsidR="00DE2FB0" w:rsidRDefault="00DE2FB0" w:rsidP="00DE2FB0">
      <w:pPr>
        <w:spacing w:beforeLines="50" w:before="120" w:afterLines="50" w:after="120" w:line="500" w:lineRule="exact"/>
        <w:jc w:val="center"/>
        <w:rPr>
          <w:rFonts w:ascii="华文中宋" w:eastAsia="华文中宋" w:hAnsi="华文中宋" w:cs="华文中宋"/>
          <w:sz w:val="30"/>
          <w:szCs w:val="30"/>
        </w:rPr>
      </w:pPr>
      <w:r>
        <w:rPr>
          <w:rFonts w:ascii="华文中宋" w:eastAsia="华文中宋" w:hAnsi="华文中宋" w:cs="华文中宋" w:hint="eastAsia"/>
          <w:sz w:val="30"/>
          <w:szCs w:val="30"/>
        </w:rPr>
        <w:t xml:space="preserve">    </w:t>
      </w:r>
      <w:r>
        <w:rPr>
          <w:rFonts w:ascii="华文中宋" w:eastAsia="华文中宋" w:hAnsi="华文中宋" w:cs="华文中宋" w:hint="eastAsia"/>
          <w:sz w:val="28"/>
          <w:szCs w:val="28"/>
        </w:rPr>
        <w:t xml:space="preserve">《质量分级及“领跑者”评价要求  </w:t>
      </w:r>
      <w:r w:rsidRPr="002102E5">
        <w:rPr>
          <w:rFonts w:ascii="华文中宋" w:eastAsia="华文中宋" w:hAnsi="华文中宋" w:cs="华文中宋" w:hint="eastAsia"/>
          <w:sz w:val="28"/>
          <w:szCs w:val="28"/>
        </w:rPr>
        <w:t>碱性水电解制氢系统</w:t>
      </w:r>
      <w:r>
        <w:rPr>
          <w:rFonts w:ascii="华文中宋" w:eastAsia="华文中宋" w:hAnsi="华文中宋" w:cs="华文中宋" w:hint="eastAsia"/>
          <w:sz w:val="28"/>
          <w:szCs w:val="28"/>
        </w:rPr>
        <w:t>》团体标准计划项目汇总表</w:t>
      </w:r>
    </w:p>
    <w:tbl>
      <w:tblPr>
        <w:tblStyle w:val="a3"/>
        <w:tblW w:w="14897" w:type="dxa"/>
        <w:tblLayout w:type="fixed"/>
        <w:tblLook w:val="04A0" w:firstRow="1" w:lastRow="0" w:firstColumn="1" w:lastColumn="0" w:noHBand="0" w:noVBand="1"/>
      </w:tblPr>
      <w:tblGrid>
        <w:gridCol w:w="815"/>
        <w:gridCol w:w="1339"/>
        <w:gridCol w:w="2747"/>
        <w:gridCol w:w="859"/>
        <w:gridCol w:w="1371"/>
        <w:gridCol w:w="1343"/>
        <w:gridCol w:w="2163"/>
        <w:gridCol w:w="2153"/>
        <w:gridCol w:w="2107"/>
      </w:tblGrid>
      <w:tr w:rsidR="00DE2FB0" w14:paraId="0BE613F1" w14:textId="77777777" w:rsidTr="00874EDB">
        <w:trPr>
          <w:trHeight w:val="729"/>
        </w:trPr>
        <w:tc>
          <w:tcPr>
            <w:tcW w:w="815" w:type="dxa"/>
            <w:vAlign w:val="center"/>
          </w:tcPr>
          <w:p w14:paraId="109D5063" w14:textId="77777777" w:rsidR="00DE2FB0" w:rsidRDefault="00DE2FB0" w:rsidP="00874EDB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序号</w:t>
            </w:r>
          </w:p>
        </w:tc>
        <w:tc>
          <w:tcPr>
            <w:tcW w:w="1339" w:type="dxa"/>
            <w:vAlign w:val="center"/>
          </w:tcPr>
          <w:p w14:paraId="7E21AF9E" w14:textId="77777777" w:rsidR="00DE2FB0" w:rsidRDefault="00DE2FB0" w:rsidP="00874EDB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计划编号</w:t>
            </w:r>
          </w:p>
        </w:tc>
        <w:tc>
          <w:tcPr>
            <w:tcW w:w="2747" w:type="dxa"/>
            <w:vAlign w:val="center"/>
          </w:tcPr>
          <w:p w14:paraId="6D5B2F71" w14:textId="77777777" w:rsidR="00DE2FB0" w:rsidRDefault="00DE2FB0" w:rsidP="00874EDB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中文名称</w:t>
            </w:r>
          </w:p>
        </w:tc>
        <w:tc>
          <w:tcPr>
            <w:tcW w:w="859" w:type="dxa"/>
            <w:vAlign w:val="center"/>
          </w:tcPr>
          <w:p w14:paraId="5E37E362" w14:textId="77777777" w:rsidR="00DE2FB0" w:rsidRDefault="00DE2FB0" w:rsidP="00874EDB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制修订</w:t>
            </w:r>
          </w:p>
        </w:tc>
        <w:tc>
          <w:tcPr>
            <w:tcW w:w="1371" w:type="dxa"/>
            <w:vAlign w:val="center"/>
          </w:tcPr>
          <w:p w14:paraId="211AFEA5" w14:textId="77777777" w:rsidR="00DE2FB0" w:rsidRDefault="00DE2FB0" w:rsidP="00874EDB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采用国际标准</w:t>
            </w:r>
          </w:p>
        </w:tc>
        <w:tc>
          <w:tcPr>
            <w:tcW w:w="1343" w:type="dxa"/>
            <w:vAlign w:val="center"/>
          </w:tcPr>
          <w:p w14:paraId="23A7C3D4" w14:textId="77777777" w:rsidR="00DE2FB0" w:rsidRDefault="00DE2FB0" w:rsidP="00874EDB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项目周期（月）</w:t>
            </w:r>
          </w:p>
        </w:tc>
        <w:tc>
          <w:tcPr>
            <w:tcW w:w="2163" w:type="dxa"/>
            <w:vAlign w:val="center"/>
          </w:tcPr>
          <w:p w14:paraId="76106538" w14:textId="77777777" w:rsidR="00DE2FB0" w:rsidRDefault="00DE2FB0" w:rsidP="00874EDB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提出单位</w:t>
            </w:r>
          </w:p>
        </w:tc>
        <w:tc>
          <w:tcPr>
            <w:tcW w:w="2153" w:type="dxa"/>
            <w:vAlign w:val="center"/>
          </w:tcPr>
          <w:p w14:paraId="6E0800F0" w14:textId="77777777" w:rsidR="00DE2FB0" w:rsidRDefault="00DE2FB0" w:rsidP="00874EDB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归口单位</w:t>
            </w:r>
          </w:p>
        </w:tc>
        <w:tc>
          <w:tcPr>
            <w:tcW w:w="2107" w:type="dxa"/>
            <w:vAlign w:val="center"/>
          </w:tcPr>
          <w:p w14:paraId="4418F119" w14:textId="77777777" w:rsidR="00DE2FB0" w:rsidRDefault="00DE2FB0" w:rsidP="00874EDB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起草单位</w:t>
            </w:r>
          </w:p>
        </w:tc>
      </w:tr>
      <w:tr w:rsidR="00DE2FB0" w14:paraId="2C046B29" w14:textId="77777777" w:rsidTr="00874EDB">
        <w:trPr>
          <w:trHeight w:val="1314"/>
        </w:trPr>
        <w:tc>
          <w:tcPr>
            <w:tcW w:w="815" w:type="dxa"/>
            <w:vAlign w:val="center"/>
          </w:tcPr>
          <w:p w14:paraId="1497BF73" w14:textId="77777777" w:rsidR="00DE2FB0" w:rsidRDefault="00DE2FB0" w:rsidP="00874EDB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</w:t>
            </w:r>
          </w:p>
        </w:tc>
        <w:tc>
          <w:tcPr>
            <w:tcW w:w="1339" w:type="dxa"/>
            <w:vAlign w:val="center"/>
          </w:tcPr>
          <w:p w14:paraId="1C98496A" w14:textId="77777777" w:rsidR="00DE2FB0" w:rsidRDefault="00DE2FB0" w:rsidP="00874EDB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202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3</w:t>
            </w: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0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202</w:t>
            </w:r>
          </w:p>
        </w:tc>
        <w:tc>
          <w:tcPr>
            <w:tcW w:w="2747" w:type="dxa"/>
            <w:vAlign w:val="center"/>
          </w:tcPr>
          <w:p w14:paraId="1945288C" w14:textId="77777777" w:rsidR="00DE2FB0" w:rsidRDefault="00DE2FB0" w:rsidP="00874EDB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>
              <w:rPr>
                <w:rFonts w:ascii="Candara" w:eastAsia="仿宋" w:hAnsi="Candara" w:cs="Candara" w:hint="eastAsia"/>
                <w:sz w:val="24"/>
                <w:szCs w:val="24"/>
              </w:rPr>
              <w:t>质量分级及“领跑者”评价要求</w:t>
            </w:r>
            <w:r>
              <w:rPr>
                <w:rFonts w:ascii="Candara" w:eastAsia="仿宋" w:hAnsi="Candara" w:cs="Candara"/>
                <w:sz w:val="24"/>
                <w:szCs w:val="24"/>
              </w:rPr>
              <w:t xml:space="preserve">  </w:t>
            </w:r>
            <w:r w:rsidRPr="002102E5">
              <w:rPr>
                <w:rFonts w:ascii="Candara" w:eastAsia="仿宋" w:hAnsi="Candara" w:cs="Candara" w:hint="eastAsia"/>
                <w:sz w:val="24"/>
                <w:szCs w:val="24"/>
              </w:rPr>
              <w:t>碱性水电解制氢系统</w:t>
            </w:r>
          </w:p>
        </w:tc>
        <w:tc>
          <w:tcPr>
            <w:tcW w:w="859" w:type="dxa"/>
            <w:vAlign w:val="center"/>
          </w:tcPr>
          <w:p w14:paraId="0D314FD0" w14:textId="77777777" w:rsidR="00DE2FB0" w:rsidRDefault="00DE2FB0" w:rsidP="00874EDB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14:paraId="37CFA6F2" w14:textId="77777777" w:rsidR="00DE2FB0" w:rsidRDefault="00DE2FB0" w:rsidP="00874EDB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14:paraId="34445739" w14:textId="77777777" w:rsidR="00DE2FB0" w:rsidRDefault="00DE2FB0" w:rsidP="00874EDB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 w14:paraId="3CD30039" w14:textId="77777777" w:rsidR="00DE2FB0" w:rsidRDefault="00DE2FB0" w:rsidP="00874EDB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 w14:paraId="05BC4E5F" w14:textId="77777777" w:rsidR="00DE2FB0" w:rsidRDefault="00DE2FB0" w:rsidP="00874EDB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84EAF"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107" w:type="dxa"/>
            <w:vAlign w:val="center"/>
          </w:tcPr>
          <w:p w14:paraId="241746D0" w14:textId="77777777" w:rsidR="00DE2FB0" w:rsidRDefault="00DE2FB0" w:rsidP="00874EDB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2102E5">
              <w:rPr>
                <w:rFonts w:ascii="仿宋_GB2312" w:eastAsia="仿宋_GB2312" w:hint="eastAsia"/>
                <w:sz w:val="24"/>
                <w:szCs w:val="24"/>
              </w:rPr>
              <w:t>北京国氢中</w:t>
            </w:r>
            <w:proofErr w:type="gramEnd"/>
            <w:r w:rsidRPr="002102E5">
              <w:rPr>
                <w:rFonts w:ascii="仿宋_GB2312" w:eastAsia="仿宋_GB2312" w:hint="eastAsia"/>
                <w:sz w:val="24"/>
                <w:szCs w:val="24"/>
              </w:rPr>
              <w:t>联氢能科技研究院有限公司</w:t>
            </w:r>
            <w:r w:rsidRPr="00984EAF">
              <w:rPr>
                <w:rFonts w:ascii="仿宋_GB2312" w:eastAsia="仿宋_GB2312" w:hint="eastAsia"/>
                <w:sz w:val="24"/>
                <w:szCs w:val="24"/>
              </w:rPr>
              <w:t>等</w:t>
            </w:r>
          </w:p>
        </w:tc>
      </w:tr>
    </w:tbl>
    <w:p w14:paraId="408FD651" w14:textId="77777777" w:rsidR="00DE2FB0" w:rsidRDefault="00DE2FB0" w:rsidP="00DE2FB0">
      <w:pPr>
        <w:widowControl/>
        <w:jc w:val="left"/>
        <w:rPr>
          <w:rFonts w:ascii="Candara" w:eastAsia="仿宋" w:hAnsi="Candara"/>
          <w:sz w:val="30"/>
        </w:rPr>
      </w:pPr>
    </w:p>
    <w:p w14:paraId="1DFF8354" w14:textId="77777777" w:rsidR="00DE2FB0" w:rsidRPr="00DE2FB0" w:rsidRDefault="00DE2FB0"/>
    <w:sectPr w:rsidR="00DE2FB0" w:rsidRPr="00DE2FB0">
      <w:pgSz w:w="16839" w:h="11907" w:orient="landscape"/>
      <w:pgMar w:top="1418" w:right="1418" w:bottom="1134" w:left="1134" w:header="992" w:footer="851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FB0"/>
    <w:rsid w:val="00BA0AEE"/>
    <w:rsid w:val="00DE2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54413"/>
  <w15:chartTrackingRefBased/>
  <w15:docId w15:val="{7F040640-B360-4C73-87EB-E0C1740A7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2FB0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DE2FB0"/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娇</dc:creator>
  <cp:keywords/>
  <dc:description/>
  <cp:lastModifiedBy>王 娇</cp:lastModifiedBy>
  <cp:revision>1</cp:revision>
  <dcterms:created xsi:type="dcterms:W3CDTF">2023-07-19T06:58:00Z</dcterms:created>
  <dcterms:modified xsi:type="dcterms:W3CDTF">2023-07-19T06:59:00Z</dcterms:modified>
</cp:coreProperties>
</file>