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6EDAFE" w14:textId="77777777" w:rsidR="00DF2383" w:rsidRDefault="00DF2383" w:rsidP="00DF2383">
      <w:pPr>
        <w:spacing w:beforeLines="50" w:before="120" w:line="440" w:lineRule="exact"/>
        <w:ind w:left="1120" w:hangingChars="400" w:hanging="1120"/>
        <w:rPr>
          <w:rFonts w:ascii="华文中宋" w:eastAsia="华文中宋" w:hAnsi="华文中宋" w:cs="华文中宋"/>
          <w:sz w:val="28"/>
          <w:szCs w:val="28"/>
        </w:rPr>
      </w:pPr>
      <w:r>
        <w:rPr>
          <w:rFonts w:ascii="华文中宋" w:eastAsia="华文中宋" w:hAnsi="华文中宋" w:cs="华文中宋" w:hint="eastAsia"/>
          <w:sz w:val="28"/>
          <w:szCs w:val="28"/>
        </w:rPr>
        <w:t>【附件】</w:t>
      </w:r>
    </w:p>
    <w:p w14:paraId="02D41932" w14:textId="77777777" w:rsidR="00DF2383" w:rsidRDefault="00DF2383" w:rsidP="00DF2383">
      <w:pPr>
        <w:spacing w:beforeLines="50" w:before="120" w:afterLines="50" w:after="120" w:line="500" w:lineRule="exact"/>
        <w:jc w:val="center"/>
        <w:rPr>
          <w:rFonts w:ascii="华文中宋" w:eastAsia="华文中宋" w:hAnsi="华文中宋" w:cs="华文中宋"/>
          <w:sz w:val="30"/>
          <w:szCs w:val="30"/>
        </w:rPr>
      </w:pPr>
      <w:r>
        <w:rPr>
          <w:rFonts w:ascii="华文中宋" w:eastAsia="华文中宋" w:hAnsi="华文中宋" w:cs="华文中宋" w:hint="eastAsia"/>
          <w:sz w:val="30"/>
          <w:szCs w:val="30"/>
        </w:rPr>
        <w:t xml:space="preserve">    </w:t>
      </w:r>
      <w:r>
        <w:rPr>
          <w:rFonts w:ascii="华文中宋" w:eastAsia="华文中宋" w:hAnsi="华文中宋" w:cs="华文中宋" w:hint="eastAsia"/>
          <w:sz w:val="28"/>
          <w:szCs w:val="28"/>
        </w:rPr>
        <w:t xml:space="preserve">《质量分级及“领跑者”评价要求  </w:t>
      </w:r>
      <w:r w:rsidRPr="00C71DC2">
        <w:rPr>
          <w:rFonts w:ascii="华文中宋" w:eastAsia="华文中宋" w:hAnsi="华文中宋" w:cs="华文中宋" w:hint="eastAsia"/>
          <w:sz w:val="28"/>
          <w:szCs w:val="28"/>
        </w:rPr>
        <w:t>脚踏阀门</w:t>
      </w:r>
      <w:r>
        <w:rPr>
          <w:rFonts w:ascii="华文中宋" w:eastAsia="华文中宋" w:hAnsi="华文中宋" w:cs="华文中宋" w:hint="eastAsia"/>
          <w:sz w:val="28"/>
          <w:szCs w:val="28"/>
        </w:rPr>
        <w:t>》等八项团体标准计划项目汇总表</w:t>
      </w:r>
    </w:p>
    <w:tbl>
      <w:tblPr>
        <w:tblStyle w:val="a3"/>
        <w:tblW w:w="14897" w:type="dxa"/>
        <w:tblLayout w:type="fixed"/>
        <w:tblLook w:val="04A0" w:firstRow="1" w:lastRow="0" w:firstColumn="1" w:lastColumn="0" w:noHBand="0" w:noVBand="1"/>
      </w:tblPr>
      <w:tblGrid>
        <w:gridCol w:w="815"/>
        <w:gridCol w:w="1339"/>
        <w:gridCol w:w="2747"/>
        <w:gridCol w:w="859"/>
        <w:gridCol w:w="1371"/>
        <w:gridCol w:w="1343"/>
        <w:gridCol w:w="2163"/>
        <w:gridCol w:w="2153"/>
        <w:gridCol w:w="2107"/>
      </w:tblGrid>
      <w:tr w:rsidR="00DF2383" w14:paraId="56D07A16" w14:textId="77777777" w:rsidTr="00F35962">
        <w:trPr>
          <w:trHeight w:val="729"/>
        </w:trPr>
        <w:tc>
          <w:tcPr>
            <w:tcW w:w="815" w:type="dxa"/>
            <w:vAlign w:val="center"/>
          </w:tcPr>
          <w:p w14:paraId="1DD73B41" w14:textId="77777777" w:rsidR="00DF2383" w:rsidRDefault="00DF2383" w:rsidP="00F35962">
            <w:pPr>
              <w:widowControl/>
              <w:spacing w:beforeLines="70" w:before="168" w:line="320" w:lineRule="exact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序号</w:t>
            </w:r>
          </w:p>
        </w:tc>
        <w:tc>
          <w:tcPr>
            <w:tcW w:w="1339" w:type="dxa"/>
            <w:vAlign w:val="center"/>
          </w:tcPr>
          <w:p w14:paraId="6508E6E8" w14:textId="77777777" w:rsidR="00DF2383" w:rsidRDefault="00DF2383" w:rsidP="00F35962">
            <w:pPr>
              <w:widowControl/>
              <w:spacing w:beforeLines="70" w:before="168" w:line="320" w:lineRule="exact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计划编号</w:t>
            </w:r>
          </w:p>
        </w:tc>
        <w:tc>
          <w:tcPr>
            <w:tcW w:w="2747" w:type="dxa"/>
            <w:vAlign w:val="center"/>
          </w:tcPr>
          <w:p w14:paraId="218F4F44" w14:textId="77777777" w:rsidR="00DF2383" w:rsidRDefault="00DF2383" w:rsidP="00F35962">
            <w:pPr>
              <w:widowControl/>
              <w:spacing w:beforeLines="70" w:before="168" w:line="320" w:lineRule="exact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中文名称</w:t>
            </w:r>
          </w:p>
        </w:tc>
        <w:tc>
          <w:tcPr>
            <w:tcW w:w="859" w:type="dxa"/>
            <w:vAlign w:val="center"/>
          </w:tcPr>
          <w:p w14:paraId="11E09648" w14:textId="77777777" w:rsidR="00DF2383" w:rsidRDefault="00DF2383" w:rsidP="00F35962">
            <w:pPr>
              <w:widowControl/>
              <w:spacing w:beforeLines="70" w:before="168" w:line="320" w:lineRule="exact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制修订</w:t>
            </w:r>
          </w:p>
        </w:tc>
        <w:tc>
          <w:tcPr>
            <w:tcW w:w="1371" w:type="dxa"/>
            <w:vAlign w:val="center"/>
          </w:tcPr>
          <w:p w14:paraId="6FF212EF" w14:textId="77777777" w:rsidR="00DF2383" w:rsidRDefault="00DF2383" w:rsidP="00F35962">
            <w:pPr>
              <w:widowControl/>
              <w:spacing w:beforeLines="70" w:before="168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采用国际标准</w:t>
            </w:r>
          </w:p>
        </w:tc>
        <w:tc>
          <w:tcPr>
            <w:tcW w:w="1343" w:type="dxa"/>
            <w:vAlign w:val="center"/>
          </w:tcPr>
          <w:p w14:paraId="34CD3F4E" w14:textId="77777777" w:rsidR="00DF2383" w:rsidRDefault="00DF2383" w:rsidP="00F35962">
            <w:pPr>
              <w:widowControl/>
              <w:spacing w:beforeLines="70" w:before="168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项目周期（月）</w:t>
            </w:r>
          </w:p>
        </w:tc>
        <w:tc>
          <w:tcPr>
            <w:tcW w:w="2163" w:type="dxa"/>
            <w:vAlign w:val="center"/>
          </w:tcPr>
          <w:p w14:paraId="41025D24" w14:textId="77777777" w:rsidR="00DF2383" w:rsidRDefault="00DF2383" w:rsidP="00F35962">
            <w:pPr>
              <w:widowControl/>
              <w:spacing w:beforeLines="70" w:before="168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提出单位</w:t>
            </w:r>
          </w:p>
        </w:tc>
        <w:tc>
          <w:tcPr>
            <w:tcW w:w="2153" w:type="dxa"/>
            <w:vAlign w:val="center"/>
          </w:tcPr>
          <w:p w14:paraId="12BC04B3" w14:textId="77777777" w:rsidR="00DF2383" w:rsidRDefault="00DF2383" w:rsidP="00F35962">
            <w:pPr>
              <w:widowControl/>
              <w:spacing w:beforeLines="70" w:before="168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归口单位</w:t>
            </w:r>
          </w:p>
        </w:tc>
        <w:tc>
          <w:tcPr>
            <w:tcW w:w="2107" w:type="dxa"/>
            <w:vAlign w:val="center"/>
          </w:tcPr>
          <w:p w14:paraId="520CF99A" w14:textId="77777777" w:rsidR="00DF2383" w:rsidRDefault="00DF2383" w:rsidP="00F35962">
            <w:pPr>
              <w:widowControl/>
              <w:spacing w:beforeLines="70" w:before="168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起草单位</w:t>
            </w:r>
          </w:p>
        </w:tc>
      </w:tr>
      <w:tr w:rsidR="00DF2383" w14:paraId="43F02A15" w14:textId="77777777" w:rsidTr="00F35962">
        <w:trPr>
          <w:trHeight w:val="1314"/>
        </w:trPr>
        <w:tc>
          <w:tcPr>
            <w:tcW w:w="815" w:type="dxa"/>
            <w:vAlign w:val="center"/>
          </w:tcPr>
          <w:p w14:paraId="16E88279" w14:textId="77777777" w:rsidR="00DF2383" w:rsidRDefault="00DF2383" w:rsidP="00F35962">
            <w:pPr>
              <w:widowControl/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/>
                <w:sz w:val="24"/>
                <w:szCs w:val="24"/>
              </w:rPr>
              <w:t>1</w:t>
            </w:r>
          </w:p>
        </w:tc>
        <w:tc>
          <w:tcPr>
            <w:tcW w:w="1339" w:type="dxa"/>
            <w:vAlign w:val="center"/>
          </w:tcPr>
          <w:p w14:paraId="70E225AF" w14:textId="77777777" w:rsidR="00DF2383" w:rsidRDefault="00DF2383" w:rsidP="00F35962">
            <w:pPr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 w:hint="eastAsia"/>
                <w:sz w:val="24"/>
                <w:szCs w:val="24"/>
              </w:rPr>
              <w:t>202</w:t>
            </w:r>
            <w:r>
              <w:rPr>
                <w:rFonts w:ascii="Candara" w:eastAsia="仿宋_GB2312" w:hAnsi="Candara" w:cs="Candara"/>
                <w:sz w:val="24"/>
                <w:szCs w:val="24"/>
              </w:rPr>
              <w:t>30259</w:t>
            </w:r>
          </w:p>
        </w:tc>
        <w:tc>
          <w:tcPr>
            <w:tcW w:w="2747" w:type="dxa"/>
            <w:vAlign w:val="center"/>
          </w:tcPr>
          <w:p w14:paraId="2ECCA096" w14:textId="77777777" w:rsidR="00DF2383" w:rsidRDefault="00DF2383" w:rsidP="00F35962">
            <w:pPr>
              <w:spacing w:beforeLines="70" w:before="168" w:line="320" w:lineRule="exact"/>
              <w:jc w:val="center"/>
              <w:rPr>
                <w:rFonts w:ascii="Candara" w:eastAsia="仿宋" w:hAnsi="Candara" w:cs="Candara"/>
                <w:sz w:val="24"/>
                <w:szCs w:val="24"/>
              </w:rPr>
            </w:pPr>
            <w:r>
              <w:rPr>
                <w:rFonts w:ascii="Candara" w:eastAsia="仿宋" w:hAnsi="Candara" w:cs="Candara" w:hint="eastAsia"/>
                <w:sz w:val="24"/>
                <w:szCs w:val="24"/>
              </w:rPr>
              <w:t>质量分级及“领跑者”评价要求</w:t>
            </w:r>
            <w:r>
              <w:rPr>
                <w:rFonts w:ascii="Candara" w:eastAsia="仿宋" w:hAnsi="Candara" w:cs="Candara"/>
                <w:sz w:val="24"/>
                <w:szCs w:val="24"/>
              </w:rPr>
              <w:t xml:space="preserve">  </w:t>
            </w:r>
            <w:r w:rsidRPr="00C71DC2">
              <w:rPr>
                <w:rFonts w:ascii="Candara" w:eastAsia="仿宋" w:hAnsi="Candara" w:cs="Candara" w:hint="eastAsia"/>
                <w:sz w:val="24"/>
                <w:szCs w:val="24"/>
              </w:rPr>
              <w:t>脚踏阀门</w:t>
            </w:r>
          </w:p>
        </w:tc>
        <w:tc>
          <w:tcPr>
            <w:tcW w:w="859" w:type="dxa"/>
            <w:vAlign w:val="center"/>
          </w:tcPr>
          <w:p w14:paraId="7B3977A0" w14:textId="77777777" w:rsidR="00DF2383" w:rsidRDefault="00DF2383" w:rsidP="00F35962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制定</w:t>
            </w:r>
          </w:p>
        </w:tc>
        <w:tc>
          <w:tcPr>
            <w:tcW w:w="1371" w:type="dxa"/>
            <w:vAlign w:val="center"/>
          </w:tcPr>
          <w:p w14:paraId="66AF2CDC" w14:textId="77777777" w:rsidR="00DF2383" w:rsidRDefault="00DF2383" w:rsidP="00F35962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无</w:t>
            </w:r>
          </w:p>
        </w:tc>
        <w:tc>
          <w:tcPr>
            <w:tcW w:w="1343" w:type="dxa"/>
            <w:vAlign w:val="center"/>
          </w:tcPr>
          <w:p w14:paraId="6958D7F3" w14:textId="77777777" w:rsidR="00DF2383" w:rsidRDefault="00DF2383" w:rsidP="00F35962">
            <w:pPr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/>
                <w:sz w:val="24"/>
                <w:szCs w:val="24"/>
              </w:rPr>
              <w:t>12</w:t>
            </w:r>
          </w:p>
        </w:tc>
        <w:tc>
          <w:tcPr>
            <w:tcW w:w="2163" w:type="dxa"/>
            <w:vAlign w:val="center"/>
          </w:tcPr>
          <w:p w14:paraId="106171ED" w14:textId="77777777" w:rsidR="00DF2383" w:rsidRDefault="00DF2383" w:rsidP="00F35962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企业标准“领跑者”工作委员会</w:t>
            </w:r>
          </w:p>
        </w:tc>
        <w:tc>
          <w:tcPr>
            <w:tcW w:w="2153" w:type="dxa"/>
            <w:vAlign w:val="center"/>
          </w:tcPr>
          <w:p w14:paraId="055C531D" w14:textId="77777777" w:rsidR="00DF2383" w:rsidRDefault="00DF2383" w:rsidP="00F35962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B0715C">
              <w:rPr>
                <w:rFonts w:ascii="仿宋_GB2312" w:eastAsia="仿宋_GB2312" w:hint="eastAsia"/>
                <w:sz w:val="24"/>
                <w:szCs w:val="24"/>
              </w:rPr>
              <w:t>中国技术经济学会</w:t>
            </w:r>
          </w:p>
        </w:tc>
        <w:tc>
          <w:tcPr>
            <w:tcW w:w="2107" w:type="dxa"/>
            <w:vAlign w:val="center"/>
          </w:tcPr>
          <w:p w14:paraId="41ED33FC" w14:textId="77777777" w:rsidR="00DF2383" w:rsidRDefault="00DF2383" w:rsidP="00F35962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76FB6">
              <w:rPr>
                <w:rFonts w:ascii="仿宋_GB2312" w:eastAsia="仿宋_GB2312" w:hint="eastAsia"/>
                <w:sz w:val="24"/>
                <w:szCs w:val="24"/>
              </w:rPr>
              <w:t>江苏威诺检测技术有限公司等</w:t>
            </w:r>
          </w:p>
        </w:tc>
      </w:tr>
      <w:tr w:rsidR="00DF2383" w14:paraId="7AC249E7" w14:textId="77777777" w:rsidTr="00F35962">
        <w:trPr>
          <w:trHeight w:val="1314"/>
        </w:trPr>
        <w:tc>
          <w:tcPr>
            <w:tcW w:w="815" w:type="dxa"/>
            <w:vAlign w:val="center"/>
          </w:tcPr>
          <w:p w14:paraId="6F8B31CE" w14:textId="77777777" w:rsidR="00DF2383" w:rsidRDefault="00DF2383" w:rsidP="00F35962">
            <w:pPr>
              <w:widowControl/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 w:hint="eastAsia"/>
                <w:sz w:val="24"/>
                <w:szCs w:val="24"/>
              </w:rPr>
              <w:t>2</w:t>
            </w:r>
          </w:p>
        </w:tc>
        <w:tc>
          <w:tcPr>
            <w:tcW w:w="1339" w:type="dxa"/>
            <w:vAlign w:val="center"/>
          </w:tcPr>
          <w:p w14:paraId="4A02A54B" w14:textId="77777777" w:rsidR="00DF2383" w:rsidRDefault="00DF2383" w:rsidP="00F35962">
            <w:pPr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 w:hint="eastAsia"/>
                <w:sz w:val="24"/>
                <w:szCs w:val="24"/>
              </w:rPr>
              <w:t>2</w:t>
            </w:r>
            <w:r>
              <w:rPr>
                <w:rFonts w:ascii="Candara" w:eastAsia="仿宋_GB2312" w:hAnsi="Candara" w:cs="Candara"/>
                <w:sz w:val="24"/>
                <w:szCs w:val="24"/>
              </w:rPr>
              <w:t>0230260</w:t>
            </w:r>
          </w:p>
        </w:tc>
        <w:tc>
          <w:tcPr>
            <w:tcW w:w="2747" w:type="dxa"/>
            <w:vAlign w:val="center"/>
          </w:tcPr>
          <w:p w14:paraId="628C1904" w14:textId="77777777" w:rsidR="00DF2383" w:rsidRDefault="00DF2383" w:rsidP="00F35962">
            <w:pPr>
              <w:spacing w:beforeLines="70" w:before="168" w:line="320" w:lineRule="exact"/>
              <w:jc w:val="center"/>
              <w:rPr>
                <w:rFonts w:ascii="Candara" w:eastAsia="仿宋" w:hAnsi="Candara" w:cs="Candara"/>
                <w:sz w:val="24"/>
                <w:szCs w:val="24"/>
              </w:rPr>
            </w:pPr>
            <w:r w:rsidRPr="00584E32">
              <w:rPr>
                <w:rFonts w:ascii="Candara" w:eastAsia="仿宋" w:hAnsi="Candara" w:cs="Candara" w:hint="eastAsia"/>
                <w:sz w:val="24"/>
                <w:szCs w:val="24"/>
              </w:rPr>
              <w:t>质量分级及“领跑者”评价要求</w:t>
            </w:r>
            <w:r w:rsidRPr="00584E32">
              <w:rPr>
                <w:rFonts w:ascii="Candara" w:eastAsia="仿宋" w:hAnsi="Candara" w:cs="Candara" w:hint="eastAsia"/>
                <w:sz w:val="24"/>
                <w:szCs w:val="24"/>
              </w:rPr>
              <w:t xml:space="preserve">  </w:t>
            </w:r>
            <w:r w:rsidRPr="0073224B">
              <w:rPr>
                <w:rFonts w:ascii="Candara" w:eastAsia="仿宋" w:hAnsi="Candara" w:cs="Candara" w:hint="eastAsia"/>
                <w:sz w:val="24"/>
                <w:szCs w:val="24"/>
              </w:rPr>
              <w:t>电子计时器</w:t>
            </w:r>
          </w:p>
        </w:tc>
        <w:tc>
          <w:tcPr>
            <w:tcW w:w="859" w:type="dxa"/>
            <w:vAlign w:val="center"/>
          </w:tcPr>
          <w:p w14:paraId="33A8A870" w14:textId="77777777" w:rsidR="00DF2383" w:rsidRDefault="00DF2383" w:rsidP="00F35962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制定</w:t>
            </w:r>
          </w:p>
        </w:tc>
        <w:tc>
          <w:tcPr>
            <w:tcW w:w="1371" w:type="dxa"/>
            <w:vAlign w:val="center"/>
          </w:tcPr>
          <w:p w14:paraId="68529F6F" w14:textId="77777777" w:rsidR="00DF2383" w:rsidRDefault="00DF2383" w:rsidP="00F35962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无</w:t>
            </w:r>
          </w:p>
        </w:tc>
        <w:tc>
          <w:tcPr>
            <w:tcW w:w="1343" w:type="dxa"/>
            <w:vAlign w:val="center"/>
          </w:tcPr>
          <w:p w14:paraId="44BB61DB" w14:textId="77777777" w:rsidR="00DF2383" w:rsidRDefault="00DF2383" w:rsidP="00F35962">
            <w:pPr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 w:hint="eastAsia"/>
                <w:sz w:val="24"/>
                <w:szCs w:val="24"/>
              </w:rPr>
              <w:t>1</w:t>
            </w:r>
            <w:r>
              <w:rPr>
                <w:rFonts w:ascii="Candara" w:eastAsia="仿宋_GB2312" w:hAnsi="Candara" w:cs="Candara"/>
                <w:sz w:val="24"/>
                <w:szCs w:val="24"/>
              </w:rPr>
              <w:t>2</w:t>
            </w:r>
          </w:p>
        </w:tc>
        <w:tc>
          <w:tcPr>
            <w:tcW w:w="2163" w:type="dxa"/>
            <w:vAlign w:val="center"/>
          </w:tcPr>
          <w:p w14:paraId="63A5E40D" w14:textId="77777777" w:rsidR="00DF2383" w:rsidRDefault="00DF2383" w:rsidP="00F35962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584E32">
              <w:rPr>
                <w:rFonts w:ascii="仿宋_GB2312" w:eastAsia="仿宋_GB2312" w:hint="eastAsia"/>
                <w:sz w:val="24"/>
                <w:szCs w:val="24"/>
              </w:rPr>
              <w:t>企业标准“领跑者”工作委员会</w:t>
            </w:r>
          </w:p>
        </w:tc>
        <w:tc>
          <w:tcPr>
            <w:tcW w:w="2153" w:type="dxa"/>
            <w:vAlign w:val="center"/>
          </w:tcPr>
          <w:p w14:paraId="6E2AAA3A" w14:textId="77777777" w:rsidR="00DF2383" w:rsidRDefault="00DF2383" w:rsidP="00F35962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B0715C">
              <w:rPr>
                <w:rFonts w:ascii="仿宋_GB2312" w:eastAsia="仿宋_GB2312" w:hint="eastAsia"/>
                <w:sz w:val="24"/>
                <w:szCs w:val="24"/>
              </w:rPr>
              <w:t>中国技术经济学会</w:t>
            </w:r>
          </w:p>
        </w:tc>
        <w:tc>
          <w:tcPr>
            <w:tcW w:w="2107" w:type="dxa"/>
            <w:vAlign w:val="center"/>
          </w:tcPr>
          <w:p w14:paraId="75D1554C" w14:textId="77777777" w:rsidR="00DF2383" w:rsidRPr="00384F50" w:rsidRDefault="00DF2383" w:rsidP="00F35962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76FB6">
              <w:rPr>
                <w:rFonts w:ascii="仿宋_GB2312" w:eastAsia="仿宋_GB2312" w:hint="eastAsia"/>
                <w:sz w:val="24"/>
                <w:szCs w:val="24"/>
              </w:rPr>
              <w:t>江苏威诺检测技术有限公司等</w:t>
            </w:r>
          </w:p>
        </w:tc>
      </w:tr>
      <w:tr w:rsidR="00DF2383" w14:paraId="50B7170D" w14:textId="77777777" w:rsidTr="00F35962">
        <w:trPr>
          <w:trHeight w:val="1314"/>
        </w:trPr>
        <w:tc>
          <w:tcPr>
            <w:tcW w:w="815" w:type="dxa"/>
            <w:vAlign w:val="center"/>
          </w:tcPr>
          <w:p w14:paraId="0A9A2885" w14:textId="77777777" w:rsidR="00DF2383" w:rsidRDefault="00DF2383" w:rsidP="00F35962">
            <w:pPr>
              <w:widowControl/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 w:hint="eastAsia"/>
                <w:sz w:val="24"/>
                <w:szCs w:val="24"/>
              </w:rPr>
              <w:t>3</w:t>
            </w:r>
          </w:p>
        </w:tc>
        <w:tc>
          <w:tcPr>
            <w:tcW w:w="1339" w:type="dxa"/>
            <w:vAlign w:val="center"/>
          </w:tcPr>
          <w:p w14:paraId="571124B2" w14:textId="77777777" w:rsidR="00DF2383" w:rsidRDefault="00DF2383" w:rsidP="00F35962">
            <w:pPr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 w:hint="eastAsia"/>
                <w:sz w:val="24"/>
                <w:szCs w:val="24"/>
              </w:rPr>
              <w:t>2</w:t>
            </w:r>
            <w:r>
              <w:rPr>
                <w:rFonts w:ascii="Candara" w:eastAsia="仿宋_GB2312" w:hAnsi="Candara" w:cs="Candara"/>
                <w:sz w:val="24"/>
                <w:szCs w:val="24"/>
              </w:rPr>
              <w:t>0230261</w:t>
            </w:r>
          </w:p>
        </w:tc>
        <w:tc>
          <w:tcPr>
            <w:tcW w:w="2747" w:type="dxa"/>
            <w:vAlign w:val="center"/>
          </w:tcPr>
          <w:p w14:paraId="47B9AB36" w14:textId="77777777" w:rsidR="00DF2383" w:rsidRPr="00584E32" w:rsidRDefault="00DF2383" w:rsidP="00F35962">
            <w:pPr>
              <w:spacing w:beforeLines="70" w:before="168" w:line="320" w:lineRule="exact"/>
              <w:jc w:val="center"/>
              <w:rPr>
                <w:rFonts w:ascii="Candara" w:eastAsia="仿宋" w:hAnsi="Candara" w:cs="Candara"/>
                <w:sz w:val="24"/>
                <w:szCs w:val="24"/>
              </w:rPr>
            </w:pPr>
            <w:r w:rsidRPr="001E289C">
              <w:rPr>
                <w:rFonts w:ascii="Candara" w:eastAsia="仿宋" w:hAnsi="Candara" w:cs="Candara" w:hint="eastAsia"/>
                <w:sz w:val="24"/>
                <w:szCs w:val="24"/>
              </w:rPr>
              <w:t>质量分级及“领跑者”评价要求</w:t>
            </w:r>
            <w:r w:rsidRPr="001E289C">
              <w:rPr>
                <w:rFonts w:ascii="Candara" w:eastAsia="仿宋" w:hAnsi="Candara" w:cs="Candara" w:hint="eastAsia"/>
                <w:sz w:val="24"/>
                <w:szCs w:val="24"/>
              </w:rPr>
              <w:t xml:space="preserve"> </w:t>
            </w:r>
            <w:r>
              <w:rPr>
                <w:rFonts w:ascii="Candara" w:eastAsia="仿宋" w:hAnsi="Candara" w:cs="Candara"/>
                <w:sz w:val="24"/>
                <w:szCs w:val="24"/>
              </w:rPr>
              <w:t xml:space="preserve"> </w:t>
            </w:r>
            <w:r w:rsidRPr="0073224B">
              <w:rPr>
                <w:rFonts w:ascii="Candara" w:eastAsia="仿宋" w:hAnsi="Candara" w:cs="Candara" w:hint="eastAsia"/>
                <w:sz w:val="24"/>
                <w:szCs w:val="24"/>
              </w:rPr>
              <w:t>眼部按摩仪</w:t>
            </w:r>
          </w:p>
        </w:tc>
        <w:tc>
          <w:tcPr>
            <w:tcW w:w="859" w:type="dxa"/>
            <w:vAlign w:val="center"/>
          </w:tcPr>
          <w:p w14:paraId="38EA1BB2" w14:textId="77777777" w:rsidR="00DF2383" w:rsidRDefault="00DF2383" w:rsidP="00F35962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制定</w:t>
            </w:r>
          </w:p>
        </w:tc>
        <w:tc>
          <w:tcPr>
            <w:tcW w:w="1371" w:type="dxa"/>
            <w:vAlign w:val="center"/>
          </w:tcPr>
          <w:p w14:paraId="083556C8" w14:textId="77777777" w:rsidR="00DF2383" w:rsidRDefault="00DF2383" w:rsidP="00F35962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无</w:t>
            </w:r>
          </w:p>
        </w:tc>
        <w:tc>
          <w:tcPr>
            <w:tcW w:w="1343" w:type="dxa"/>
            <w:vAlign w:val="center"/>
          </w:tcPr>
          <w:p w14:paraId="014EE557" w14:textId="77777777" w:rsidR="00DF2383" w:rsidRDefault="00DF2383" w:rsidP="00F35962">
            <w:pPr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/>
                <w:sz w:val="24"/>
                <w:szCs w:val="24"/>
              </w:rPr>
              <w:t>12</w:t>
            </w:r>
          </w:p>
        </w:tc>
        <w:tc>
          <w:tcPr>
            <w:tcW w:w="2163" w:type="dxa"/>
            <w:vAlign w:val="center"/>
          </w:tcPr>
          <w:p w14:paraId="4AC0F44D" w14:textId="77777777" w:rsidR="00DF2383" w:rsidRPr="00584E32" w:rsidRDefault="00DF2383" w:rsidP="00F35962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企业标准“领跑者”工作委员会</w:t>
            </w:r>
          </w:p>
        </w:tc>
        <w:tc>
          <w:tcPr>
            <w:tcW w:w="2153" w:type="dxa"/>
            <w:vAlign w:val="center"/>
          </w:tcPr>
          <w:p w14:paraId="67690291" w14:textId="77777777" w:rsidR="00DF2383" w:rsidRPr="00C012D3" w:rsidRDefault="00DF2383" w:rsidP="00F35962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B0715C">
              <w:rPr>
                <w:rFonts w:ascii="仿宋_GB2312" w:eastAsia="仿宋_GB2312" w:hint="eastAsia"/>
                <w:sz w:val="24"/>
                <w:szCs w:val="24"/>
              </w:rPr>
              <w:t>中国技术经济学会</w:t>
            </w:r>
          </w:p>
        </w:tc>
        <w:tc>
          <w:tcPr>
            <w:tcW w:w="2107" w:type="dxa"/>
            <w:vAlign w:val="center"/>
          </w:tcPr>
          <w:p w14:paraId="42945CC0" w14:textId="77777777" w:rsidR="00DF2383" w:rsidRPr="00D26C30" w:rsidRDefault="00DF2383" w:rsidP="00F35962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76FB6">
              <w:rPr>
                <w:rFonts w:ascii="仿宋_GB2312" w:eastAsia="仿宋_GB2312" w:hint="eastAsia"/>
                <w:sz w:val="24"/>
                <w:szCs w:val="24"/>
              </w:rPr>
              <w:t>江苏威诺检测技术有限公司等</w:t>
            </w:r>
          </w:p>
        </w:tc>
      </w:tr>
      <w:tr w:rsidR="00DF2383" w14:paraId="5E1EDAD0" w14:textId="77777777" w:rsidTr="00F35962">
        <w:trPr>
          <w:trHeight w:val="1314"/>
        </w:trPr>
        <w:tc>
          <w:tcPr>
            <w:tcW w:w="815" w:type="dxa"/>
            <w:vAlign w:val="center"/>
          </w:tcPr>
          <w:p w14:paraId="1AFC3DBE" w14:textId="77777777" w:rsidR="00DF2383" w:rsidRDefault="00DF2383" w:rsidP="00F35962">
            <w:pPr>
              <w:widowControl/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 w:hint="eastAsia"/>
                <w:sz w:val="24"/>
                <w:szCs w:val="24"/>
              </w:rPr>
              <w:t>4</w:t>
            </w:r>
          </w:p>
        </w:tc>
        <w:tc>
          <w:tcPr>
            <w:tcW w:w="1339" w:type="dxa"/>
            <w:vAlign w:val="center"/>
          </w:tcPr>
          <w:p w14:paraId="59D96AB4" w14:textId="77777777" w:rsidR="00DF2383" w:rsidRDefault="00DF2383" w:rsidP="00F35962">
            <w:pPr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 w:hint="eastAsia"/>
                <w:sz w:val="24"/>
                <w:szCs w:val="24"/>
              </w:rPr>
              <w:t>2</w:t>
            </w:r>
            <w:r>
              <w:rPr>
                <w:rFonts w:ascii="Candara" w:eastAsia="仿宋_GB2312" w:hAnsi="Candara" w:cs="Candara"/>
                <w:sz w:val="24"/>
                <w:szCs w:val="24"/>
              </w:rPr>
              <w:t>0230262</w:t>
            </w:r>
          </w:p>
        </w:tc>
        <w:tc>
          <w:tcPr>
            <w:tcW w:w="2747" w:type="dxa"/>
            <w:vAlign w:val="center"/>
          </w:tcPr>
          <w:p w14:paraId="04DF5C94" w14:textId="77777777" w:rsidR="00DF2383" w:rsidRPr="00584E32" w:rsidRDefault="00DF2383" w:rsidP="00F35962">
            <w:pPr>
              <w:spacing w:beforeLines="70" w:before="168" w:line="320" w:lineRule="exact"/>
              <w:jc w:val="center"/>
              <w:rPr>
                <w:rFonts w:ascii="Candara" w:eastAsia="仿宋" w:hAnsi="Candara" w:cs="Candara"/>
                <w:sz w:val="24"/>
                <w:szCs w:val="24"/>
              </w:rPr>
            </w:pPr>
            <w:r w:rsidRPr="005B2286">
              <w:rPr>
                <w:rFonts w:ascii="Candara" w:eastAsia="仿宋" w:hAnsi="Candara" w:cs="Candara" w:hint="eastAsia"/>
                <w:sz w:val="24"/>
                <w:szCs w:val="24"/>
              </w:rPr>
              <w:t>质量分级及“领跑者”评价要求</w:t>
            </w:r>
            <w:r w:rsidRPr="005B2286">
              <w:rPr>
                <w:rFonts w:ascii="Candara" w:eastAsia="仿宋" w:hAnsi="Candara" w:cs="Candara" w:hint="eastAsia"/>
                <w:sz w:val="24"/>
                <w:szCs w:val="24"/>
              </w:rPr>
              <w:t xml:space="preserve"> </w:t>
            </w:r>
            <w:r>
              <w:rPr>
                <w:rFonts w:ascii="Candara" w:eastAsia="仿宋" w:hAnsi="Candara" w:cs="Candara"/>
                <w:sz w:val="24"/>
                <w:szCs w:val="24"/>
              </w:rPr>
              <w:t xml:space="preserve"> </w:t>
            </w:r>
            <w:r w:rsidRPr="0073224B">
              <w:rPr>
                <w:rFonts w:ascii="Candara" w:eastAsia="仿宋" w:hAnsi="Candara" w:cs="Candara" w:hint="eastAsia"/>
                <w:sz w:val="24"/>
                <w:szCs w:val="24"/>
              </w:rPr>
              <w:t>绞肉机</w:t>
            </w:r>
          </w:p>
        </w:tc>
        <w:tc>
          <w:tcPr>
            <w:tcW w:w="859" w:type="dxa"/>
            <w:vAlign w:val="center"/>
          </w:tcPr>
          <w:p w14:paraId="07EF3D6F" w14:textId="77777777" w:rsidR="00DF2383" w:rsidRDefault="00DF2383" w:rsidP="00F35962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制定</w:t>
            </w:r>
          </w:p>
        </w:tc>
        <w:tc>
          <w:tcPr>
            <w:tcW w:w="1371" w:type="dxa"/>
            <w:vAlign w:val="center"/>
          </w:tcPr>
          <w:p w14:paraId="0014907D" w14:textId="77777777" w:rsidR="00DF2383" w:rsidRDefault="00DF2383" w:rsidP="00F35962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无</w:t>
            </w:r>
          </w:p>
        </w:tc>
        <w:tc>
          <w:tcPr>
            <w:tcW w:w="1343" w:type="dxa"/>
            <w:vAlign w:val="center"/>
          </w:tcPr>
          <w:p w14:paraId="2FF7B1A0" w14:textId="77777777" w:rsidR="00DF2383" w:rsidRDefault="00DF2383" w:rsidP="00F35962">
            <w:pPr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/>
                <w:sz w:val="24"/>
                <w:szCs w:val="24"/>
              </w:rPr>
              <w:t>12</w:t>
            </w:r>
          </w:p>
        </w:tc>
        <w:tc>
          <w:tcPr>
            <w:tcW w:w="2163" w:type="dxa"/>
            <w:vAlign w:val="center"/>
          </w:tcPr>
          <w:p w14:paraId="4C661307" w14:textId="77777777" w:rsidR="00DF2383" w:rsidRPr="00584E32" w:rsidRDefault="00DF2383" w:rsidP="00F35962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企业标准“领跑者”工作委员会</w:t>
            </w:r>
          </w:p>
        </w:tc>
        <w:tc>
          <w:tcPr>
            <w:tcW w:w="2153" w:type="dxa"/>
            <w:vAlign w:val="center"/>
          </w:tcPr>
          <w:p w14:paraId="02F4DB19" w14:textId="77777777" w:rsidR="00DF2383" w:rsidRPr="00C012D3" w:rsidRDefault="00DF2383" w:rsidP="00F35962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B0715C">
              <w:rPr>
                <w:rFonts w:ascii="仿宋_GB2312" w:eastAsia="仿宋_GB2312" w:hint="eastAsia"/>
                <w:sz w:val="24"/>
                <w:szCs w:val="24"/>
              </w:rPr>
              <w:t>中国技术经济学会</w:t>
            </w:r>
          </w:p>
        </w:tc>
        <w:tc>
          <w:tcPr>
            <w:tcW w:w="2107" w:type="dxa"/>
            <w:vAlign w:val="center"/>
          </w:tcPr>
          <w:p w14:paraId="0686029C" w14:textId="77777777" w:rsidR="00DF2383" w:rsidRPr="00D26C30" w:rsidRDefault="00DF2383" w:rsidP="00F35962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76FB6">
              <w:rPr>
                <w:rFonts w:ascii="仿宋_GB2312" w:eastAsia="仿宋_GB2312" w:hint="eastAsia"/>
                <w:sz w:val="24"/>
                <w:szCs w:val="24"/>
              </w:rPr>
              <w:t>江苏威诺检测技术有限公司等</w:t>
            </w:r>
          </w:p>
        </w:tc>
      </w:tr>
      <w:tr w:rsidR="00DF2383" w14:paraId="496192AD" w14:textId="77777777" w:rsidTr="00F35962">
        <w:trPr>
          <w:trHeight w:val="1314"/>
        </w:trPr>
        <w:tc>
          <w:tcPr>
            <w:tcW w:w="815" w:type="dxa"/>
            <w:vAlign w:val="center"/>
          </w:tcPr>
          <w:p w14:paraId="60BD3A9D" w14:textId="77777777" w:rsidR="00DF2383" w:rsidRDefault="00DF2383" w:rsidP="00F35962">
            <w:pPr>
              <w:widowControl/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 w:hint="eastAsia"/>
                <w:sz w:val="24"/>
                <w:szCs w:val="24"/>
              </w:rPr>
              <w:t>5</w:t>
            </w:r>
          </w:p>
        </w:tc>
        <w:tc>
          <w:tcPr>
            <w:tcW w:w="1339" w:type="dxa"/>
            <w:vAlign w:val="center"/>
          </w:tcPr>
          <w:p w14:paraId="567E7A84" w14:textId="77777777" w:rsidR="00DF2383" w:rsidRDefault="00DF2383" w:rsidP="00F35962">
            <w:pPr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 w:hint="eastAsia"/>
                <w:sz w:val="24"/>
                <w:szCs w:val="24"/>
              </w:rPr>
              <w:t>2</w:t>
            </w:r>
            <w:r>
              <w:rPr>
                <w:rFonts w:ascii="Candara" w:eastAsia="仿宋_GB2312" w:hAnsi="Candara" w:cs="Candara"/>
                <w:sz w:val="24"/>
                <w:szCs w:val="24"/>
              </w:rPr>
              <w:t>0230263</w:t>
            </w:r>
          </w:p>
        </w:tc>
        <w:tc>
          <w:tcPr>
            <w:tcW w:w="2747" w:type="dxa"/>
            <w:vAlign w:val="center"/>
          </w:tcPr>
          <w:p w14:paraId="4D2EFFDB" w14:textId="77777777" w:rsidR="00DF2383" w:rsidRPr="00584E32" w:rsidRDefault="00DF2383" w:rsidP="00F35962">
            <w:pPr>
              <w:spacing w:beforeLines="70" w:before="168" w:line="320" w:lineRule="exact"/>
              <w:jc w:val="center"/>
              <w:rPr>
                <w:rFonts w:ascii="Candara" w:eastAsia="仿宋" w:hAnsi="Candara" w:cs="Candara"/>
                <w:sz w:val="24"/>
                <w:szCs w:val="24"/>
              </w:rPr>
            </w:pPr>
            <w:r w:rsidRPr="005B2286">
              <w:rPr>
                <w:rFonts w:ascii="Candara" w:eastAsia="仿宋" w:hAnsi="Candara" w:cs="Candara" w:hint="eastAsia"/>
                <w:sz w:val="24"/>
                <w:szCs w:val="24"/>
              </w:rPr>
              <w:t>质量分级及“领跑者”评价要求</w:t>
            </w:r>
            <w:r w:rsidRPr="005B2286">
              <w:rPr>
                <w:rFonts w:ascii="Candara" w:eastAsia="仿宋" w:hAnsi="Candara" w:cs="Candara" w:hint="eastAsia"/>
                <w:sz w:val="24"/>
                <w:szCs w:val="24"/>
              </w:rPr>
              <w:t xml:space="preserve"> </w:t>
            </w:r>
            <w:r>
              <w:rPr>
                <w:rFonts w:ascii="Candara" w:eastAsia="仿宋" w:hAnsi="Candara" w:cs="Candara"/>
                <w:sz w:val="24"/>
                <w:szCs w:val="24"/>
              </w:rPr>
              <w:t xml:space="preserve"> </w:t>
            </w:r>
            <w:r w:rsidRPr="0073224B">
              <w:rPr>
                <w:rFonts w:ascii="Candara" w:eastAsia="仿宋" w:hAnsi="Candara" w:cs="Candara" w:hint="eastAsia"/>
                <w:sz w:val="24"/>
                <w:szCs w:val="24"/>
              </w:rPr>
              <w:t>葡萄酒储藏柜（酒柜）</w:t>
            </w:r>
          </w:p>
        </w:tc>
        <w:tc>
          <w:tcPr>
            <w:tcW w:w="859" w:type="dxa"/>
            <w:vAlign w:val="center"/>
          </w:tcPr>
          <w:p w14:paraId="1F1A4F99" w14:textId="77777777" w:rsidR="00DF2383" w:rsidRDefault="00DF2383" w:rsidP="00F35962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制定</w:t>
            </w:r>
          </w:p>
        </w:tc>
        <w:tc>
          <w:tcPr>
            <w:tcW w:w="1371" w:type="dxa"/>
            <w:vAlign w:val="center"/>
          </w:tcPr>
          <w:p w14:paraId="4F6C6EA8" w14:textId="77777777" w:rsidR="00DF2383" w:rsidRDefault="00DF2383" w:rsidP="00F35962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无</w:t>
            </w:r>
          </w:p>
        </w:tc>
        <w:tc>
          <w:tcPr>
            <w:tcW w:w="1343" w:type="dxa"/>
            <w:vAlign w:val="center"/>
          </w:tcPr>
          <w:p w14:paraId="0DDE0737" w14:textId="77777777" w:rsidR="00DF2383" w:rsidRDefault="00DF2383" w:rsidP="00F35962">
            <w:pPr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/>
                <w:sz w:val="24"/>
                <w:szCs w:val="24"/>
              </w:rPr>
              <w:t>12</w:t>
            </w:r>
          </w:p>
        </w:tc>
        <w:tc>
          <w:tcPr>
            <w:tcW w:w="2163" w:type="dxa"/>
            <w:vAlign w:val="center"/>
          </w:tcPr>
          <w:p w14:paraId="19C776D7" w14:textId="77777777" w:rsidR="00DF2383" w:rsidRPr="00584E32" w:rsidRDefault="00DF2383" w:rsidP="00F35962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企业标准“领跑者”工作委员会</w:t>
            </w:r>
          </w:p>
        </w:tc>
        <w:tc>
          <w:tcPr>
            <w:tcW w:w="2153" w:type="dxa"/>
            <w:vAlign w:val="center"/>
          </w:tcPr>
          <w:p w14:paraId="1426CFE1" w14:textId="77777777" w:rsidR="00DF2383" w:rsidRPr="00C012D3" w:rsidRDefault="00DF2383" w:rsidP="00F35962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B0715C">
              <w:rPr>
                <w:rFonts w:ascii="仿宋_GB2312" w:eastAsia="仿宋_GB2312" w:hint="eastAsia"/>
                <w:sz w:val="24"/>
                <w:szCs w:val="24"/>
              </w:rPr>
              <w:t>中国技术经济学会</w:t>
            </w:r>
          </w:p>
        </w:tc>
        <w:tc>
          <w:tcPr>
            <w:tcW w:w="2107" w:type="dxa"/>
            <w:vAlign w:val="center"/>
          </w:tcPr>
          <w:p w14:paraId="30019FF0" w14:textId="77777777" w:rsidR="00DF2383" w:rsidRPr="00D26C30" w:rsidRDefault="00DF2383" w:rsidP="00F35962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76FB6">
              <w:rPr>
                <w:rFonts w:ascii="仿宋_GB2312" w:eastAsia="仿宋_GB2312" w:hint="eastAsia"/>
                <w:sz w:val="24"/>
                <w:szCs w:val="24"/>
              </w:rPr>
              <w:t>江苏威诺检测技术有限公司等</w:t>
            </w:r>
          </w:p>
        </w:tc>
      </w:tr>
      <w:tr w:rsidR="00DF2383" w14:paraId="1F99BD83" w14:textId="77777777" w:rsidTr="00F35962">
        <w:trPr>
          <w:trHeight w:val="1314"/>
        </w:trPr>
        <w:tc>
          <w:tcPr>
            <w:tcW w:w="815" w:type="dxa"/>
            <w:vAlign w:val="center"/>
          </w:tcPr>
          <w:p w14:paraId="3F44E48B" w14:textId="77777777" w:rsidR="00DF2383" w:rsidRDefault="00DF2383" w:rsidP="00F35962">
            <w:pPr>
              <w:widowControl/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 w:hint="eastAsia"/>
                <w:sz w:val="24"/>
                <w:szCs w:val="24"/>
              </w:rPr>
              <w:lastRenderedPageBreak/>
              <w:t>6</w:t>
            </w:r>
          </w:p>
        </w:tc>
        <w:tc>
          <w:tcPr>
            <w:tcW w:w="1339" w:type="dxa"/>
            <w:vAlign w:val="center"/>
          </w:tcPr>
          <w:p w14:paraId="51007F56" w14:textId="77777777" w:rsidR="00DF2383" w:rsidRDefault="00DF2383" w:rsidP="00F35962">
            <w:pPr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 w:hint="eastAsia"/>
                <w:sz w:val="24"/>
                <w:szCs w:val="24"/>
              </w:rPr>
              <w:t>2</w:t>
            </w:r>
            <w:r>
              <w:rPr>
                <w:rFonts w:ascii="Candara" w:eastAsia="仿宋_GB2312" w:hAnsi="Candara" w:cs="Candara"/>
                <w:sz w:val="24"/>
                <w:szCs w:val="24"/>
              </w:rPr>
              <w:t>0230264</w:t>
            </w:r>
          </w:p>
        </w:tc>
        <w:tc>
          <w:tcPr>
            <w:tcW w:w="2747" w:type="dxa"/>
            <w:vAlign w:val="center"/>
          </w:tcPr>
          <w:p w14:paraId="1B21F417" w14:textId="77777777" w:rsidR="00DF2383" w:rsidRPr="00584E32" w:rsidRDefault="00DF2383" w:rsidP="00F35962">
            <w:pPr>
              <w:spacing w:beforeLines="70" w:before="168" w:line="320" w:lineRule="exact"/>
              <w:jc w:val="center"/>
              <w:rPr>
                <w:rFonts w:ascii="Candara" w:eastAsia="仿宋" w:hAnsi="Candara" w:cs="Candara"/>
                <w:sz w:val="24"/>
                <w:szCs w:val="24"/>
              </w:rPr>
            </w:pPr>
            <w:r w:rsidRPr="005B2286">
              <w:rPr>
                <w:rFonts w:ascii="Candara" w:eastAsia="仿宋" w:hAnsi="Candara" w:cs="Candara" w:hint="eastAsia"/>
                <w:sz w:val="24"/>
                <w:szCs w:val="24"/>
              </w:rPr>
              <w:t>质量分级及“领跑者”评价要求</w:t>
            </w:r>
            <w:r w:rsidRPr="005B2286">
              <w:rPr>
                <w:rFonts w:ascii="Candara" w:eastAsia="仿宋" w:hAnsi="Candara" w:cs="Candara" w:hint="eastAsia"/>
                <w:sz w:val="24"/>
                <w:szCs w:val="24"/>
              </w:rPr>
              <w:t xml:space="preserve"> </w:t>
            </w:r>
            <w:r>
              <w:rPr>
                <w:rFonts w:ascii="Candara" w:eastAsia="仿宋" w:hAnsi="Candara" w:cs="Candara"/>
                <w:sz w:val="24"/>
                <w:szCs w:val="24"/>
              </w:rPr>
              <w:t xml:space="preserve"> </w:t>
            </w:r>
            <w:r w:rsidRPr="0073224B">
              <w:rPr>
                <w:rFonts w:ascii="Candara" w:eastAsia="仿宋" w:hAnsi="Candara" w:cs="Candara" w:hint="eastAsia"/>
                <w:sz w:val="24"/>
                <w:szCs w:val="24"/>
              </w:rPr>
              <w:t>电动碎纸机</w:t>
            </w:r>
          </w:p>
        </w:tc>
        <w:tc>
          <w:tcPr>
            <w:tcW w:w="859" w:type="dxa"/>
            <w:vAlign w:val="center"/>
          </w:tcPr>
          <w:p w14:paraId="009DD4C6" w14:textId="77777777" w:rsidR="00DF2383" w:rsidRDefault="00DF2383" w:rsidP="00F35962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制定</w:t>
            </w:r>
          </w:p>
        </w:tc>
        <w:tc>
          <w:tcPr>
            <w:tcW w:w="1371" w:type="dxa"/>
            <w:vAlign w:val="center"/>
          </w:tcPr>
          <w:p w14:paraId="41F86F2B" w14:textId="77777777" w:rsidR="00DF2383" w:rsidRDefault="00DF2383" w:rsidP="00F35962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无</w:t>
            </w:r>
          </w:p>
        </w:tc>
        <w:tc>
          <w:tcPr>
            <w:tcW w:w="1343" w:type="dxa"/>
            <w:vAlign w:val="center"/>
          </w:tcPr>
          <w:p w14:paraId="72CDAA26" w14:textId="77777777" w:rsidR="00DF2383" w:rsidRDefault="00DF2383" w:rsidP="00F35962">
            <w:pPr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/>
                <w:sz w:val="24"/>
                <w:szCs w:val="24"/>
              </w:rPr>
              <w:t>12</w:t>
            </w:r>
          </w:p>
        </w:tc>
        <w:tc>
          <w:tcPr>
            <w:tcW w:w="2163" w:type="dxa"/>
            <w:vAlign w:val="center"/>
          </w:tcPr>
          <w:p w14:paraId="57055DD4" w14:textId="77777777" w:rsidR="00DF2383" w:rsidRPr="00584E32" w:rsidRDefault="00DF2383" w:rsidP="00F35962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企业标准“领跑者”工作委员会</w:t>
            </w:r>
          </w:p>
        </w:tc>
        <w:tc>
          <w:tcPr>
            <w:tcW w:w="2153" w:type="dxa"/>
            <w:vAlign w:val="center"/>
          </w:tcPr>
          <w:p w14:paraId="03ED68C2" w14:textId="77777777" w:rsidR="00DF2383" w:rsidRPr="00C012D3" w:rsidRDefault="00DF2383" w:rsidP="00F35962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B0715C">
              <w:rPr>
                <w:rFonts w:ascii="仿宋_GB2312" w:eastAsia="仿宋_GB2312" w:hint="eastAsia"/>
                <w:sz w:val="24"/>
                <w:szCs w:val="24"/>
              </w:rPr>
              <w:t>中国技术经济学会</w:t>
            </w:r>
          </w:p>
        </w:tc>
        <w:tc>
          <w:tcPr>
            <w:tcW w:w="2107" w:type="dxa"/>
            <w:vAlign w:val="center"/>
          </w:tcPr>
          <w:p w14:paraId="45D88CAE" w14:textId="77777777" w:rsidR="00DF2383" w:rsidRPr="00D26C30" w:rsidRDefault="00DF2383" w:rsidP="00F35962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76FB6">
              <w:rPr>
                <w:rFonts w:ascii="仿宋_GB2312" w:eastAsia="仿宋_GB2312" w:hint="eastAsia"/>
                <w:sz w:val="24"/>
                <w:szCs w:val="24"/>
              </w:rPr>
              <w:t>江苏威诺检测技术有限公司等</w:t>
            </w:r>
          </w:p>
        </w:tc>
      </w:tr>
      <w:tr w:rsidR="00DF2383" w14:paraId="190F3A06" w14:textId="77777777" w:rsidTr="00F35962">
        <w:trPr>
          <w:trHeight w:val="1314"/>
        </w:trPr>
        <w:tc>
          <w:tcPr>
            <w:tcW w:w="815" w:type="dxa"/>
            <w:vAlign w:val="center"/>
          </w:tcPr>
          <w:p w14:paraId="68081D4F" w14:textId="77777777" w:rsidR="00DF2383" w:rsidRDefault="00DF2383" w:rsidP="00F35962">
            <w:pPr>
              <w:widowControl/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 w:hint="eastAsia"/>
                <w:sz w:val="24"/>
                <w:szCs w:val="24"/>
              </w:rPr>
              <w:t>7</w:t>
            </w:r>
          </w:p>
        </w:tc>
        <w:tc>
          <w:tcPr>
            <w:tcW w:w="1339" w:type="dxa"/>
            <w:vAlign w:val="center"/>
          </w:tcPr>
          <w:p w14:paraId="1A594DEC" w14:textId="77777777" w:rsidR="00DF2383" w:rsidRDefault="00DF2383" w:rsidP="00F35962">
            <w:pPr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 w:hint="eastAsia"/>
                <w:sz w:val="24"/>
                <w:szCs w:val="24"/>
              </w:rPr>
              <w:t>2</w:t>
            </w:r>
            <w:r>
              <w:rPr>
                <w:rFonts w:ascii="Candara" w:eastAsia="仿宋_GB2312" w:hAnsi="Candara" w:cs="Candara"/>
                <w:sz w:val="24"/>
                <w:szCs w:val="24"/>
              </w:rPr>
              <w:t>0230265</w:t>
            </w:r>
          </w:p>
        </w:tc>
        <w:tc>
          <w:tcPr>
            <w:tcW w:w="2747" w:type="dxa"/>
            <w:vAlign w:val="center"/>
          </w:tcPr>
          <w:p w14:paraId="6F0F11A0" w14:textId="77777777" w:rsidR="00DF2383" w:rsidRPr="00584E32" w:rsidRDefault="00DF2383" w:rsidP="00F35962">
            <w:pPr>
              <w:spacing w:beforeLines="70" w:before="168" w:line="320" w:lineRule="exact"/>
              <w:jc w:val="center"/>
              <w:rPr>
                <w:rFonts w:ascii="Candara" w:eastAsia="仿宋" w:hAnsi="Candara" w:cs="Candara"/>
                <w:sz w:val="24"/>
                <w:szCs w:val="24"/>
              </w:rPr>
            </w:pPr>
            <w:r w:rsidRPr="005B2286">
              <w:rPr>
                <w:rFonts w:ascii="Candara" w:eastAsia="仿宋" w:hAnsi="Candara" w:cs="Candara" w:hint="eastAsia"/>
                <w:sz w:val="24"/>
                <w:szCs w:val="24"/>
              </w:rPr>
              <w:t>质量分级及“领跑者”评价要求</w:t>
            </w:r>
            <w:r w:rsidRPr="005B2286">
              <w:rPr>
                <w:rFonts w:ascii="Candara" w:eastAsia="仿宋" w:hAnsi="Candara" w:cs="Candara" w:hint="eastAsia"/>
                <w:sz w:val="24"/>
                <w:szCs w:val="24"/>
              </w:rPr>
              <w:t xml:space="preserve"> </w:t>
            </w:r>
            <w:r>
              <w:rPr>
                <w:rFonts w:ascii="Candara" w:eastAsia="仿宋" w:hAnsi="Candara" w:cs="Candara"/>
                <w:sz w:val="24"/>
                <w:szCs w:val="24"/>
              </w:rPr>
              <w:t xml:space="preserve"> </w:t>
            </w:r>
            <w:r w:rsidRPr="0073224B">
              <w:rPr>
                <w:rFonts w:ascii="Candara" w:eastAsia="仿宋" w:hAnsi="Candara" w:cs="Candara" w:hint="eastAsia"/>
                <w:sz w:val="24"/>
                <w:szCs w:val="24"/>
              </w:rPr>
              <w:t>宠物食品</w:t>
            </w:r>
            <w:r w:rsidRPr="0073224B">
              <w:rPr>
                <w:rFonts w:ascii="Candara" w:eastAsia="仿宋" w:hAnsi="Candara" w:cs="Candara" w:hint="eastAsia"/>
                <w:sz w:val="24"/>
                <w:szCs w:val="24"/>
              </w:rPr>
              <w:t xml:space="preserve"> </w:t>
            </w:r>
            <w:r w:rsidRPr="0073224B">
              <w:rPr>
                <w:rFonts w:ascii="Candara" w:eastAsia="仿宋" w:hAnsi="Candara" w:cs="Candara" w:hint="eastAsia"/>
                <w:sz w:val="24"/>
                <w:szCs w:val="24"/>
              </w:rPr>
              <w:t>烘干禽肉类</w:t>
            </w:r>
          </w:p>
        </w:tc>
        <w:tc>
          <w:tcPr>
            <w:tcW w:w="859" w:type="dxa"/>
            <w:vAlign w:val="center"/>
          </w:tcPr>
          <w:p w14:paraId="30241E7D" w14:textId="77777777" w:rsidR="00DF2383" w:rsidRDefault="00DF2383" w:rsidP="00F35962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制定</w:t>
            </w:r>
          </w:p>
        </w:tc>
        <w:tc>
          <w:tcPr>
            <w:tcW w:w="1371" w:type="dxa"/>
            <w:vAlign w:val="center"/>
          </w:tcPr>
          <w:p w14:paraId="74B26285" w14:textId="77777777" w:rsidR="00DF2383" w:rsidRDefault="00DF2383" w:rsidP="00F35962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无</w:t>
            </w:r>
          </w:p>
        </w:tc>
        <w:tc>
          <w:tcPr>
            <w:tcW w:w="1343" w:type="dxa"/>
            <w:vAlign w:val="center"/>
          </w:tcPr>
          <w:p w14:paraId="7A7A8299" w14:textId="77777777" w:rsidR="00DF2383" w:rsidRDefault="00DF2383" w:rsidP="00F35962">
            <w:pPr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/>
                <w:sz w:val="24"/>
                <w:szCs w:val="24"/>
              </w:rPr>
              <w:t>12</w:t>
            </w:r>
          </w:p>
        </w:tc>
        <w:tc>
          <w:tcPr>
            <w:tcW w:w="2163" w:type="dxa"/>
            <w:vAlign w:val="center"/>
          </w:tcPr>
          <w:p w14:paraId="48F11234" w14:textId="77777777" w:rsidR="00DF2383" w:rsidRPr="00584E32" w:rsidRDefault="00DF2383" w:rsidP="00F35962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企业标准“领跑者”工作委员会</w:t>
            </w:r>
          </w:p>
        </w:tc>
        <w:tc>
          <w:tcPr>
            <w:tcW w:w="2153" w:type="dxa"/>
            <w:vAlign w:val="center"/>
          </w:tcPr>
          <w:p w14:paraId="63544103" w14:textId="77777777" w:rsidR="00DF2383" w:rsidRPr="00C012D3" w:rsidRDefault="00DF2383" w:rsidP="00F35962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B0715C">
              <w:rPr>
                <w:rFonts w:ascii="仿宋_GB2312" w:eastAsia="仿宋_GB2312" w:hint="eastAsia"/>
                <w:sz w:val="24"/>
                <w:szCs w:val="24"/>
              </w:rPr>
              <w:t>中国技术经济学会</w:t>
            </w:r>
          </w:p>
        </w:tc>
        <w:tc>
          <w:tcPr>
            <w:tcW w:w="2107" w:type="dxa"/>
            <w:vAlign w:val="center"/>
          </w:tcPr>
          <w:p w14:paraId="324EEE0D" w14:textId="77777777" w:rsidR="00DF2383" w:rsidRPr="00D26C30" w:rsidRDefault="00DF2383" w:rsidP="00F35962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76FB6">
              <w:rPr>
                <w:rFonts w:ascii="仿宋_GB2312" w:eastAsia="仿宋_GB2312" w:hint="eastAsia"/>
                <w:sz w:val="24"/>
                <w:szCs w:val="24"/>
              </w:rPr>
              <w:t>江苏威诺检测技术有限公司等</w:t>
            </w:r>
          </w:p>
        </w:tc>
      </w:tr>
      <w:tr w:rsidR="00DF2383" w14:paraId="6BC6521F" w14:textId="77777777" w:rsidTr="00F35962">
        <w:trPr>
          <w:trHeight w:val="1314"/>
        </w:trPr>
        <w:tc>
          <w:tcPr>
            <w:tcW w:w="815" w:type="dxa"/>
            <w:vAlign w:val="center"/>
          </w:tcPr>
          <w:p w14:paraId="7831AEB9" w14:textId="77777777" w:rsidR="00DF2383" w:rsidRDefault="00DF2383" w:rsidP="00F35962">
            <w:pPr>
              <w:widowControl/>
              <w:spacing w:beforeLines="70" w:before="168" w:line="320" w:lineRule="exact"/>
              <w:jc w:val="center"/>
              <w:rPr>
                <w:rFonts w:ascii="Candara" w:eastAsia="仿宋_GB2312" w:hAnsi="Candara" w:cs="Candara" w:hint="eastAsia"/>
                <w:sz w:val="24"/>
                <w:szCs w:val="24"/>
              </w:rPr>
            </w:pPr>
            <w:r>
              <w:rPr>
                <w:rFonts w:ascii="Candara" w:eastAsia="仿宋_GB2312" w:hAnsi="Candara" w:cs="Candara" w:hint="eastAsia"/>
                <w:sz w:val="24"/>
                <w:szCs w:val="24"/>
              </w:rPr>
              <w:t>8</w:t>
            </w:r>
          </w:p>
        </w:tc>
        <w:tc>
          <w:tcPr>
            <w:tcW w:w="1339" w:type="dxa"/>
            <w:vAlign w:val="center"/>
          </w:tcPr>
          <w:p w14:paraId="2508F867" w14:textId="77777777" w:rsidR="00DF2383" w:rsidRDefault="00DF2383" w:rsidP="00F35962">
            <w:pPr>
              <w:spacing w:beforeLines="70" w:before="168" w:line="320" w:lineRule="exact"/>
              <w:jc w:val="center"/>
              <w:rPr>
                <w:rFonts w:ascii="Candara" w:eastAsia="仿宋_GB2312" w:hAnsi="Candara" w:cs="Candara" w:hint="eastAsia"/>
                <w:sz w:val="24"/>
                <w:szCs w:val="24"/>
              </w:rPr>
            </w:pPr>
            <w:r>
              <w:rPr>
                <w:rFonts w:ascii="Candara" w:eastAsia="仿宋_GB2312" w:hAnsi="Candara" w:cs="Candara" w:hint="eastAsia"/>
                <w:sz w:val="24"/>
                <w:szCs w:val="24"/>
              </w:rPr>
              <w:t>2</w:t>
            </w:r>
            <w:r>
              <w:rPr>
                <w:rFonts w:ascii="Candara" w:eastAsia="仿宋_GB2312" w:hAnsi="Candara" w:cs="Candara"/>
                <w:sz w:val="24"/>
                <w:szCs w:val="24"/>
              </w:rPr>
              <w:t>0230266</w:t>
            </w:r>
          </w:p>
        </w:tc>
        <w:tc>
          <w:tcPr>
            <w:tcW w:w="2747" w:type="dxa"/>
            <w:vAlign w:val="center"/>
          </w:tcPr>
          <w:p w14:paraId="642E515F" w14:textId="77777777" w:rsidR="00DF2383" w:rsidRPr="005B2286" w:rsidRDefault="00DF2383" w:rsidP="00F35962">
            <w:pPr>
              <w:spacing w:beforeLines="70" w:before="168" w:line="320" w:lineRule="exact"/>
              <w:jc w:val="center"/>
              <w:rPr>
                <w:rFonts w:ascii="Candara" w:eastAsia="仿宋" w:hAnsi="Candara" w:cs="Candara" w:hint="eastAsia"/>
                <w:sz w:val="24"/>
                <w:szCs w:val="24"/>
              </w:rPr>
            </w:pPr>
            <w:r w:rsidRPr="0073224B">
              <w:rPr>
                <w:rFonts w:ascii="Candara" w:eastAsia="仿宋" w:hAnsi="Candara" w:cs="Candara" w:hint="eastAsia"/>
                <w:sz w:val="24"/>
                <w:szCs w:val="24"/>
              </w:rPr>
              <w:t>质量分级及“领跑者”评价要求</w:t>
            </w:r>
            <w:r w:rsidRPr="0073224B">
              <w:rPr>
                <w:rFonts w:ascii="Candara" w:eastAsia="仿宋" w:hAnsi="Candara" w:cs="Candara" w:hint="eastAsia"/>
                <w:sz w:val="24"/>
                <w:szCs w:val="24"/>
              </w:rPr>
              <w:t xml:space="preserve">  </w:t>
            </w:r>
            <w:r w:rsidRPr="0073224B">
              <w:rPr>
                <w:rFonts w:ascii="Candara" w:eastAsia="仿宋" w:hAnsi="Candara" w:cs="Candara" w:hint="eastAsia"/>
                <w:sz w:val="24"/>
                <w:szCs w:val="24"/>
              </w:rPr>
              <w:t>商用洗碗机</w:t>
            </w:r>
          </w:p>
        </w:tc>
        <w:tc>
          <w:tcPr>
            <w:tcW w:w="859" w:type="dxa"/>
            <w:vAlign w:val="center"/>
          </w:tcPr>
          <w:p w14:paraId="5FF48E10" w14:textId="77777777" w:rsidR="00DF2383" w:rsidRDefault="00DF2383" w:rsidP="00F35962">
            <w:pPr>
              <w:spacing w:beforeLines="70" w:before="168" w:line="32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制定</w:t>
            </w:r>
          </w:p>
        </w:tc>
        <w:tc>
          <w:tcPr>
            <w:tcW w:w="1371" w:type="dxa"/>
            <w:vAlign w:val="center"/>
          </w:tcPr>
          <w:p w14:paraId="43FAF2E0" w14:textId="77777777" w:rsidR="00DF2383" w:rsidRDefault="00DF2383" w:rsidP="00F35962">
            <w:pPr>
              <w:spacing w:beforeLines="70" w:before="168" w:line="32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无</w:t>
            </w:r>
          </w:p>
        </w:tc>
        <w:tc>
          <w:tcPr>
            <w:tcW w:w="1343" w:type="dxa"/>
            <w:vAlign w:val="center"/>
          </w:tcPr>
          <w:p w14:paraId="0D4446E8" w14:textId="77777777" w:rsidR="00DF2383" w:rsidRDefault="00DF2383" w:rsidP="00F35962">
            <w:pPr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/>
                <w:sz w:val="24"/>
                <w:szCs w:val="24"/>
              </w:rPr>
              <w:t>12</w:t>
            </w:r>
          </w:p>
        </w:tc>
        <w:tc>
          <w:tcPr>
            <w:tcW w:w="2163" w:type="dxa"/>
            <w:vAlign w:val="center"/>
          </w:tcPr>
          <w:p w14:paraId="0F60E95B" w14:textId="77777777" w:rsidR="00DF2383" w:rsidRDefault="00DF2383" w:rsidP="00F35962">
            <w:pPr>
              <w:spacing w:beforeLines="70" w:before="168" w:line="32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企业标准“领跑者”工作委员会</w:t>
            </w:r>
          </w:p>
        </w:tc>
        <w:tc>
          <w:tcPr>
            <w:tcW w:w="2153" w:type="dxa"/>
            <w:vAlign w:val="center"/>
          </w:tcPr>
          <w:p w14:paraId="13E50EF2" w14:textId="77777777" w:rsidR="00DF2383" w:rsidRPr="00B0715C" w:rsidRDefault="00DF2383" w:rsidP="00F35962">
            <w:pPr>
              <w:spacing w:beforeLines="70" w:before="168" w:line="32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B0715C">
              <w:rPr>
                <w:rFonts w:ascii="仿宋_GB2312" w:eastAsia="仿宋_GB2312" w:hint="eastAsia"/>
                <w:sz w:val="24"/>
                <w:szCs w:val="24"/>
              </w:rPr>
              <w:t>中国技术经济学会</w:t>
            </w:r>
          </w:p>
        </w:tc>
        <w:tc>
          <w:tcPr>
            <w:tcW w:w="2107" w:type="dxa"/>
            <w:vAlign w:val="center"/>
          </w:tcPr>
          <w:p w14:paraId="557B06F2" w14:textId="77777777" w:rsidR="00DF2383" w:rsidRPr="00B0715C" w:rsidRDefault="00DF2383" w:rsidP="00F35962">
            <w:pPr>
              <w:spacing w:beforeLines="70" w:before="168" w:line="32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C76FB6">
              <w:rPr>
                <w:rFonts w:ascii="仿宋_GB2312" w:eastAsia="仿宋_GB2312" w:hint="eastAsia"/>
                <w:sz w:val="24"/>
                <w:szCs w:val="24"/>
              </w:rPr>
              <w:t>江苏威诺检测技术有限公司等</w:t>
            </w:r>
          </w:p>
        </w:tc>
      </w:tr>
    </w:tbl>
    <w:p w14:paraId="324951CB" w14:textId="77777777" w:rsidR="00DF2383" w:rsidRDefault="00DF2383" w:rsidP="00DF2383">
      <w:pPr>
        <w:widowControl/>
        <w:jc w:val="left"/>
        <w:rPr>
          <w:rFonts w:ascii="Candara" w:eastAsia="仿宋" w:hAnsi="Candara"/>
          <w:sz w:val="30"/>
        </w:rPr>
      </w:pPr>
    </w:p>
    <w:p w14:paraId="75C14AA5" w14:textId="77777777" w:rsidR="00DF2383" w:rsidRPr="00DF2383" w:rsidRDefault="00DF2383"/>
    <w:sectPr w:rsidR="00DF2383" w:rsidRPr="00DF2383">
      <w:pgSz w:w="16839" w:h="11907" w:orient="landscape"/>
      <w:pgMar w:top="1418" w:right="1418" w:bottom="1134" w:left="1134" w:header="992" w:footer="851" w:gutter="0"/>
      <w:cols w:space="425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383"/>
    <w:rsid w:val="00D60D9C"/>
    <w:rsid w:val="00DF2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4FA5A3"/>
  <w15:chartTrackingRefBased/>
  <w15:docId w15:val="{038D4E72-28E5-473F-A5BB-BB764839B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2383"/>
    <w:pPr>
      <w:widowControl w:val="0"/>
      <w:jc w:val="both"/>
    </w:pPr>
    <w:rPr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DF2383"/>
    <w:rPr>
      <w:rFonts w:ascii="Times New Roman" w:eastAsia="宋体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110</Words>
  <Characters>633</Characters>
  <Application>Microsoft Office Word</Application>
  <DocSecurity>0</DocSecurity>
  <Lines>5</Lines>
  <Paragraphs>1</Paragraphs>
  <ScaleCrop>false</ScaleCrop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先生 贾</dc:creator>
  <cp:keywords/>
  <dc:description/>
  <cp:lastModifiedBy>先生 贾</cp:lastModifiedBy>
  <cp:revision>1</cp:revision>
  <dcterms:created xsi:type="dcterms:W3CDTF">2023-09-14T06:40:00Z</dcterms:created>
  <dcterms:modified xsi:type="dcterms:W3CDTF">2023-09-14T06:40:00Z</dcterms:modified>
</cp:coreProperties>
</file>