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7D65" w14:textId="77777777" w:rsidR="006A3799" w:rsidRDefault="006A3799" w:rsidP="006A379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37EA4C48" w14:textId="77777777" w:rsidR="006A3799" w:rsidRDefault="006A3799" w:rsidP="006A379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026A76">
        <w:rPr>
          <w:rFonts w:ascii="华文中宋" w:eastAsia="华文中宋" w:hAnsi="华文中宋" w:cs="华文中宋" w:hint="eastAsia"/>
          <w:sz w:val="28"/>
          <w:szCs w:val="28"/>
        </w:rPr>
        <w:t xml:space="preserve">产品碳足迹量化方法 </w:t>
      </w:r>
      <w:r>
        <w:rPr>
          <w:rFonts w:ascii="华文中宋" w:eastAsia="华文中宋" w:hAnsi="华文中宋" w:cs="华文中宋"/>
          <w:sz w:val="28"/>
          <w:szCs w:val="28"/>
        </w:rPr>
        <w:t xml:space="preserve"> </w:t>
      </w:r>
      <w:r w:rsidRPr="00026A76">
        <w:rPr>
          <w:rFonts w:ascii="华文中宋" w:eastAsia="华文中宋" w:hAnsi="华文中宋" w:cs="华文中宋" w:hint="eastAsia"/>
          <w:sz w:val="28"/>
          <w:szCs w:val="28"/>
        </w:rPr>
        <w:t>燃料甲醇产品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6A3799" w14:paraId="304EF38D" w14:textId="77777777" w:rsidTr="00C0217A">
        <w:trPr>
          <w:trHeight w:val="729"/>
        </w:trPr>
        <w:tc>
          <w:tcPr>
            <w:tcW w:w="815" w:type="dxa"/>
            <w:vAlign w:val="center"/>
          </w:tcPr>
          <w:p w14:paraId="327D2FA9" w14:textId="77777777" w:rsidR="006A3799" w:rsidRDefault="006A3799" w:rsidP="00C0217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079A4781" w14:textId="77777777" w:rsidR="006A3799" w:rsidRDefault="006A3799" w:rsidP="00C0217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44B5E2ED" w14:textId="77777777" w:rsidR="006A3799" w:rsidRDefault="006A3799" w:rsidP="00C0217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10CF6761" w14:textId="77777777" w:rsidR="006A3799" w:rsidRDefault="006A3799" w:rsidP="00C0217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7FBDC070" w14:textId="77777777" w:rsidR="006A3799" w:rsidRDefault="006A3799" w:rsidP="00C0217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2D8C7E7A" w14:textId="77777777" w:rsidR="006A3799" w:rsidRDefault="006A3799" w:rsidP="00C0217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01DCD67B" w14:textId="77777777" w:rsidR="006A3799" w:rsidRDefault="006A3799" w:rsidP="00C0217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01CDD17" w14:textId="77777777" w:rsidR="006A3799" w:rsidRDefault="006A3799" w:rsidP="00C0217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3E5A7BDF" w14:textId="77777777" w:rsidR="006A3799" w:rsidRDefault="006A3799" w:rsidP="00C0217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A3799" w14:paraId="211FD93A" w14:textId="77777777" w:rsidTr="00C0217A">
        <w:trPr>
          <w:trHeight w:val="1314"/>
        </w:trPr>
        <w:tc>
          <w:tcPr>
            <w:tcW w:w="815" w:type="dxa"/>
            <w:vAlign w:val="center"/>
          </w:tcPr>
          <w:p w14:paraId="5FE24462" w14:textId="77777777" w:rsidR="006A3799" w:rsidRDefault="006A3799" w:rsidP="00C0217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06664D7B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0230393</w:t>
            </w:r>
          </w:p>
        </w:tc>
        <w:tc>
          <w:tcPr>
            <w:tcW w:w="2433" w:type="dxa"/>
            <w:vAlign w:val="center"/>
          </w:tcPr>
          <w:p w14:paraId="1DB70E0D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026A76">
              <w:rPr>
                <w:rFonts w:ascii="Candara" w:eastAsia="仿宋" w:hAnsi="Candara" w:cs="Candara" w:hint="eastAsia"/>
                <w:sz w:val="24"/>
                <w:szCs w:val="24"/>
              </w:rPr>
              <w:t>产品碳足迹量化方法</w:t>
            </w:r>
            <w:r w:rsidRPr="00026A7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26A76">
              <w:rPr>
                <w:rFonts w:ascii="Candara" w:eastAsia="仿宋" w:hAnsi="Candara" w:cs="Candara" w:hint="eastAsia"/>
                <w:sz w:val="24"/>
                <w:szCs w:val="24"/>
              </w:rPr>
              <w:t>燃料甲醇产品</w:t>
            </w:r>
          </w:p>
        </w:tc>
        <w:tc>
          <w:tcPr>
            <w:tcW w:w="792" w:type="dxa"/>
            <w:vAlign w:val="center"/>
          </w:tcPr>
          <w:p w14:paraId="12A2BC34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081AC234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0598F7EC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86BC098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8C87956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7DE3A437" w14:textId="77777777" w:rsidR="006A3799" w:rsidRDefault="006A3799" w:rsidP="00C0217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03379">
              <w:rPr>
                <w:rFonts w:ascii="仿宋_GB2312" w:eastAsia="仿宋_GB2312" w:hint="eastAsia"/>
                <w:sz w:val="24"/>
                <w:szCs w:val="24"/>
              </w:rPr>
              <w:t>招商局检测技术控股有限公司</w:t>
            </w:r>
            <w:r w:rsidRPr="005F7ED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5DDD5AAA" w14:textId="77777777" w:rsidR="006A3799" w:rsidRDefault="006A3799" w:rsidP="006A3799">
      <w:pPr>
        <w:spacing w:before="50" w:line="440" w:lineRule="exact"/>
        <w:rPr>
          <w:rFonts w:ascii="Candara" w:eastAsia="仿宋" w:hAnsi="Candara"/>
          <w:sz w:val="30"/>
        </w:rPr>
      </w:pPr>
    </w:p>
    <w:p w14:paraId="68A1D6DB" w14:textId="77777777" w:rsidR="006A3799" w:rsidRPr="006A3799" w:rsidRDefault="006A3799"/>
    <w:sectPr w:rsidR="006A3799" w:rsidRPr="006A379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99"/>
    <w:rsid w:val="006A3799"/>
    <w:rsid w:val="00D2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F7333"/>
  <w15:chartTrackingRefBased/>
  <w15:docId w15:val="{7564C972-C8BC-44AB-841D-8743230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9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379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2023-12-18T05:31:00Z</dcterms:created>
  <dcterms:modified xsi:type="dcterms:W3CDTF">2023-12-18T05:31:00Z</dcterms:modified>
</cp:coreProperties>
</file>