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E59C8" w14:textId="77777777" w:rsidR="00A20123" w:rsidRDefault="00A20123" w:rsidP="00A20123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7E7722C5" w14:textId="77777777" w:rsidR="00A20123" w:rsidRDefault="00A20123" w:rsidP="00A20123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>《</w:t>
      </w:r>
      <w:r w:rsidRPr="00BA65C8">
        <w:rPr>
          <w:rFonts w:ascii="华文中宋" w:eastAsia="华文中宋" w:hAnsi="华文中宋" w:cs="华文中宋" w:hint="eastAsia"/>
          <w:sz w:val="28"/>
          <w:szCs w:val="28"/>
        </w:rPr>
        <w:t>碱性电解水电极评价方法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75"/>
        <w:gridCol w:w="2433"/>
        <w:gridCol w:w="792"/>
        <w:gridCol w:w="1208"/>
        <w:gridCol w:w="1400"/>
        <w:gridCol w:w="2258"/>
        <w:gridCol w:w="2359"/>
        <w:gridCol w:w="2257"/>
      </w:tblGrid>
      <w:tr w:rsidR="00A20123" w14:paraId="05220957" w14:textId="77777777" w:rsidTr="00D53274">
        <w:trPr>
          <w:trHeight w:val="729"/>
        </w:trPr>
        <w:tc>
          <w:tcPr>
            <w:tcW w:w="815" w:type="dxa"/>
            <w:vAlign w:val="center"/>
          </w:tcPr>
          <w:p w14:paraId="3B7DECF5" w14:textId="77777777" w:rsidR="00A20123" w:rsidRDefault="00A20123" w:rsidP="00D53274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 w14:paraId="68F8438D" w14:textId="77777777" w:rsidR="00A20123" w:rsidRDefault="00A20123" w:rsidP="00D53274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 w14:paraId="17445C2E" w14:textId="77777777" w:rsidR="00A20123" w:rsidRDefault="00A20123" w:rsidP="00D53274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 w14:paraId="34911007" w14:textId="77777777" w:rsidR="00A20123" w:rsidRDefault="00A20123" w:rsidP="00D53274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 w14:paraId="3C20A2AD" w14:textId="77777777" w:rsidR="00A20123" w:rsidRDefault="00A20123" w:rsidP="00D53274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 w14:paraId="4B0DA149" w14:textId="77777777" w:rsidR="00A20123" w:rsidRDefault="00A20123" w:rsidP="00D53274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258" w:type="dxa"/>
            <w:vAlign w:val="center"/>
          </w:tcPr>
          <w:p w14:paraId="64F15093" w14:textId="77777777" w:rsidR="00A20123" w:rsidRDefault="00A20123" w:rsidP="00D53274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359" w:type="dxa"/>
            <w:vAlign w:val="center"/>
          </w:tcPr>
          <w:p w14:paraId="18ACF630" w14:textId="77777777" w:rsidR="00A20123" w:rsidRDefault="00A20123" w:rsidP="00D53274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 w14:paraId="3E6D60A9" w14:textId="77777777" w:rsidR="00A20123" w:rsidRDefault="00A20123" w:rsidP="00D53274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A20123" w14:paraId="135C9821" w14:textId="77777777" w:rsidTr="00D53274">
        <w:trPr>
          <w:trHeight w:val="1314"/>
        </w:trPr>
        <w:tc>
          <w:tcPr>
            <w:tcW w:w="815" w:type="dxa"/>
            <w:vAlign w:val="center"/>
          </w:tcPr>
          <w:p w14:paraId="05CD0F33" w14:textId="77777777" w:rsidR="00A20123" w:rsidRDefault="00A20123" w:rsidP="00D53274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 w14:paraId="26CCBAAC" w14:textId="77777777" w:rsidR="00A20123" w:rsidRDefault="00A20123" w:rsidP="00D53274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0240015</w:t>
            </w:r>
          </w:p>
        </w:tc>
        <w:tc>
          <w:tcPr>
            <w:tcW w:w="2433" w:type="dxa"/>
            <w:vAlign w:val="center"/>
          </w:tcPr>
          <w:p w14:paraId="1722133B" w14:textId="77777777" w:rsidR="00A20123" w:rsidRDefault="00A20123" w:rsidP="00D53274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BA65C8">
              <w:rPr>
                <w:rFonts w:ascii="Candara" w:eastAsia="仿宋" w:hAnsi="Candara" w:cs="Candara" w:hint="eastAsia"/>
                <w:sz w:val="24"/>
                <w:szCs w:val="24"/>
              </w:rPr>
              <w:t>碱性电解水电极评价方法</w:t>
            </w:r>
          </w:p>
        </w:tc>
        <w:tc>
          <w:tcPr>
            <w:tcW w:w="792" w:type="dxa"/>
            <w:vAlign w:val="center"/>
          </w:tcPr>
          <w:p w14:paraId="1148817F" w14:textId="77777777" w:rsidR="00A20123" w:rsidRDefault="00A20123" w:rsidP="00D53274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 w14:paraId="259CAE6B" w14:textId="77777777" w:rsidR="00A20123" w:rsidRDefault="00A20123" w:rsidP="00D53274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 w14:paraId="06DC0B14" w14:textId="77777777" w:rsidR="00A20123" w:rsidRDefault="00A20123" w:rsidP="00D53274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 w14:paraId="42A1A754" w14:textId="77777777" w:rsidR="00A20123" w:rsidRDefault="00A20123" w:rsidP="00D53274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359" w:type="dxa"/>
            <w:vAlign w:val="center"/>
          </w:tcPr>
          <w:p w14:paraId="4E9D09AC" w14:textId="77777777" w:rsidR="00A20123" w:rsidRDefault="00A20123" w:rsidP="00D53274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 w14:paraId="7988E240" w14:textId="77777777" w:rsidR="00A20123" w:rsidRDefault="00A20123" w:rsidP="00D53274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FD75F4">
              <w:rPr>
                <w:rFonts w:ascii="仿宋_GB2312" w:eastAsia="仿宋_GB2312" w:hint="eastAsia"/>
                <w:sz w:val="24"/>
                <w:szCs w:val="24"/>
              </w:rPr>
              <w:t>北京国氢中</w:t>
            </w:r>
            <w:proofErr w:type="gramEnd"/>
            <w:r w:rsidRPr="00FD75F4">
              <w:rPr>
                <w:rFonts w:ascii="仿宋_GB2312" w:eastAsia="仿宋_GB2312" w:hint="eastAsia"/>
                <w:sz w:val="24"/>
                <w:szCs w:val="24"/>
              </w:rPr>
              <w:t>联氢能科技研究院有限公司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14:paraId="6244EC99" w14:textId="77777777" w:rsidR="00A20123" w:rsidRPr="00FD75F4" w:rsidRDefault="00A20123" w:rsidP="00A20123">
      <w:pPr>
        <w:spacing w:before="50" w:line="440" w:lineRule="exact"/>
        <w:rPr>
          <w:rFonts w:ascii="Candara" w:eastAsia="仿宋" w:hAnsi="Candara"/>
          <w:sz w:val="30"/>
        </w:rPr>
      </w:pPr>
    </w:p>
    <w:p w14:paraId="25408AF5" w14:textId="77777777" w:rsidR="00A20123" w:rsidRPr="00A20123" w:rsidRDefault="00A20123"/>
    <w:sectPr w:rsidR="00A20123" w:rsidRPr="00A20123" w:rsidSect="00E17508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23"/>
    <w:rsid w:val="00376F0D"/>
    <w:rsid w:val="00A20123"/>
    <w:rsid w:val="00E1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787C7"/>
  <w15:chartTrackingRefBased/>
  <w15:docId w15:val="{CFC5C4BD-179F-421D-B814-3CA506D6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A20123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59"/>
    <w:qFormat/>
    <w:rsid w:val="00A20123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8617836048719</dc:creator>
  <cp:keywords/>
  <dc:description/>
  <cp:lastModifiedBy>8617836048719</cp:lastModifiedBy>
  <cp:revision>1</cp:revision>
  <dcterms:created xsi:type="dcterms:W3CDTF">2024-03-05T03:05:00Z</dcterms:created>
  <dcterms:modified xsi:type="dcterms:W3CDTF">2024-03-05T03:05:00Z</dcterms:modified>
</cp:coreProperties>
</file>